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42858578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CB50A3">
        <w:rPr>
          <w:rFonts w:ascii="Arial" w:hAnsi="Arial" w:cs="Arial"/>
          <w:color w:val="000000"/>
          <w:sz w:val="28"/>
          <w:szCs w:val="28"/>
          <w:u w:val="none"/>
        </w:rPr>
        <w:t>ATENDIMENTO PRÉ-HOSPITALAR MÓVEL</w:t>
      </w:r>
    </w:p>
    <w:p w14:paraId="14F7E4D9" w14:textId="77777777" w:rsidR="000526BB" w:rsidRDefault="000526BB" w:rsidP="00743F2C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AE2111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AE2111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AE2111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1C3F58F1" w:rsidR="006C6BCA" w:rsidRPr="000B277A" w:rsidRDefault="006C6BCA" w:rsidP="00AE2111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52D8E654" w:rsidR="006C6BCA" w:rsidRPr="000B277A" w:rsidRDefault="006C6BCA" w:rsidP="00AE2111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0991C68B" w14:textId="3072F5AC" w:rsidR="004A1274" w:rsidRPr="004A1274" w:rsidRDefault="004A1274" w:rsidP="00AE2111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AE211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AE211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AE211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AE211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AE211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bookmarkEnd w:id="0"/>
    <w:p w14:paraId="62273FB2" w14:textId="77777777" w:rsidR="00EF776E" w:rsidRDefault="00EF776E" w:rsidP="00AE2111">
      <w:pPr>
        <w:ind w:left="0" w:hanging="2"/>
        <w:jc w:val="both"/>
        <w:rPr>
          <w:rFonts w:ascii="Arial" w:eastAsia="Arial" w:hAnsi="Arial" w:cs="Arial"/>
        </w:rPr>
      </w:pPr>
    </w:p>
    <w:p w14:paraId="501D97D1" w14:textId="066EC279" w:rsidR="00194D1D" w:rsidRPr="00194D1D" w:rsidRDefault="00194D1D" w:rsidP="00AE2111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AE2111">
      <w:pPr>
        <w:ind w:left="0" w:hanging="2"/>
        <w:jc w:val="both"/>
        <w:rPr>
          <w:rFonts w:ascii="Arial" w:eastAsia="Arial" w:hAnsi="Arial" w:cs="Arial"/>
        </w:rPr>
      </w:pPr>
    </w:p>
    <w:p w14:paraId="1390314E" w14:textId="27479833" w:rsidR="00194D1D" w:rsidRPr="00BE3927" w:rsidRDefault="004958DB" w:rsidP="00AE2111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</w:t>
      </w:r>
      <w:r w:rsidRPr="004958DB">
        <w:rPr>
          <w:rFonts w:ascii="Arial" w:eastAsia="Arial" w:hAnsi="Arial" w:cs="Arial"/>
        </w:rPr>
        <w:t>erviços de remoção de paciente</w:t>
      </w:r>
      <w:r>
        <w:rPr>
          <w:rFonts w:ascii="Arial" w:eastAsia="Arial" w:hAnsi="Arial" w:cs="Arial"/>
        </w:rPr>
        <w:t>, serviços móveis de atendimento a urgências e UTI móvel</w:t>
      </w:r>
      <w:r w:rsidR="00194D1D" w:rsidRPr="00BE3927">
        <w:rPr>
          <w:rFonts w:ascii="Arial" w:eastAsia="Arial" w:hAnsi="Arial" w:cs="Arial"/>
        </w:rPr>
        <w:t>: VISA 0</w:t>
      </w:r>
      <w:r w:rsidR="00EF776E" w:rsidRPr="00BE3927">
        <w:rPr>
          <w:rFonts w:ascii="Arial" w:eastAsia="Arial" w:hAnsi="Arial" w:cs="Arial"/>
        </w:rPr>
        <w:t>1</w:t>
      </w:r>
      <w:r w:rsidR="00194D1D" w:rsidRPr="00BE3927">
        <w:rPr>
          <w:rFonts w:ascii="Arial" w:eastAsia="Arial" w:hAnsi="Arial" w:cs="Arial"/>
        </w:rPr>
        <w:t>.</w:t>
      </w:r>
    </w:p>
    <w:p w14:paraId="33E5FD98" w14:textId="77777777" w:rsidR="00C645FB" w:rsidRPr="00995AD1" w:rsidRDefault="00C645FB" w:rsidP="00AE2111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AE2111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883AB" w14:textId="77777777" w:rsidR="007D1D1C" w:rsidRDefault="007D1D1C">
      <w:pPr>
        <w:spacing w:line="240" w:lineRule="auto"/>
        <w:ind w:left="0" w:hanging="2"/>
      </w:pPr>
      <w:r>
        <w:separator/>
      </w:r>
    </w:p>
  </w:endnote>
  <w:endnote w:type="continuationSeparator" w:id="0">
    <w:p w14:paraId="0BA4123D" w14:textId="77777777" w:rsidR="007D1D1C" w:rsidRDefault="007D1D1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8191" w14:textId="77777777" w:rsidR="007D1D1C" w:rsidRDefault="007D1D1C">
      <w:pPr>
        <w:spacing w:line="240" w:lineRule="auto"/>
        <w:ind w:left="0" w:hanging="2"/>
      </w:pPr>
      <w:r>
        <w:separator/>
      </w:r>
    </w:p>
  </w:footnote>
  <w:footnote w:type="continuationSeparator" w:id="0">
    <w:p w14:paraId="3A772543" w14:textId="77777777" w:rsidR="007D1D1C" w:rsidRDefault="007D1D1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034EF"/>
    <w:rsid w:val="000526BB"/>
    <w:rsid w:val="000A7836"/>
    <w:rsid w:val="000B277A"/>
    <w:rsid w:val="000D2EDB"/>
    <w:rsid w:val="00106E2B"/>
    <w:rsid w:val="00106F65"/>
    <w:rsid w:val="00194D1D"/>
    <w:rsid w:val="001D6E29"/>
    <w:rsid w:val="00231AA9"/>
    <w:rsid w:val="00261DF0"/>
    <w:rsid w:val="00296BDB"/>
    <w:rsid w:val="00327B30"/>
    <w:rsid w:val="003541D7"/>
    <w:rsid w:val="00361F58"/>
    <w:rsid w:val="003D7130"/>
    <w:rsid w:val="00476C3C"/>
    <w:rsid w:val="00490A17"/>
    <w:rsid w:val="004958DB"/>
    <w:rsid w:val="004A1274"/>
    <w:rsid w:val="004A4B32"/>
    <w:rsid w:val="004A595D"/>
    <w:rsid w:val="004C253D"/>
    <w:rsid w:val="004E65DB"/>
    <w:rsid w:val="0053136B"/>
    <w:rsid w:val="00576F10"/>
    <w:rsid w:val="005B1AC8"/>
    <w:rsid w:val="005C4111"/>
    <w:rsid w:val="0062441F"/>
    <w:rsid w:val="00635D6C"/>
    <w:rsid w:val="006C105F"/>
    <w:rsid w:val="006C6BCA"/>
    <w:rsid w:val="006D49C0"/>
    <w:rsid w:val="006E6C5F"/>
    <w:rsid w:val="00743F2C"/>
    <w:rsid w:val="00757FBB"/>
    <w:rsid w:val="00771C48"/>
    <w:rsid w:val="00771CE3"/>
    <w:rsid w:val="00790F31"/>
    <w:rsid w:val="007B3038"/>
    <w:rsid w:val="007D1D1C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B253C"/>
    <w:rsid w:val="00AD2FB9"/>
    <w:rsid w:val="00AE2111"/>
    <w:rsid w:val="00B01870"/>
    <w:rsid w:val="00B905DE"/>
    <w:rsid w:val="00BE3927"/>
    <w:rsid w:val="00C27525"/>
    <w:rsid w:val="00C62CFE"/>
    <w:rsid w:val="00C645FB"/>
    <w:rsid w:val="00C64DD2"/>
    <w:rsid w:val="00C77230"/>
    <w:rsid w:val="00CB50A3"/>
    <w:rsid w:val="00D348DE"/>
    <w:rsid w:val="00E0262D"/>
    <w:rsid w:val="00E05DA9"/>
    <w:rsid w:val="00E4717A"/>
    <w:rsid w:val="00E645F4"/>
    <w:rsid w:val="00EB03FF"/>
    <w:rsid w:val="00EF776E"/>
    <w:rsid w:val="00F37666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Sabato Rocha</dc:creator>
  <cp:lastModifiedBy>Luiza Vilela</cp:lastModifiedBy>
  <cp:revision>3</cp:revision>
  <cp:lastPrinted>2026-07-10T15:02:00Z</cp:lastPrinted>
  <dcterms:created xsi:type="dcterms:W3CDTF">2026-07-31T17:11:00Z</dcterms:created>
  <dcterms:modified xsi:type="dcterms:W3CDTF">2026-07-31T20:45:00Z</dcterms:modified>
</cp:coreProperties>
</file>