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077BF254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4259A8">
        <w:rPr>
          <w:rFonts w:ascii="Arial" w:hAnsi="Arial" w:cs="Arial"/>
          <w:color w:val="000000"/>
          <w:sz w:val="28"/>
          <w:szCs w:val="28"/>
          <w:u w:val="none"/>
        </w:rPr>
        <w:t>CONSULTÓRIOS, CLÍNICAS E HOSPITAIS VETERINÁRIOS</w:t>
      </w:r>
      <w:r w:rsidR="007D495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4259A8">
        <w:rPr>
          <w:rFonts w:ascii="Arial" w:hAnsi="Arial" w:cs="Arial"/>
          <w:color w:val="000000"/>
          <w:sz w:val="28"/>
          <w:szCs w:val="28"/>
          <w:u w:val="none"/>
        </w:rPr>
        <w:t>E COMÉRCIO DE PRODUTOS E SERVIÇOS (PET SHOP)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36805FE1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1C3C9A8B" w14:textId="4C113F93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247D852B" w14:textId="77777777" w:rsidR="00AF7CBF" w:rsidRDefault="00AF7CBF" w:rsidP="00AF7CBF">
      <w:pPr>
        <w:pStyle w:val="PargrafodaLista"/>
        <w:numPr>
          <w:ilvl w:val="0"/>
          <w:numId w:val="8"/>
        </w:numPr>
        <w:ind w:leftChars="0" w:firstLineChars="0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 corpo clínico que presta serviço no estabelecimento</w:t>
      </w:r>
      <w:r>
        <w:rPr>
          <w:rFonts w:ascii="Arial" w:eastAsia="Arial" w:hAnsi="Arial" w:cs="Arial"/>
        </w:rPr>
        <w:t>.</w:t>
      </w:r>
    </w:p>
    <w:p w14:paraId="161F3E1D" w14:textId="223C5F94" w:rsidR="000526BB" w:rsidRPr="00A10230" w:rsidRDefault="000526BB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</w:t>
      </w:r>
      <w:r w:rsidR="007D495F">
        <w:rPr>
          <w:rFonts w:ascii="Arial" w:hAnsi="Arial" w:cs="Arial"/>
          <w:color w:val="000000"/>
        </w:rPr>
        <w:t xml:space="preserve"> </w:t>
      </w:r>
      <w:r w:rsidRPr="00A10230">
        <w:rPr>
          <w:rFonts w:ascii="Arial" w:hAnsi="Arial" w:cs="Arial"/>
          <w:color w:val="000000"/>
        </w:rPr>
        <w:t>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Default="00771CE3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4C26EC4D" w14:textId="3F3BC18C" w:rsidR="00D8734C" w:rsidRDefault="00D8734C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D8734C">
        <w:rPr>
          <w:rFonts w:ascii="Arial" w:hAnsi="Arial" w:cs="Arial"/>
          <w:color w:val="000000"/>
        </w:rPr>
        <w:t>Relação das unidades de serviços que integram o estabelecimento, tais como: farmácia, central de materiais e esterilização, diagnóstico por imagem, laboratório de análises clínicas, etc</w:t>
      </w:r>
      <w:r>
        <w:rPr>
          <w:rFonts w:ascii="Arial" w:hAnsi="Arial" w:cs="Arial"/>
          <w:color w:val="000000"/>
        </w:rPr>
        <w:t>.</w:t>
      </w:r>
    </w:p>
    <w:p w14:paraId="32266A34" w14:textId="0B7AA1D2" w:rsidR="00C9238A" w:rsidRDefault="00C9238A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Relação dos responsáveis técnicos das unidades de serviços que integram o estabelecimento</w:t>
      </w:r>
      <w:r w:rsidR="00FF0315">
        <w:rPr>
          <w:rFonts w:ascii="Arial" w:hAnsi="Arial" w:cs="Arial"/>
          <w:color w:val="000000"/>
        </w:rPr>
        <w:t>.</w:t>
      </w:r>
    </w:p>
    <w:p w14:paraId="34F68AC8" w14:textId="4193F943" w:rsidR="00FF0315" w:rsidRPr="00FF0315" w:rsidRDefault="00FF0315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0B277A">
        <w:rPr>
          <w:rFonts w:ascii="Arial" w:eastAsia="Arial" w:hAnsi="Arial" w:cs="Arial"/>
        </w:rPr>
        <w:t>Cópia da cédula de identidade profissional do</w:t>
      </w:r>
      <w:r>
        <w:rPr>
          <w:rFonts w:ascii="Arial" w:eastAsia="Arial" w:hAnsi="Arial" w:cs="Arial"/>
        </w:rPr>
        <w:t>s</w:t>
      </w:r>
      <w:r w:rsidRPr="000B277A">
        <w:rPr>
          <w:rFonts w:ascii="Arial" w:eastAsia="Arial" w:hAnsi="Arial" w:cs="Arial"/>
        </w:rPr>
        <w:t xml:space="preserve"> responsáve</w:t>
      </w:r>
      <w:r>
        <w:rPr>
          <w:rFonts w:ascii="Arial" w:eastAsia="Arial" w:hAnsi="Arial" w:cs="Arial"/>
        </w:rPr>
        <w:t>is</w:t>
      </w:r>
      <w:r w:rsidRPr="000B277A">
        <w:rPr>
          <w:rFonts w:ascii="Arial" w:eastAsia="Arial" w:hAnsi="Arial" w:cs="Arial"/>
        </w:rPr>
        <w:t xml:space="preserve"> técnico</w:t>
      </w:r>
      <w:r>
        <w:rPr>
          <w:rFonts w:ascii="Arial" w:eastAsia="Arial" w:hAnsi="Arial" w:cs="Arial"/>
        </w:rPr>
        <w:t>s</w:t>
      </w:r>
      <w:r w:rsidRPr="000B277A">
        <w:rPr>
          <w:rFonts w:ascii="Arial" w:eastAsia="Arial" w:hAnsi="Arial" w:cs="Arial"/>
        </w:rPr>
        <w:t xml:space="preserve"> </w:t>
      </w:r>
      <w:r>
        <w:rPr>
          <w:rFonts w:ascii="Arial" w:hAnsi="Arial" w:cs="Arial"/>
          <w:color w:val="000000"/>
        </w:rPr>
        <w:t>das unidades de serviços</w:t>
      </w:r>
      <w:r w:rsidRPr="000B277A">
        <w:rPr>
          <w:rFonts w:ascii="Arial" w:eastAsia="Arial" w:hAnsi="Arial" w:cs="Arial"/>
        </w:rPr>
        <w:t>, emitida pelo conselho de classe</w:t>
      </w:r>
      <w:r>
        <w:rPr>
          <w:rFonts w:ascii="Arial" w:eastAsia="Arial" w:hAnsi="Arial" w:cs="Arial"/>
        </w:rPr>
        <w:t>.</w:t>
      </w:r>
    </w:p>
    <w:p w14:paraId="78A61E29" w14:textId="7FA60DA8" w:rsidR="00FF0315" w:rsidRPr="00D8734C" w:rsidRDefault="00FF0315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0B277A">
        <w:rPr>
          <w:rFonts w:ascii="Arial" w:eastAsia="Arial" w:hAnsi="Arial" w:cs="Arial"/>
        </w:rPr>
        <w:t>Cópia atualizada do certificado de responsabilidade técnica do</w:t>
      </w:r>
      <w:r>
        <w:rPr>
          <w:rFonts w:ascii="Arial" w:eastAsia="Arial" w:hAnsi="Arial" w:cs="Arial"/>
        </w:rPr>
        <w:t>s</w:t>
      </w:r>
      <w:r w:rsidRPr="000B277A">
        <w:rPr>
          <w:rFonts w:ascii="Arial" w:eastAsia="Arial" w:hAnsi="Arial" w:cs="Arial"/>
        </w:rPr>
        <w:t xml:space="preserve"> responsáve</w:t>
      </w:r>
      <w:r>
        <w:rPr>
          <w:rFonts w:ascii="Arial" w:eastAsia="Arial" w:hAnsi="Arial" w:cs="Arial"/>
        </w:rPr>
        <w:t>is</w:t>
      </w:r>
      <w:r w:rsidRPr="000B277A">
        <w:rPr>
          <w:rFonts w:ascii="Arial" w:eastAsia="Arial" w:hAnsi="Arial" w:cs="Arial"/>
        </w:rPr>
        <w:t xml:space="preserve"> técnico</w:t>
      </w:r>
      <w:r>
        <w:rPr>
          <w:rFonts w:ascii="Arial" w:eastAsia="Arial" w:hAnsi="Arial" w:cs="Arial"/>
        </w:rPr>
        <w:t>s</w:t>
      </w:r>
      <w:r w:rsidRPr="000B277A">
        <w:rPr>
          <w:rFonts w:ascii="Arial" w:eastAsia="Arial" w:hAnsi="Arial" w:cs="Arial"/>
        </w:rPr>
        <w:t xml:space="preserve"> </w:t>
      </w:r>
      <w:r>
        <w:rPr>
          <w:rFonts w:ascii="Arial" w:hAnsi="Arial" w:cs="Arial"/>
          <w:color w:val="000000"/>
        </w:rPr>
        <w:t>das unidades de serviços,</w:t>
      </w:r>
      <w:r w:rsidRPr="000B277A">
        <w:rPr>
          <w:rFonts w:ascii="Arial" w:eastAsia="Arial" w:hAnsi="Arial" w:cs="Arial"/>
        </w:rPr>
        <w:t xml:space="preserve"> emitida pelo conselho de classe</w:t>
      </w:r>
      <w:r>
        <w:rPr>
          <w:rFonts w:ascii="Arial" w:eastAsia="Arial" w:hAnsi="Arial" w:cs="Arial"/>
        </w:rPr>
        <w:t>.</w:t>
      </w:r>
    </w:p>
    <w:p w14:paraId="15DD09E3" w14:textId="30CF1638" w:rsidR="000526BB" w:rsidRPr="00A10230" w:rsidRDefault="000526BB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60EA8D1D" w14:textId="5595197D" w:rsidR="00D348DE" w:rsidRPr="00E645F4" w:rsidRDefault="00E645F4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E645F4">
        <w:rPr>
          <w:rFonts w:ascii="Arial" w:hAnsi="Arial" w:cs="Arial"/>
          <w:color w:val="000000"/>
        </w:rPr>
        <w:t>Cópia do relatório de levantamento radiométrico e medida de radiação de fuga e do relatório de teste de constância e controle de qualidade (quando houver)</w:t>
      </w:r>
      <w:r>
        <w:rPr>
          <w:rFonts w:ascii="Arial" w:hAnsi="Arial" w:cs="Arial"/>
          <w:color w:val="000000"/>
        </w:rPr>
        <w:t>.</w:t>
      </w:r>
    </w:p>
    <w:p w14:paraId="02885690" w14:textId="267249BC" w:rsidR="0053136B" w:rsidRPr="00A10230" w:rsidRDefault="0053136B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2E6D05E7" w14:textId="2B90E03B" w:rsidR="00A10230" w:rsidRDefault="00A10230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1F9A1FF2" w14:textId="77777777" w:rsidR="00A10230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4A71AB9C" w14:textId="77777777" w:rsidR="00DF4A61" w:rsidRPr="00DF4A61" w:rsidRDefault="00DF4A61" w:rsidP="00DF4A61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b/>
          <w:bCs/>
        </w:rPr>
      </w:pPr>
      <w:r w:rsidRPr="00DF4A61">
        <w:rPr>
          <w:rFonts w:ascii="Arial" w:hAnsi="Arial" w:cs="Arial"/>
          <w:b/>
          <w:bCs/>
        </w:rPr>
        <w:t>Taxas da GAM a considerar:</w:t>
      </w:r>
    </w:p>
    <w:p w14:paraId="05D16B46" w14:textId="77777777" w:rsidR="00DF4A61" w:rsidRPr="00DF4A61" w:rsidRDefault="00DF4A61" w:rsidP="00DF4A61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4E0D099C" w14:textId="666A00D9" w:rsidR="00DF4A61" w:rsidRPr="00DF4A61" w:rsidRDefault="00DF4A61" w:rsidP="00DF4A61">
      <w:pPr>
        <w:numPr>
          <w:ilvl w:val="0"/>
          <w:numId w:val="17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DF4A61">
        <w:rPr>
          <w:rFonts w:ascii="Arial" w:hAnsi="Arial" w:cs="Arial"/>
        </w:rPr>
        <w:t>Consultório individualizado</w:t>
      </w:r>
      <w:r w:rsidR="001E5671">
        <w:rPr>
          <w:rFonts w:ascii="Arial" w:hAnsi="Arial" w:cs="Arial"/>
        </w:rPr>
        <w:t>, clínicas</w:t>
      </w:r>
      <w:r w:rsidR="008B38AB">
        <w:rPr>
          <w:rFonts w:ascii="Arial" w:hAnsi="Arial" w:cs="Arial"/>
        </w:rPr>
        <w:t xml:space="preserve"> sem RX</w:t>
      </w:r>
      <w:r w:rsidR="009C09C7">
        <w:rPr>
          <w:rFonts w:ascii="Arial" w:hAnsi="Arial" w:cs="Arial"/>
        </w:rPr>
        <w:t xml:space="preserve"> e comércio de produtos e serviços (pet shop)</w:t>
      </w:r>
      <w:r w:rsidRPr="00DF4A61">
        <w:rPr>
          <w:rFonts w:ascii="Arial" w:hAnsi="Arial" w:cs="Arial"/>
        </w:rPr>
        <w:t>: VISA 02</w:t>
      </w:r>
    </w:p>
    <w:p w14:paraId="653693D1" w14:textId="6E8B355B" w:rsidR="00DF4A61" w:rsidRDefault="0014395A" w:rsidP="00DF4A61">
      <w:pPr>
        <w:numPr>
          <w:ilvl w:val="0"/>
          <w:numId w:val="17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="009C09C7">
        <w:rPr>
          <w:rFonts w:ascii="Arial" w:hAnsi="Arial" w:cs="Arial"/>
        </w:rPr>
        <w:t>ospital veterinário</w:t>
      </w:r>
      <w:r>
        <w:rPr>
          <w:rFonts w:ascii="Arial" w:hAnsi="Arial" w:cs="Arial"/>
        </w:rPr>
        <w:t xml:space="preserve"> </w:t>
      </w:r>
      <w:r w:rsidR="002F02D6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clínicas com RX</w:t>
      </w:r>
      <w:r w:rsidR="00DF4A61" w:rsidRPr="00DF4A61">
        <w:rPr>
          <w:rFonts w:ascii="Arial" w:hAnsi="Arial" w:cs="Arial"/>
        </w:rPr>
        <w:t>: VISA 01</w:t>
      </w:r>
    </w:p>
    <w:p w14:paraId="2584C987" w14:textId="77777777" w:rsidR="00DF4A61" w:rsidRDefault="00DF4A61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758F5" w14:textId="77777777" w:rsidR="0062775F" w:rsidRDefault="0062775F">
      <w:pPr>
        <w:spacing w:line="240" w:lineRule="auto"/>
        <w:ind w:left="0" w:hanging="2"/>
      </w:pPr>
      <w:r>
        <w:separator/>
      </w:r>
    </w:p>
  </w:endnote>
  <w:endnote w:type="continuationSeparator" w:id="0">
    <w:p w14:paraId="44B2285D" w14:textId="77777777" w:rsidR="0062775F" w:rsidRDefault="0062775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2F124" w14:textId="77777777" w:rsidR="0062775F" w:rsidRDefault="0062775F">
      <w:pPr>
        <w:spacing w:line="240" w:lineRule="auto"/>
        <w:ind w:left="0" w:hanging="2"/>
      </w:pPr>
      <w:r>
        <w:separator/>
      </w:r>
    </w:p>
  </w:footnote>
  <w:footnote w:type="continuationSeparator" w:id="0">
    <w:p w14:paraId="42B0ED67" w14:textId="77777777" w:rsidR="0062775F" w:rsidRDefault="0062775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9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4" w15:restartNumberingAfterBreak="0">
    <w:nsid w:val="6EFB5AAE"/>
    <w:multiLevelType w:val="hybridMultilevel"/>
    <w:tmpl w:val="E02A4B12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71068112">
    <w:abstractNumId w:val="7"/>
  </w:num>
  <w:num w:numId="2" w16cid:durableId="1177234970">
    <w:abstractNumId w:val="9"/>
  </w:num>
  <w:num w:numId="3" w16cid:durableId="1905530659">
    <w:abstractNumId w:val="12"/>
  </w:num>
  <w:num w:numId="4" w16cid:durableId="1798063367">
    <w:abstractNumId w:val="10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11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4"/>
  </w:num>
  <w:num w:numId="14" w16cid:durableId="1658537950">
    <w:abstractNumId w:val="6"/>
  </w:num>
  <w:num w:numId="15" w16cid:durableId="106317052">
    <w:abstractNumId w:val="8"/>
  </w:num>
  <w:num w:numId="16" w16cid:durableId="309409286">
    <w:abstractNumId w:val="13"/>
  </w:num>
  <w:num w:numId="17" w16cid:durableId="4469725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A7836"/>
    <w:rsid w:val="000B277A"/>
    <w:rsid w:val="000D2EDB"/>
    <w:rsid w:val="00106E2B"/>
    <w:rsid w:val="00106F65"/>
    <w:rsid w:val="001271DF"/>
    <w:rsid w:val="0014395A"/>
    <w:rsid w:val="00194D1D"/>
    <w:rsid w:val="001D6E29"/>
    <w:rsid w:val="001E5671"/>
    <w:rsid w:val="00231AA9"/>
    <w:rsid w:val="00261DF0"/>
    <w:rsid w:val="002F02D6"/>
    <w:rsid w:val="00327B30"/>
    <w:rsid w:val="003541D7"/>
    <w:rsid w:val="00361F58"/>
    <w:rsid w:val="003D7130"/>
    <w:rsid w:val="004259A8"/>
    <w:rsid w:val="004A4B32"/>
    <w:rsid w:val="004A595D"/>
    <w:rsid w:val="004C253D"/>
    <w:rsid w:val="004E65DB"/>
    <w:rsid w:val="0053136B"/>
    <w:rsid w:val="00576F10"/>
    <w:rsid w:val="005B1AC8"/>
    <w:rsid w:val="005C4111"/>
    <w:rsid w:val="006010BB"/>
    <w:rsid w:val="0062441F"/>
    <w:rsid w:val="0062775F"/>
    <w:rsid w:val="00635D6C"/>
    <w:rsid w:val="006C105F"/>
    <w:rsid w:val="006C6BCA"/>
    <w:rsid w:val="006D49C0"/>
    <w:rsid w:val="006E6C5F"/>
    <w:rsid w:val="00757FBB"/>
    <w:rsid w:val="00771C48"/>
    <w:rsid w:val="00771CE3"/>
    <w:rsid w:val="00790F31"/>
    <w:rsid w:val="007B3038"/>
    <w:rsid w:val="007D495F"/>
    <w:rsid w:val="00806626"/>
    <w:rsid w:val="008514CC"/>
    <w:rsid w:val="008B38AB"/>
    <w:rsid w:val="008D5ADC"/>
    <w:rsid w:val="008E5113"/>
    <w:rsid w:val="009061E7"/>
    <w:rsid w:val="0094074D"/>
    <w:rsid w:val="00975212"/>
    <w:rsid w:val="00995AD1"/>
    <w:rsid w:val="009A0778"/>
    <w:rsid w:val="009C09C7"/>
    <w:rsid w:val="00A10230"/>
    <w:rsid w:val="00A4381D"/>
    <w:rsid w:val="00AB253C"/>
    <w:rsid w:val="00AD0658"/>
    <w:rsid w:val="00AF7CBF"/>
    <w:rsid w:val="00B01870"/>
    <w:rsid w:val="00B905DE"/>
    <w:rsid w:val="00BE3927"/>
    <w:rsid w:val="00C27525"/>
    <w:rsid w:val="00C32C0B"/>
    <w:rsid w:val="00C62CFE"/>
    <w:rsid w:val="00C645FB"/>
    <w:rsid w:val="00C64DD2"/>
    <w:rsid w:val="00C77230"/>
    <w:rsid w:val="00C9238A"/>
    <w:rsid w:val="00CE7930"/>
    <w:rsid w:val="00D348DE"/>
    <w:rsid w:val="00D8734C"/>
    <w:rsid w:val="00DF4A61"/>
    <w:rsid w:val="00E0262D"/>
    <w:rsid w:val="00E05DA9"/>
    <w:rsid w:val="00E4717A"/>
    <w:rsid w:val="00E645F4"/>
    <w:rsid w:val="00E85BF7"/>
    <w:rsid w:val="00EB03FF"/>
    <w:rsid w:val="00ED40C2"/>
    <w:rsid w:val="00EF776E"/>
    <w:rsid w:val="00F64758"/>
    <w:rsid w:val="00F64CD9"/>
    <w:rsid w:val="00F657D9"/>
    <w:rsid w:val="00F935F1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2026-07-31T18:46:00Z</dcterms:created>
  <dcterms:modified xsi:type="dcterms:W3CDTF">2026-07-31T18:46:00Z</dcterms:modified>
</cp:coreProperties>
</file>