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2F432" w14:textId="77777777" w:rsidR="00CD610E" w:rsidRPr="00CD610E" w:rsidRDefault="00CD610E" w:rsidP="00CD610E">
      <w:pPr>
        <w:ind w:left="1" w:hanging="3"/>
        <w:jc w:val="center"/>
        <w:rPr>
          <w:rFonts w:ascii="Arial" w:hAnsi="Arial" w:cs="Arial"/>
          <w:b/>
          <w:sz w:val="28"/>
          <w:szCs w:val="28"/>
        </w:rPr>
      </w:pPr>
      <w:r w:rsidRPr="00CD610E">
        <w:rPr>
          <w:rFonts w:ascii="Arial" w:hAnsi="Arial" w:cs="Arial"/>
          <w:b/>
          <w:sz w:val="28"/>
          <w:szCs w:val="28"/>
        </w:rPr>
        <w:t>DOCUMENTOS PARA EXPEDIÇÃO DE ALVARÁ SANITÁRIO PARA INDÚSTRIAS, DISTRIBUIDORAS E TRANSPORTADORAS DE PRODUTOS E ARTIGOS PARA SAÚDE (MÉDICOS, ODONTOLÓGICOS E HOSPITALARES) E LABORATORIAIS</w:t>
      </w:r>
    </w:p>
    <w:p w14:paraId="102EFAF5" w14:textId="77777777" w:rsidR="00CD610E" w:rsidRPr="00CD610E" w:rsidRDefault="00CD610E" w:rsidP="00CD610E">
      <w:pPr>
        <w:ind w:left="1" w:hanging="3"/>
        <w:rPr>
          <w:rFonts w:ascii="Arial" w:hAnsi="Arial" w:cs="Arial"/>
          <w:b/>
          <w:sz w:val="28"/>
          <w:szCs w:val="28"/>
        </w:rPr>
      </w:pPr>
    </w:p>
    <w:p w14:paraId="755E45D8" w14:textId="77777777" w:rsidR="00CD610E" w:rsidRPr="00CD610E" w:rsidRDefault="00CD610E" w:rsidP="00CD610E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CD610E">
        <w:rPr>
          <w:rFonts w:ascii="Arial" w:eastAsia="Arial" w:hAnsi="Arial" w:cs="Arial"/>
        </w:rPr>
        <w:t>Cópia do alvará sanitário (para renovação);</w:t>
      </w:r>
    </w:p>
    <w:p w14:paraId="3CAA5C31" w14:textId="77777777" w:rsidR="00CD610E" w:rsidRPr="00CD610E" w:rsidRDefault="00CD610E" w:rsidP="00CD610E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CD610E">
        <w:rPr>
          <w:rFonts w:ascii="Arial" w:eastAsia="Arial" w:hAnsi="Arial" w:cs="Arial"/>
        </w:rPr>
        <w:t>Requerimento emitido pelo responsável técnico da empresa dirigido à autoridade sanitária competente, conforme modelo VISA/URA;</w:t>
      </w:r>
    </w:p>
    <w:p w14:paraId="6E9F8CDA" w14:textId="77777777" w:rsidR="00CD610E" w:rsidRPr="00CD610E" w:rsidRDefault="00CD610E" w:rsidP="00CD610E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CD610E">
        <w:rPr>
          <w:rFonts w:ascii="Arial" w:eastAsia="Arial" w:hAnsi="Arial" w:cs="Arial"/>
        </w:rPr>
        <w:t>Termo de responsabilidade técnica preenchido e assinado pelo responsável técnico, conforme modelo VISA/URA;</w:t>
      </w:r>
    </w:p>
    <w:p w14:paraId="79EB8B37" w14:textId="77777777" w:rsidR="00CD610E" w:rsidRPr="00CD610E" w:rsidRDefault="00CD610E" w:rsidP="00CD610E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CD610E">
        <w:rPr>
          <w:rFonts w:ascii="Arial" w:eastAsia="Arial" w:hAnsi="Arial" w:cs="Arial"/>
        </w:rPr>
        <w:t>Cópia da carteira de identidade e CPF do responsável técnico;</w:t>
      </w:r>
    </w:p>
    <w:p w14:paraId="5C48BF48" w14:textId="77777777" w:rsidR="00CD610E" w:rsidRPr="00CD610E" w:rsidRDefault="00CD610E" w:rsidP="00CD610E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CD610E">
        <w:rPr>
          <w:rFonts w:ascii="Arial" w:eastAsia="Arial" w:hAnsi="Arial" w:cs="Arial"/>
        </w:rPr>
        <w:t>Cópia da cédula de identidade profissional do responsável técnico, emitida pelo conselho de classe (quando houver);</w:t>
      </w:r>
    </w:p>
    <w:p w14:paraId="6DDF0233" w14:textId="77777777" w:rsidR="00CD610E" w:rsidRPr="00CD610E" w:rsidRDefault="00CD610E" w:rsidP="00CD610E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CD610E">
        <w:rPr>
          <w:rFonts w:ascii="Arial" w:eastAsia="Arial" w:hAnsi="Arial" w:cs="Arial"/>
        </w:rPr>
        <w:t>Cópia atualizada do certificado de responsabilidade técnica emitida pelo conselho de classe (quando houver);</w:t>
      </w:r>
    </w:p>
    <w:p w14:paraId="1F643E96" w14:textId="77777777" w:rsidR="00CD610E" w:rsidRPr="00CD610E" w:rsidRDefault="00CD610E" w:rsidP="00CD610E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CD610E">
        <w:rPr>
          <w:rFonts w:ascii="Arial" w:eastAsia="Arial" w:hAnsi="Arial" w:cs="Arial"/>
        </w:rPr>
        <w:t>Cópia do contrato social da empresa, registrado na junta comercial;</w:t>
      </w:r>
    </w:p>
    <w:p w14:paraId="63C1D53C" w14:textId="77777777" w:rsidR="00CD610E" w:rsidRPr="00CD610E" w:rsidRDefault="00CD610E" w:rsidP="00CD610E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CD610E">
        <w:rPr>
          <w:rFonts w:ascii="Arial" w:eastAsia="Arial" w:hAnsi="Arial" w:cs="Arial"/>
        </w:rPr>
        <w:t>Cópia do comprovante de inscrição e de situação cadastral da empresa (cartão CNPJ);</w:t>
      </w:r>
    </w:p>
    <w:p w14:paraId="1E1E4959" w14:textId="77777777" w:rsidR="00CD610E" w:rsidRPr="00CD610E" w:rsidRDefault="00CD610E" w:rsidP="00CD610E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CD610E">
        <w:rPr>
          <w:rFonts w:ascii="Arial" w:eastAsia="Arial" w:hAnsi="Arial" w:cs="Arial"/>
        </w:rPr>
        <w:t>Memorial descritivo das atividades desenvolvidas;</w:t>
      </w:r>
    </w:p>
    <w:p w14:paraId="0AF09A0D" w14:textId="77777777" w:rsidR="00CD610E" w:rsidRPr="00CD610E" w:rsidRDefault="00CD610E" w:rsidP="00CD610E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CD610E">
        <w:rPr>
          <w:rFonts w:ascii="Arial" w:eastAsia="Arial" w:hAnsi="Arial" w:cs="Arial"/>
        </w:rPr>
        <w:t>Memorial descritivo dos equipamentos (para indústria);</w:t>
      </w:r>
    </w:p>
    <w:p w14:paraId="4B529979" w14:textId="77777777" w:rsidR="00CD610E" w:rsidRPr="00CD610E" w:rsidRDefault="00CD610E" w:rsidP="00CD610E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CD610E">
        <w:rPr>
          <w:rFonts w:ascii="Arial" w:eastAsia="Arial" w:hAnsi="Arial" w:cs="Arial"/>
        </w:rPr>
        <w:t>Memorial descritivo dos veículos utilizados, contendo modelo e placa (para transportadora);</w:t>
      </w:r>
    </w:p>
    <w:p w14:paraId="3AD68C00" w14:textId="77777777" w:rsidR="00CD610E" w:rsidRPr="00CD610E" w:rsidRDefault="00CD610E" w:rsidP="00CD610E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CD610E">
        <w:rPr>
          <w:rFonts w:ascii="Arial" w:eastAsia="Arial" w:hAnsi="Arial" w:cs="Arial"/>
        </w:rPr>
        <w:t>Relação das empresas atendidas (se houver);</w:t>
      </w:r>
    </w:p>
    <w:p w14:paraId="53C5BC0F" w14:textId="77777777" w:rsidR="00CD610E" w:rsidRPr="00CD610E" w:rsidRDefault="00CD610E" w:rsidP="00CD610E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CD610E">
        <w:rPr>
          <w:rFonts w:ascii="Arial" w:eastAsia="Arial" w:hAnsi="Arial" w:cs="Arial"/>
        </w:rPr>
        <w:t>Alvará de licença e localização;</w:t>
      </w:r>
    </w:p>
    <w:p w14:paraId="63CC600B" w14:textId="77777777" w:rsidR="00CD610E" w:rsidRPr="00CD610E" w:rsidRDefault="00CD610E" w:rsidP="00CD610E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CD610E">
        <w:rPr>
          <w:rFonts w:ascii="Arial" w:eastAsia="Arial" w:hAnsi="Arial" w:cs="Arial"/>
        </w:rPr>
        <w:t>Cópia da publicação da Autorização de Funcionamento de Empresa (AFE) expedida pela ANVISA, no Diário Oficial da União (para renovação);</w:t>
      </w:r>
    </w:p>
    <w:p w14:paraId="328D629C" w14:textId="77777777" w:rsidR="00CD610E" w:rsidRPr="00CD610E" w:rsidRDefault="00CD610E" w:rsidP="00CD610E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CD610E">
        <w:rPr>
          <w:rFonts w:ascii="Arial" w:eastAsia="Arial" w:hAnsi="Arial" w:cs="Arial"/>
        </w:rPr>
        <w:t>Guia de arrecadação municipal (VISA 01) original e quitada.</w:t>
      </w:r>
    </w:p>
    <w:p w14:paraId="750CC1A0" w14:textId="77777777" w:rsidR="00CD610E" w:rsidRPr="00CD610E" w:rsidRDefault="00CD610E" w:rsidP="00CD610E">
      <w:pPr>
        <w:ind w:leftChars="0" w:left="-2" w:firstLineChars="0" w:firstLine="0"/>
        <w:jc w:val="both"/>
        <w:rPr>
          <w:rFonts w:ascii="Arial" w:eastAsia="Arial" w:hAnsi="Arial" w:cs="Arial"/>
        </w:rPr>
      </w:pPr>
    </w:p>
    <w:p w14:paraId="056D17DB" w14:textId="77777777" w:rsidR="00CD610E" w:rsidRPr="00CD610E" w:rsidRDefault="00CD610E" w:rsidP="00CD610E">
      <w:pPr>
        <w:ind w:left="0" w:hanging="2"/>
        <w:jc w:val="both"/>
        <w:rPr>
          <w:rFonts w:ascii="Arial" w:eastAsia="Arial" w:hAnsi="Arial" w:cs="Arial"/>
          <w:b/>
          <w:bCs/>
        </w:rPr>
      </w:pPr>
      <w:r w:rsidRPr="00CD610E">
        <w:rPr>
          <w:rFonts w:ascii="Arial" w:eastAsia="Arial" w:hAnsi="Arial" w:cs="Arial"/>
          <w:b/>
          <w:bCs/>
        </w:rPr>
        <w:t>Se comércio atacadista, transportadora e distribuidora sem atividade de fracionamento:</w:t>
      </w:r>
    </w:p>
    <w:p w14:paraId="4538E26F" w14:textId="77777777" w:rsidR="00CD610E" w:rsidRPr="00CD610E" w:rsidRDefault="00CD610E" w:rsidP="00CD610E">
      <w:pPr>
        <w:ind w:left="0" w:hanging="2"/>
        <w:jc w:val="both"/>
        <w:rPr>
          <w:rFonts w:ascii="Arial" w:eastAsia="Arial" w:hAnsi="Arial" w:cs="Arial"/>
        </w:rPr>
      </w:pPr>
    </w:p>
    <w:p w14:paraId="325386CE" w14:textId="77777777" w:rsidR="00CD610E" w:rsidRPr="00CD610E" w:rsidRDefault="00CD610E" w:rsidP="00CD610E">
      <w:pPr>
        <w:numPr>
          <w:ilvl w:val="0"/>
          <w:numId w:val="7"/>
        </w:numPr>
        <w:ind w:left="0" w:hanging="2"/>
        <w:jc w:val="both"/>
        <w:rPr>
          <w:rFonts w:ascii="Arial" w:eastAsia="Arial" w:hAnsi="Arial" w:cs="Arial"/>
        </w:rPr>
      </w:pPr>
      <w:r w:rsidRPr="00CD610E">
        <w:rPr>
          <w:rFonts w:ascii="Arial" w:eastAsia="Arial" w:hAnsi="Arial" w:cs="Arial"/>
        </w:rPr>
        <w:t>Cópia do projeto arquitetônico completo (planta baixa com cortes longitudinal e transversal, planta de situação, planta de cobertura e memorial descritivo de acabamento) e o respectivo parecer técnico aprovado pelo Departamento de Vigilância Sanitária da Secretaria Municipal de Saúde de Uberaba (VISA/SMS/URA). No caso de renovação, apresentar se houve alteração na área física. Se não houve, apenas declarar.</w:t>
      </w:r>
    </w:p>
    <w:p w14:paraId="49675571" w14:textId="77777777" w:rsidR="00CD610E" w:rsidRPr="00CD610E" w:rsidRDefault="00CD610E" w:rsidP="00CD610E">
      <w:pPr>
        <w:ind w:left="0" w:hanging="2"/>
        <w:jc w:val="both"/>
        <w:rPr>
          <w:rFonts w:ascii="Arial" w:eastAsia="Arial" w:hAnsi="Arial" w:cs="Arial"/>
        </w:rPr>
      </w:pPr>
    </w:p>
    <w:p w14:paraId="1C45AA44" w14:textId="77777777" w:rsidR="00CD610E" w:rsidRPr="00CD610E" w:rsidRDefault="00CD610E" w:rsidP="00CD610E">
      <w:pPr>
        <w:ind w:left="0" w:hanging="2"/>
        <w:jc w:val="both"/>
        <w:rPr>
          <w:rFonts w:ascii="Arial" w:eastAsia="Arial" w:hAnsi="Arial" w:cs="Arial"/>
          <w:b/>
          <w:bCs/>
        </w:rPr>
      </w:pPr>
      <w:r w:rsidRPr="00CD610E">
        <w:rPr>
          <w:rFonts w:ascii="Arial" w:eastAsia="Arial" w:hAnsi="Arial" w:cs="Arial"/>
          <w:b/>
          <w:bCs/>
        </w:rPr>
        <w:t>Se indústria e distribuidora com atividade de fracionamento:</w:t>
      </w:r>
    </w:p>
    <w:p w14:paraId="37A1C0DB" w14:textId="77777777" w:rsidR="00CD610E" w:rsidRPr="00CD610E" w:rsidRDefault="00CD610E" w:rsidP="00CD610E">
      <w:pPr>
        <w:ind w:left="0" w:hanging="2"/>
        <w:jc w:val="both"/>
        <w:rPr>
          <w:rFonts w:ascii="Arial" w:eastAsia="Arial" w:hAnsi="Arial" w:cs="Arial"/>
        </w:rPr>
      </w:pPr>
    </w:p>
    <w:p w14:paraId="53705658" w14:textId="77777777" w:rsidR="00CD610E" w:rsidRPr="00CD610E" w:rsidRDefault="00CD610E" w:rsidP="00CD610E">
      <w:pPr>
        <w:numPr>
          <w:ilvl w:val="0"/>
          <w:numId w:val="7"/>
        </w:numPr>
        <w:ind w:left="0" w:hanging="2"/>
        <w:jc w:val="both"/>
        <w:rPr>
          <w:rFonts w:ascii="Arial" w:eastAsia="Arial" w:hAnsi="Arial" w:cs="Arial"/>
        </w:rPr>
      </w:pPr>
      <w:r w:rsidRPr="00CD610E">
        <w:rPr>
          <w:rFonts w:ascii="Arial" w:eastAsia="Arial" w:hAnsi="Arial" w:cs="Arial"/>
        </w:rPr>
        <w:t>Cópia do projeto arquitetônico completo (planta baixa com cortes longitudinal e transversal, planta de situação, planta de cobertura e memorial descritivo de acabamento) e o respectivo parecer técnico aprovado pela Gerência de Infraestrutura Física da Secretaria de Estado de Saúde de Minas Gerais (GIEF/SES/MG). No caso de renovação, apresentar se houve alteração na área física. Se não houve, apenas declarar.</w:t>
      </w:r>
    </w:p>
    <w:p w14:paraId="17AD3E12" w14:textId="77777777" w:rsidR="00CD610E" w:rsidRPr="00CD610E" w:rsidRDefault="00CD610E" w:rsidP="00CD610E">
      <w:pPr>
        <w:ind w:left="0" w:hanging="2"/>
        <w:jc w:val="both"/>
        <w:rPr>
          <w:rFonts w:ascii="Arial" w:eastAsia="Arial" w:hAnsi="Arial" w:cs="Arial"/>
        </w:rPr>
      </w:pPr>
    </w:p>
    <w:p w14:paraId="6C32F2AE" w14:textId="77777777" w:rsidR="00CD610E" w:rsidRPr="00CD610E" w:rsidRDefault="00CD610E" w:rsidP="00CD610E">
      <w:pPr>
        <w:ind w:left="0" w:hanging="2"/>
        <w:jc w:val="both"/>
        <w:rPr>
          <w:rFonts w:ascii="Arial" w:eastAsia="Arial" w:hAnsi="Arial" w:cs="Arial"/>
        </w:rPr>
      </w:pPr>
      <w:proofErr w:type="spellStart"/>
      <w:r w:rsidRPr="00CD610E">
        <w:rPr>
          <w:rFonts w:ascii="Arial" w:eastAsia="Arial" w:hAnsi="Arial" w:cs="Arial"/>
          <w:b/>
          <w:bCs/>
        </w:rPr>
        <w:lastRenderedPageBreak/>
        <w:t>Obs</w:t>
      </w:r>
      <w:proofErr w:type="spellEnd"/>
      <w:r w:rsidRPr="00CD610E">
        <w:rPr>
          <w:rFonts w:ascii="Arial" w:eastAsia="Arial" w:hAnsi="Arial" w:cs="Arial"/>
        </w:rPr>
        <w:t>: A conferência da documentação para emissão do alvará sanitário inicial ou renovação do alvará sanitário e protocolo, deverá ser realizada no Centro Administrativo, situado na Avenida Dom Luiz Maria Santana, nº 141, Bairro Santa Marta. Atendimento das 12:00 às 18:00 horas. Telefone: 3318-2000.</w:t>
      </w:r>
    </w:p>
    <w:p w14:paraId="7994FB9D" w14:textId="77777777" w:rsidR="00CD610E" w:rsidRPr="00CD610E" w:rsidRDefault="00CD610E" w:rsidP="00CD610E">
      <w:pPr>
        <w:ind w:left="0" w:hanging="2"/>
        <w:rPr>
          <w:rFonts w:ascii="Arial" w:eastAsia="Arial" w:hAnsi="Arial" w:cs="Arial"/>
        </w:rPr>
      </w:pPr>
    </w:p>
    <w:p w14:paraId="0F8A7E48" w14:textId="0470C3AB" w:rsidR="00576F10" w:rsidRPr="00CD610E" w:rsidRDefault="00576F10" w:rsidP="004F5172">
      <w:pPr>
        <w:ind w:leftChars="0" w:left="0" w:firstLineChars="0" w:firstLine="0"/>
        <w:jc w:val="both"/>
        <w:rPr>
          <w:rFonts w:ascii="Arial" w:hAnsi="Arial" w:cs="Arial"/>
          <w:color w:val="000000"/>
        </w:rPr>
      </w:pPr>
    </w:p>
    <w:sectPr w:rsidR="00576F10" w:rsidRPr="00CD61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701" w:bottom="1134" w:left="1701" w:header="709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AD530" w14:textId="77777777" w:rsidR="0068021C" w:rsidRDefault="0068021C">
      <w:pPr>
        <w:spacing w:line="240" w:lineRule="auto"/>
        <w:ind w:left="0" w:hanging="2"/>
      </w:pPr>
      <w:r>
        <w:separator/>
      </w:r>
    </w:p>
  </w:endnote>
  <w:endnote w:type="continuationSeparator" w:id="0">
    <w:p w14:paraId="60B7D08F" w14:textId="77777777" w:rsidR="0068021C" w:rsidRDefault="0068021C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74924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41806" w14:textId="77777777" w:rsidR="00576F10" w:rsidRDefault="00576F1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0"/>
      <w:tblW w:w="10065" w:type="dxa"/>
      <w:jc w:val="center"/>
      <w:tblInd w:w="0" w:type="dxa"/>
      <w:tblBorders>
        <w:top w:val="single" w:sz="4" w:space="0" w:color="808284"/>
        <w:left w:val="single" w:sz="4" w:space="0" w:color="808284"/>
        <w:bottom w:val="single" w:sz="4" w:space="0" w:color="808284"/>
        <w:right w:val="single" w:sz="4" w:space="0" w:color="808284"/>
        <w:insideH w:val="single" w:sz="4" w:space="0" w:color="808284"/>
        <w:insideV w:val="single" w:sz="4" w:space="0" w:color="808284"/>
      </w:tblBorders>
      <w:tblLayout w:type="fixed"/>
      <w:tblLook w:val="0000" w:firstRow="0" w:lastRow="0" w:firstColumn="0" w:lastColumn="0" w:noHBand="0" w:noVBand="0"/>
    </w:tblPr>
    <w:tblGrid>
      <w:gridCol w:w="10065"/>
    </w:tblGrid>
    <w:tr w:rsidR="00576F10" w14:paraId="76DE13D5" w14:textId="77777777">
      <w:trPr>
        <w:trHeight w:val="454"/>
        <w:jc w:val="center"/>
      </w:trPr>
      <w:tc>
        <w:tcPr>
          <w:tcW w:w="10065" w:type="dxa"/>
          <w:vAlign w:val="center"/>
        </w:tcPr>
        <w:p w14:paraId="1D11CED8" w14:textId="236D5BE1" w:rsidR="00C62CFE" w:rsidRPr="008E5113" w:rsidRDefault="00C62C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bookmarkStart w:id="0" w:name="_Hlk234225552"/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Departamento de Vigilância Sanitária</w:t>
          </w:r>
        </w:p>
        <w:p w14:paraId="1BF2E822" w14:textId="1BC98576" w:rsidR="009061E7" w:rsidRPr="008E5113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Av. </w:t>
          </w:r>
          <w:r w:rsidRPr="008E5113">
            <w:rPr>
              <w:rFonts w:ascii="Arial" w:eastAsia="Arial" w:hAnsi="Arial" w:cs="Arial"/>
              <w:sz w:val="18"/>
              <w:szCs w:val="18"/>
            </w:rPr>
            <w:t>Guilherme Ferreira, 1539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CEP </w:t>
          </w:r>
          <w:r w:rsidRPr="008E5113">
            <w:rPr>
              <w:rFonts w:ascii="Arial" w:eastAsia="Arial" w:hAnsi="Arial" w:cs="Arial"/>
              <w:sz w:val="18"/>
              <w:szCs w:val="18"/>
            </w:rPr>
            <w:t>38030-015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(34) </w:t>
          </w:r>
          <w:r w:rsidRPr="008E5113">
            <w:rPr>
              <w:rFonts w:ascii="Arial" w:eastAsia="Arial" w:hAnsi="Arial" w:cs="Arial"/>
              <w:sz w:val="18"/>
              <w:szCs w:val="18"/>
            </w:rPr>
            <w:t>3331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-</w:t>
          </w:r>
          <w:r w:rsidRPr="008E5113">
            <w:rPr>
              <w:rFonts w:ascii="Arial" w:eastAsia="Arial" w:hAnsi="Arial" w:cs="Arial"/>
              <w:sz w:val="18"/>
              <w:szCs w:val="18"/>
            </w:rPr>
            <w:t>2738</w:t>
          </w:r>
        </w:p>
        <w:p w14:paraId="449A849B" w14:textId="576D6CC7" w:rsidR="00576F10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visa.fiscalizacao@uberaba.mg.gov.br</w:t>
          </w:r>
        </w:p>
      </w:tc>
    </w:tr>
    <w:bookmarkEnd w:id="0"/>
  </w:tbl>
  <w:p w14:paraId="40ABD74D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CDFF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22664" w14:textId="77777777" w:rsidR="0068021C" w:rsidRDefault="0068021C">
      <w:pPr>
        <w:spacing w:line="240" w:lineRule="auto"/>
        <w:ind w:left="0" w:hanging="2"/>
      </w:pPr>
      <w:r>
        <w:separator/>
      </w:r>
    </w:p>
  </w:footnote>
  <w:footnote w:type="continuationSeparator" w:id="0">
    <w:p w14:paraId="161FABE8" w14:textId="77777777" w:rsidR="0068021C" w:rsidRDefault="0068021C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6B2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DD25E" w14:textId="77777777" w:rsidR="00576F10" w:rsidRDefault="009061E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4897D18" wp14:editId="6990D33D">
          <wp:simplePos x="0" y="0"/>
          <wp:positionH relativeFrom="column">
            <wp:posOffset>1207770</wp:posOffset>
          </wp:positionH>
          <wp:positionV relativeFrom="paragraph">
            <wp:posOffset>-278128</wp:posOffset>
          </wp:positionV>
          <wp:extent cx="2984500" cy="77343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4500" cy="773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1C3CD5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7A56ABAA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6A04955C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9B3B8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4FF5"/>
    <w:multiLevelType w:val="multilevel"/>
    <w:tmpl w:val="FC7838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C5183A"/>
    <w:multiLevelType w:val="hybridMultilevel"/>
    <w:tmpl w:val="22265C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12BE"/>
    <w:multiLevelType w:val="multilevel"/>
    <w:tmpl w:val="5F18948A"/>
    <w:lvl w:ilvl="0">
      <w:start w:val="1"/>
      <w:numFmt w:val="bullet"/>
      <w:lvlText w:val="-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12D16C0"/>
    <w:multiLevelType w:val="multilevel"/>
    <w:tmpl w:val="EFE843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50051669"/>
    <w:multiLevelType w:val="hybridMultilevel"/>
    <w:tmpl w:val="C1AC5BC4"/>
    <w:lvl w:ilvl="0" w:tplc="0416000F">
      <w:start w:val="1"/>
      <w:numFmt w:val="decimal"/>
      <w:lvlText w:val="%1."/>
      <w:lvlJc w:val="left"/>
      <w:pPr>
        <w:ind w:left="718" w:hanging="360"/>
      </w:pPr>
    </w:lvl>
    <w:lvl w:ilvl="1" w:tplc="04160019" w:tentative="1">
      <w:start w:val="1"/>
      <w:numFmt w:val="lowerLetter"/>
      <w:lvlText w:val="%2."/>
      <w:lvlJc w:val="left"/>
      <w:pPr>
        <w:ind w:left="1438" w:hanging="360"/>
      </w:pPr>
    </w:lvl>
    <w:lvl w:ilvl="2" w:tplc="0416001B" w:tentative="1">
      <w:start w:val="1"/>
      <w:numFmt w:val="lowerRoman"/>
      <w:lvlText w:val="%3."/>
      <w:lvlJc w:val="right"/>
      <w:pPr>
        <w:ind w:left="2158" w:hanging="180"/>
      </w:pPr>
    </w:lvl>
    <w:lvl w:ilvl="3" w:tplc="0416000F" w:tentative="1">
      <w:start w:val="1"/>
      <w:numFmt w:val="decimal"/>
      <w:lvlText w:val="%4."/>
      <w:lvlJc w:val="left"/>
      <w:pPr>
        <w:ind w:left="2878" w:hanging="360"/>
      </w:pPr>
    </w:lvl>
    <w:lvl w:ilvl="4" w:tplc="04160019" w:tentative="1">
      <w:start w:val="1"/>
      <w:numFmt w:val="lowerLetter"/>
      <w:lvlText w:val="%5."/>
      <w:lvlJc w:val="left"/>
      <w:pPr>
        <w:ind w:left="3598" w:hanging="360"/>
      </w:pPr>
    </w:lvl>
    <w:lvl w:ilvl="5" w:tplc="0416001B" w:tentative="1">
      <w:start w:val="1"/>
      <w:numFmt w:val="lowerRoman"/>
      <w:lvlText w:val="%6."/>
      <w:lvlJc w:val="right"/>
      <w:pPr>
        <w:ind w:left="4318" w:hanging="180"/>
      </w:pPr>
    </w:lvl>
    <w:lvl w:ilvl="6" w:tplc="0416000F" w:tentative="1">
      <w:start w:val="1"/>
      <w:numFmt w:val="decimal"/>
      <w:lvlText w:val="%7."/>
      <w:lvlJc w:val="left"/>
      <w:pPr>
        <w:ind w:left="5038" w:hanging="360"/>
      </w:pPr>
    </w:lvl>
    <w:lvl w:ilvl="7" w:tplc="04160019" w:tentative="1">
      <w:start w:val="1"/>
      <w:numFmt w:val="lowerLetter"/>
      <w:lvlText w:val="%8."/>
      <w:lvlJc w:val="left"/>
      <w:pPr>
        <w:ind w:left="5758" w:hanging="360"/>
      </w:pPr>
    </w:lvl>
    <w:lvl w:ilvl="8" w:tplc="0416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5" w15:restartNumberingAfterBreak="0">
    <w:nsid w:val="570A564E"/>
    <w:multiLevelType w:val="hybridMultilevel"/>
    <w:tmpl w:val="5E8A56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E171BF"/>
    <w:multiLevelType w:val="hybridMultilevel"/>
    <w:tmpl w:val="E7F07D4E"/>
    <w:lvl w:ilvl="0" w:tplc="9064BD8A">
      <w:start w:val="1"/>
      <w:numFmt w:val="decimal"/>
      <w:lvlText w:val="%1."/>
      <w:lvlJc w:val="left"/>
      <w:pPr>
        <w:ind w:left="358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7" w15:restartNumberingAfterBreak="0">
    <w:nsid w:val="79730732"/>
    <w:multiLevelType w:val="hybridMultilevel"/>
    <w:tmpl w:val="71AA1D6C"/>
    <w:lvl w:ilvl="0" w:tplc="0416000F">
      <w:start w:val="1"/>
      <w:numFmt w:val="decimal"/>
      <w:lvlText w:val="%1."/>
      <w:lvlJc w:val="left"/>
      <w:pPr>
        <w:ind w:left="718" w:hanging="360"/>
      </w:pPr>
    </w:lvl>
    <w:lvl w:ilvl="1" w:tplc="04160019" w:tentative="1">
      <w:start w:val="1"/>
      <w:numFmt w:val="lowerLetter"/>
      <w:lvlText w:val="%2."/>
      <w:lvlJc w:val="left"/>
      <w:pPr>
        <w:ind w:left="1438" w:hanging="360"/>
      </w:pPr>
    </w:lvl>
    <w:lvl w:ilvl="2" w:tplc="0416001B" w:tentative="1">
      <w:start w:val="1"/>
      <w:numFmt w:val="lowerRoman"/>
      <w:lvlText w:val="%3."/>
      <w:lvlJc w:val="right"/>
      <w:pPr>
        <w:ind w:left="2158" w:hanging="180"/>
      </w:pPr>
    </w:lvl>
    <w:lvl w:ilvl="3" w:tplc="0416000F" w:tentative="1">
      <w:start w:val="1"/>
      <w:numFmt w:val="decimal"/>
      <w:lvlText w:val="%4."/>
      <w:lvlJc w:val="left"/>
      <w:pPr>
        <w:ind w:left="2878" w:hanging="360"/>
      </w:pPr>
    </w:lvl>
    <w:lvl w:ilvl="4" w:tplc="04160019" w:tentative="1">
      <w:start w:val="1"/>
      <w:numFmt w:val="lowerLetter"/>
      <w:lvlText w:val="%5."/>
      <w:lvlJc w:val="left"/>
      <w:pPr>
        <w:ind w:left="3598" w:hanging="360"/>
      </w:pPr>
    </w:lvl>
    <w:lvl w:ilvl="5" w:tplc="0416001B" w:tentative="1">
      <w:start w:val="1"/>
      <w:numFmt w:val="lowerRoman"/>
      <w:lvlText w:val="%6."/>
      <w:lvlJc w:val="right"/>
      <w:pPr>
        <w:ind w:left="4318" w:hanging="180"/>
      </w:pPr>
    </w:lvl>
    <w:lvl w:ilvl="6" w:tplc="0416000F" w:tentative="1">
      <w:start w:val="1"/>
      <w:numFmt w:val="decimal"/>
      <w:lvlText w:val="%7."/>
      <w:lvlJc w:val="left"/>
      <w:pPr>
        <w:ind w:left="5038" w:hanging="360"/>
      </w:pPr>
    </w:lvl>
    <w:lvl w:ilvl="7" w:tplc="04160019" w:tentative="1">
      <w:start w:val="1"/>
      <w:numFmt w:val="lowerLetter"/>
      <w:lvlText w:val="%8."/>
      <w:lvlJc w:val="left"/>
      <w:pPr>
        <w:ind w:left="5758" w:hanging="360"/>
      </w:pPr>
    </w:lvl>
    <w:lvl w:ilvl="8" w:tplc="0416001B" w:tentative="1">
      <w:start w:val="1"/>
      <w:numFmt w:val="lowerRoman"/>
      <w:lvlText w:val="%9."/>
      <w:lvlJc w:val="right"/>
      <w:pPr>
        <w:ind w:left="6478" w:hanging="180"/>
      </w:pPr>
    </w:lvl>
  </w:abstractNum>
  <w:num w:numId="1" w16cid:durableId="171068112">
    <w:abstractNumId w:val="3"/>
  </w:num>
  <w:num w:numId="2" w16cid:durableId="1177234970">
    <w:abstractNumId w:val="4"/>
  </w:num>
  <w:num w:numId="3" w16cid:durableId="1905530659">
    <w:abstractNumId w:val="6"/>
  </w:num>
  <w:num w:numId="4" w16cid:durableId="1798063367">
    <w:abstractNumId w:val="5"/>
  </w:num>
  <w:num w:numId="5" w16cid:durableId="392580846">
    <w:abstractNumId w:val="0"/>
  </w:num>
  <w:num w:numId="6" w16cid:durableId="1404908651">
    <w:abstractNumId w:val="1"/>
  </w:num>
  <w:num w:numId="7" w16cid:durableId="1576865850">
    <w:abstractNumId w:val="2"/>
  </w:num>
  <w:num w:numId="8" w16cid:durableId="5753567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F10"/>
    <w:rsid w:val="000B277A"/>
    <w:rsid w:val="001D6E29"/>
    <w:rsid w:val="00261DF0"/>
    <w:rsid w:val="002D1838"/>
    <w:rsid w:val="003541D7"/>
    <w:rsid w:val="00361F58"/>
    <w:rsid w:val="00364D1A"/>
    <w:rsid w:val="003D7130"/>
    <w:rsid w:val="004F5172"/>
    <w:rsid w:val="00576F10"/>
    <w:rsid w:val="0068021C"/>
    <w:rsid w:val="00771C48"/>
    <w:rsid w:val="00806626"/>
    <w:rsid w:val="00866AA3"/>
    <w:rsid w:val="008E5113"/>
    <w:rsid w:val="009061E7"/>
    <w:rsid w:val="009E55B0"/>
    <w:rsid w:val="00A95F43"/>
    <w:rsid w:val="00B251A6"/>
    <w:rsid w:val="00B905DE"/>
    <w:rsid w:val="00C02EB8"/>
    <w:rsid w:val="00C62CFE"/>
    <w:rsid w:val="00C64DD2"/>
    <w:rsid w:val="00CD610E"/>
    <w:rsid w:val="00E05DA9"/>
    <w:rsid w:val="00E4717A"/>
    <w:rsid w:val="00EB03FF"/>
    <w:rsid w:val="00F64CD9"/>
    <w:rsid w:val="00F6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9949"/>
  <w15:docId w15:val="{8D160089-FC12-47A9-8050-D81BA7F9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61D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MlhYYHvCvK6pJ7sDCpfdiZvaPg==">CgMxLjA4AHIhMUNjdC01dWpsdmhZejVyT19tWmpKUmRtTndJQjVYODVD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lucio.silva</dc:creator>
  <cp:lastModifiedBy>Luiza Vilela</cp:lastModifiedBy>
  <cp:revision>2</cp:revision>
  <dcterms:created xsi:type="dcterms:W3CDTF">2026-07-31T20:05:00Z</dcterms:created>
  <dcterms:modified xsi:type="dcterms:W3CDTF">2026-07-31T20:05:00Z</dcterms:modified>
</cp:coreProperties>
</file>