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B06B5" w14:textId="77777777" w:rsidR="00EE2601" w:rsidRDefault="00EE2601" w:rsidP="008B13DF">
      <w:pPr>
        <w:spacing w:after="0" w:line="240" w:lineRule="auto"/>
        <w:jc w:val="center"/>
        <w:rPr>
          <w:rFonts w:ascii="Arial" w:hAnsi="Arial" w:cs="Arial"/>
          <w:b/>
          <w:color w:val="000000" w:themeColor="text1"/>
          <w:sz w:val="28"/>
          <w:szCs w:val="28"/>
        </w:rPr>
      </w:pPr>
    </w:p>
    <w:p w14:paraId="64FD01E7" w14:textId="77777777" w:rsidR="008716FD" w:rsidRDefault="008B13DF" w:rsidP="008B13DF">
      <w:pPr>
        <w:spacing w:after="0" w:line="240" w:lineRule="auto"/>
        <w:jc w:val="center"/>
        <w:rPr>
          <w:rFonts w:ascii="Arial" w:hAnsi="Arial" w:cs="Arial"/>
          <w:b/>
          <w:color w:val="000000" w:themeColor="text1"/>
          <w:sz w:val="28"/>
          <w:szCs w:val="28"/>
        </w:rPr>
      </w:pPr>
      <w:r w:rsidRPr="003D68F4">
        <w:rPr>
          <w:rFonts w:ascii="Arial" w:hAnsi="Arial" w:cs="Arial"/>
          <w:b/>
          <w:color w:val="000000" w:themeColor="text1"/>
          <w:sz w:val="28"/>
          <w:szCs w:val="28"/>
        </w:rPr>
        <w:t>T</w:t>
      </w:r>
      <w:r w:rsidR="002F07CC" w:rsidRPr="003D68F4">
        <w:rPr>
          <w:rFonts w:ascii="Arial" w:hAnsi="Arial" w:cs="Arial"/>
          <w:b/>
          <w:color w:val="000000" w:themeColor="text1"/>
          <w:sz w:val="28"/>
          <w:szCs w:val="28"/>
        </w:rPr>
        <w:t>ERMO DE REFERÊNCIA</w:t>
      </w:r>
    </w:p>
    <w:p w14:paraId="593EE4F1" w14:textId="77777777" w:rsidR="00765433" w:rsidRDefault="00765433" w:rsidP="008B13DF">
      <w:pPr>
        <w:spacing w:after="0" w:line="240" w:lineRule="auto"/>
        <w:jc w:val="center"/>
        <w:rPr>
          <w:rFonts w:ascii="Arial" w:hAnsi="Arial" w:cs="Arial"/>
          <w:b/>
          <w:color w:val="000000" w:themeColor="text1"/>
          <w:sz w:val="28"/>
          <w:szCs w:val="28"/>
        </w:rPr>
      </w:pPr>
    </w:p>
    <w:p w14:paraId="5E33BDF5" w14:textId="7BFDB064" w:rsidR="003D5174" w:rsidRDefault="00CE1243" w:rsidP="008B13DF">
      <w:pPr>
        <w:spacing w:after="0" w:line="240" w:lineRule="auto"/>
        <w:jc w:val="center"/>
        <w:rPr>
          <w:rFonts w:ascii="Arial" w:hAnsi="Arial" w:cs="Arial"/>
          <w:b/>
          <w:color w:val="000000" w:themeColor="text1"/>
          <w:sz w:val="28"/>
          <w:szCs w:val="28"/>
        </w:rPr>
      </w:pPr>
      <w:r w:rsidRPr="00CE1243">
        <w:rPr>
          <w:rFonts w:ascii="Arial" w:hAnsi="Arial" w:cs="Arial"/>
          <w:b/>
          <w:color w:val="000000" w:themeColor="text1"/>
          <w:sz w:val="28"/>
          <w:szCs w:val="28"/>
          <w:u w:val="single"/>
        </w:rPr>
        <w:t>REGISTRO DE PREÇOS</w:t>
      </w:r>
      <w:r>
        <w:rPr>
          <w:rFonts w:ascii="Arial" w:hAnsi="Arial" w:cs="Arial"/>
          <w:b/>
          <w:color w:val="000000" w:themeColor="text1"/>
          <w:sz w:val="28"/>
          <w:szCs w:val="28"/>
        </w:rPr>
        <w:t xml:space="preserve"> PARA</w:t>
      </w:r>
      <w:r w:rsidR="003D5174">
        <w:rPr>
          <w:rFonts w:ascii="Arial" w:hAnsi="Arial" w:cs="Arial"/>
          <w:b/>
          <w:color w:val="000000" w:themeColor="text1"/>
          <w:sz w:val="28"/>
          <w:szCs w:val="28"/>
        </w:rPr>
        <w:t xml:space="preserve"> AQUISIÇÃO DE BENS</w:t>
      </w:r>
    </w:p>
    <w:p w14:paraId="20361BAA" w14:textId="77777777" w:rsidR="003D5174" w:rsidRPr="003D68F4" w:rsidRDefault="003D5174" w:rsidP="008B13DF">
      <w:pPr>
        <w:spacing w:after="0" w:line="240" w:lineRule="auto"/>
        <w:jc w:val="center"/>
        <w:rPr>
          <w:rFonts w:ascii="Arial" w:hAnsi="Arial" w:cs="Arial"/>
          <w:b/>
          <w:color w:val="000000" w:themeColor="text1"/>
          <w:sz w:val="28"/>
          <w:szCs w:val="28"/>
        </w:rPr>
      </w:pPr>
    </w:p>
    <w:p w14:paraId="5CE1CC36" w14:textId="77777777" w:rsidR="00084667" w:rsidRPr="00084667" w:rsidRDefault="00084667" w:rsidP="00084667">
      <w:pPr>
        <w:tabs>
          <w:tab w:val="left" w:pos="7669"/>
        </w:tabs>
        <w:spacing w:after="0" w:line="240" w:lineRule="auto"/>
        <w:jc w:val="both"/>
        <w:rPr>
          <w:rFonts w:asciiTheme="minorHAnsi" w:hAnsiTheme="minorHAnsi" w:cstheme="minorHAnsi"/>
          <w:i/>
          <w:sz w:val="24"/>
          <w:szCs w:val="24"/>
          <w:highlight w:val="yellow"/>
        </w:rPr>
      </w:pPr>
      <w:r w:rsidRPr="00084667">
        <w:rPr>
          <w:rFonts w:asciiTheme="minorHAnsi" w:hAnsiTheme="minorHAnsi" w:cstheme="minorHAnsi"/>
          <w:b/>
          <w:i/>
          <w:sz w:val="24"/>
          <w:szCs w:val="24"/>
          <w:highlight w:val="yellow"/>
        </w:rPr>
        <w:t xml:space="preserve">Nota Explicativa: </w:t>
      </w:r>
      <w:r w:rsidRPr="00084667">
        <w:rPr>
          <w:rFonts w:asciiTheme="minorHAnsi" w:hAnsiTheme="minorHAnsi" w:cstheme="minorHAnsi"/>
          <w:i/>
          <w:sz w:val="24"/>
          <w:szCs w:val="24"/>
          <w:highlight w:val="yellow"/>
        </w:rPr>
        <w:t xml:space="preserve">Termo de Referência é o documento da fase interna </w:t>
      </w:r>
      <w:r>
        <w:rPr>
          <w:rFonts w:asciiTheme="minorHAnsi" w:hAnsiTheme="minorHAnsi" w:cstheme="minorHAnsi"/>
          <w:i/>
          <w:sz w:val="24"/>
          <w:szCs w:val="24"/>
          <w:highlight w:val="yellow"/>
        </w:rPr>
        <w:t>da licitação</w:t>
      </w:r>
      <w:r w:rsidRPr="00084667">
        <w:rPr>
          <w:rFonts w:asciiTheme="minorHAnsi" w:hAnsiTheme="minorHAnsi" w:cstheme="minorHAnsi"/>
          <w:i/>
          <w:sz w:val="24"/>
          <w:szCs w:val="24"/>
          <w:highlight w:val="yellow"/>
        </w:rPr>
        <w:t xml:space="preserve"> em que o demandante descreve com detalhes o objeto que pretende contratar, com elementos necessários e suficientes da justificativa para a sua contratação, à verificação da compatibilidade da despesa com a disponibilidade orçamentária, ao julgamento e classificação das propostas, à definição: do prazo de execução do contrato, da estratégia de suprimento, dos métodos de fornecimento ou de execução do serviço</w:t>
      </w:r>
      <w:r w:rsidR="00DD7350">
        <w:rPr>
          <w:rFonts w:asciiTheme="minorHAnsi" w:hAnsiTheme="minorHAnsi" w:cstheme="minorHAnsi"/>
          <w:i/>
          <w:sz w:val="24"/>
          <w:szCs w:val="24"/>
          <w:highlight w:val="yellow"/>
        </w:rPr>
        <w:t>;</w:t>
      </w:r>
    </w:p>
    <w:p w14:paraId="5D642B93" w14:textId="77777777" w:rsidR="00084667" w:rsidRPr="00084667" w:rsidRDefault="00084667" w:rsidP="00084667">
      <w:pPr>
        <w:tabs>
          <w:tab w:val="left" w:pos="7669"/>
        </w:tabs>
        <w:spacing w:after="0" w:line="240" w:lineRule="auto"/>
        <w:jc w:val="both"/>
        <w:rPr>
          <w:rFonts w:asciiTheme="minorHAnsi" w:hAnsiTheme="minorHAnsi" w:cstheme="minorHAnsi"/>
          <w:i/>
          <w:sz w:val="24"/>
          <w:szCs w:val="24"/>
          <w:highlight w:val="yellow"/>
        </w:rPr>
      </w:pPr>
    </w:p>
    <w:p w14:paraId="66E89F2F" w14:textId="77777777" w:rsidR="00084667" w:rsidRPr="00084667" w:rsidRDefault="00DD7350" w:rsidP="00084667">
      <w:pPr>
        <w:tabs>
          <w:tab w:val="left" w:pos="7669"/>
        </w:tabs>
        <w:spacing w:after="0" w:line="240" w:lineRule="auto"/>
        <w:jc w:val="both"/>
        <w:rPr>
          <w:rFonts w:asciiTheme="minorHAnsi" w:hAnsiTheme="minorHAnsi" w:cstheme="minorHAnsi"/>
          <w:i/>
          <w:sz w:val="24"/>
          <w:szCs w:val="24"/>
          <w:highlight w:val="yellow"/>
        </w:rPr>
      </w:pPr>
      <w:r>
        <w:rPr>
          <w:rFonts w:asciiTheme="minorHAnsi" w:hAnsiTheme="minorHAnsi" w:cstheme="minorHAnsi"/>
          <w:i/>
          <w:sz w:val="24"/>
          <w:szCs w:val="24"/>
          <w:highlight w:val="yellow"/>
        </w:rPr>
        <w:t>O</w:t>
      </w:r>
      <w:r w:rsidR="00084667" w:rsidRPr="00084667">
        <w:rPr>
          <w:rFonts w:asciiTheme="minorHAnsi" w:hAnsiTheme="minorHAnsi" w:cstheme="minorHAnsi"/>
          <w:i/>
          <w:sz w:val="24"/>
          <w:szCs w:val="24"/>
          <w:highlight w:val="yellow"/>
        </w:rPr>
        <w:t xml:space="preserve"> presente termo é um modelo e o órgão poderá fazer qualquer adequação de acordo com o objeto a ser licitado, lembrando que os dados aqui apresentados são os requisitos mínimos sugeridos para viabilizar um processo de compra, aqui apresentados de maneira padronizada para facilitar e agilizar o trabalho das equipes de compras do </w:t>
      </w:r>
      <w:r w:rsidR="00B511BF">
        <w:rPr>
          <w:rFonts w:asciiTheme="minorHAnsi" w:hAnsiTheme="minorHAnsi" w:cstheme="minorHAnsi"/>
          <w:i/>
          <w:sz w:val="24"/>
          <w:szCs w:val="24"/>
          <w:highlight w:val="yellow"/>
        </w:rPr>
        <w:t>Município</w:t>
      </w:r>
      <w:r w:rsidR="00084667" w:rsidRPr="00084667">
        <w:rPr>
          <w:rFonts w:asciiTheme="minorHAnsi" w:hAnsiTheme="minorHAnsi" w:cstheme="minorHAnsi"/>
          <w:i/>
          <w:sz w:val="24"/>
          <w:szCs w:val="24"/>
          <w:highlight w:val="yellow"/>
        </w:rPr>
        <w:t>.</w:t>
      </w:r>
    </w:p>
    <w:p w14:paraId="052FC6CA" w14:textId="77777777" w:rsidR="00084667" w:rsidRPr="00084667" w:rsidRDefault="00084667" w:rsidP="00084667">
      <w:pPr>
        <w:tabs>
          <w:tab w:val="left" w:pos="7669"/>
        </w:tabs>
        <w:spacing w:after="0" w:line="240" w:lineRule="auto"/>
        <w:jc w:val="both"/>
        <w:rPr>
          <w:rFonts w:asciiTheme="minorHAnsi" w:hAnsiTheme="minorHAnsi" w:cstheme="minorHAnsi"/>
          <w:i/>
          <w:sz w:val="24"/>
          <w:szCs w:val="24"/>
          <w:highlight w:val="yellow"/>
        </w:rPr>
      </w:pPr>
    </w:p>
    <w:p w14:paraId="14E9D866" w14:textId="77777777" w:rsidR="00084667" w:rsidRPr="00084667" w:rsidRDefault="00084667" w:rsidP="00084667">
      <w:pPr>
        <w:tabs>
          <w:tab w:val="left" w:pos="7669"/>
        </w:tabs>
        <w:spacing w:after="0" w:line="240" w:lineRule="auto"/>
        <w:jc w:val="both"/>
        <w:rPr>
          <w:rFonts w:asciiTheme="minorHAnsi" w:hAnsiTheme="minorHAnsi" w:cstheme="minorHAnsi"/>
          <w:i/>
          <w:sz w:val="24"/>
          <w:szCs w:val="24"/>
          <w:highlight w:val="yellow"/>
        </w:rPr>
      </w:pPr>
      <w:r w:rsidRPr="00084667">
        <w:rPr>
          <w:rFonts w:asciiTheme="minorHAnsi" w:hAnsiTheme="minorHAnsi" w:cstheme="minorHAnsi"/>
          <w:i/>
          <w:sz w:val="24"/>
          <w:szCs w:val="24"/>
          <w:highlight w:val="yellow"/>
        </w:rPr>
        <w:t xml:space="preserve">É necessário o preenchimento de todos os campos, além de assinatura com o nome e </w:t>
      </w:r>
      <w:r w:rsidR="00B511BF">
        <w:rPr>
          <w:rFonts w:asciiTheme="minorHAnsi" w:hAnsiTheme="minorHAnsi" w:cstheme="minorHAnsi"/>
          <w:i/>
          <w:sz w:val="24"/>
          <w:szCs w:val="24"/>
          <w:highlight w:val="yellow"/>
        </w:rPr>
        <w:t>matrícula</w:t>
      </w:r>
      <w:r w:rsidRPr="00084667">
        <w:rPr>
          <w:rFonts w:asciiTheme="minorHAnsi" w:hAnsiTheme="minorHAnsi" w:cstheme="minorHAnsi"/>
          <w:i/>
          <w:sz w:val="24"/>
          <w:szCs w:val="24"/>
          <w:highlight w:val="yellow"/>
        </w:rPr>
        <w:t xml:space="preserve"> do responsável pela elaboração e/ou aprovação, em atendimento à recomendação do Tribunal de Contas do Estado (TCE-MG).</w:t>
      </w:r>
    </w:p>
    <w:p w14:paraId="6A1F908D" w14:textId="77777777" w:rsidR="00084667" w:rsidRPr="00084667" w:rsidRDefault="00084667" w:rsidP="00084667">
      <w:pPr>
        <w:tabs>
          <w:tab w:val="left" w:pos="7669"/>
        </w:tabs>
        <w:spacing w:after="0" w:line="240" w:lineRule="auto"/>
        <w:jc w:val="both"/>
        <w:rPr>
          <w:rFonts w:asciiTheme="minorHAnsi" w:hAnsiTheme="minorHAnsi" w:cstheme="minorHAnsi"/>
          <w:i/>
          <w:sz w:val="24"/>
          <w:szCs w:val="24"/>
          <w:highlight w:val="yellow"/>
        </w:rPr>
      </w:pPr>
    </w:p>
    <w:p w14:paraId="74EFEC80" w14:textId="51FCACAD" w:rsidR="00E151C0" w:rsidRPr="00E151C0" w:rsidRDefault="00E151C0" w:rsidP="00E151C0">
      <w:pPr>
        <w:suppressAutoHyphens w:val="0"/>
        <w:autoSpaceDE w:val="0"/>
        <w:autoSpaceDN w:val="0"/>
        <w:adjustRightInd w:val="0"/>
        <w:spacing w:after="0" w:line="240" w:lineRule="auto"/>
        <w:jc w:val="both"/>
        <w:rPr>
          <w:rFonts w:ascii="LiberationSans-Italic" w:eastAsiaTheme="minorHAnsi" w:hAnsi="LiberationSans-Italic" w:cs="LiberationSans-Italic"/>
          <w:i/>
          <w:iCs/>
          <w:sz w:val="25"/>
          <w:szCs w:val="25"/>
          <w:highlight w:val="yellow"/>
          <w:lang w:eastAsia="en-US"/>
        </w:rPr>
      </w:pPr>
      <w:r w:rsidRPr="00E151C0">
        <w:rPr>
          <w:rFonts w:ascii="LiberationSans-Italic" w:eastAsiaTheme="minorHAnsi" w:hAnsi="LiberationSans-Italic" w:cs="LiberationSans-Italic"/>
          <w:i/>
          <w:iCs/>
          <w:sz w:val="25"/>
          <w:szCs w:val="25"/>
          <w:highlight w:val="yellow"/>
          <w:lang w:eastAsia="en-US"/>
        </w:rPr>
        <w:t>A utilização deste Modelo de Termo de Referência é indicada para bens enquadrados como comuns, cuja aquisição se dará por meio de Pregão Eletrônico sob o Sistema de Registro de Preços, em consonância ao disposto no art. 4º, do Decreto 46.311 de 16 de setembro de 2013:</w:t>
      </w:r>
    </w:p>
    <w:p w14:paraId="65793FC3" w14:textId="77777777" w:rsidR="00E151C0" w:rsidRPr="00E151C0" w:rsidRDefault="00E151C0" w:rsidP="00E151C0">
      <w:pPr>
        <w:suppressAutoHyphens w:val="0"/>
        <w:autoSpaceDE w:val="0"/>
        <w:autoSpaceDN w:val="0"/>
        <w:adjustRightInd w:val="0"/>
        <w:spacing w:after="0" w:line="240" w:lineRule="auto"/>
        <w:jc w:val="both"/>
        <w:rPr>
          <w:rFonts w:ascii="LiberationSans-Italic" w:eastAsiaTheme="minorHAnsi" w:hAnsi="LiberationSans-Italic" w:cs="LiberationSans-Italic"/>
          <w:i/>
          <w:iCs/>
          <w:sz w:val="25"/>
          <w:szCs w:val="25"/>
          <w:highlight w:val="yellow"/>
          <w:lang w:eastAsia="en-US"/>
        </w:rPr>
      </w:pPr>
    </w:p>
    <w:p w14:paraId="3350E5FC" w14:textId="77777777" w:rsidR="00E151C0" w:rsidRPr="00E151C0" w:rsidRDefault="00E151C0" w:rsidP="00E151C0">
      <w:pPr>
        <w:suppressAutoHyphens w:val="0"/>
        <w:autoSpaceDE w:val="0"/>
        <w:autoSpaceDN w:val="0"/>
        <w:adjustRightInd w:val="0"/>
        <w:spacing w:after="0" w:line="240" w:lineRule="auto"/>
        <w:jc w:val="both"/>
        <w:rPr>
          <w:rFonts w:ascii="LiberationSans-Italic" w:eastAsiaTheme="minorHAnsi" w:hAnsi="LiberationSans-Italic" w:cs="LiberationSans-Italic"/>
          <w:i/>
          <w:iCs/>
          <w:sz w:val="25"/>
          <w:szCs w:val="25"/>
          <w:highlight w:val="yellow"/>
          <w:lang w:eastAsia="en-US"/>
        </w:rPr>
      </w:pPr>
      <w:r w:rsidRPr="00E151C0">
        <w:rPr>
          <w:rFonts w:ascii="LiberationSans-Italic" w:eastAsiaTheme="minorHAnsi" w:hAnsi="LiberationSans-Italic" w:cs="LiberationSans-Italic"/>
          <w:i/>
          <w:iCs/>
          <w:sz w:val="25"/>
          <w:szCs w:val="25"/>
          <w:highlight w:val="yellow"/>
          <w:lang w:eastAsia="en-US"/>
        </w:rPr>
        <w:t>Art. 4º Será adotado, preferencialmente, o SRP quando:</w:t>
      </w:r>
    </w:p>
    <w:p w14:paraId="779010A6" w14:textId="77777777" w:rsidR="00E151C0" w:rsidRPr="00E151C0" w:rsidRDefault="00E151C0" w:rsidP="00E151C0">
      <w:pPr>
        <w:suppressAutoHyphens w:val="0"/>
        <w:autoSpaceDE w:val="0"/>
        <w:autoSpaceDN w:val="0"/>
        <w:adjustRightInd w:val="0"/>
        <w:spacing w:after="0" w:line="240" w:lineRule="auto"/>
        <w:jc w:val="both"/>
        <w:rPr>
          <w:rFonts w:ascii="LiberationSans-Italic" w:eastAsiaTheme="minorHAnsi" w:hAnsi="LiberationSans-Italic" w:cs="LiberationSans-Italic"/>
          <w:i/>
          <w:iCs/>
          <w:sz w:val="25"/>
          <w:szCs w:val="25"/>
          <w:highlight w:val="yellow"/>
          <w:lang w:eastAsia="en-US"/>
        </w:rPr>
      </w:pPr>
    </w:p>
    <w:p w14:paraId="5A9BA917" w14:textId="6DAD80CF" w:rsidR="00E151C0" w:rsidRPr="00E151C0" w:rsidRDefault="00E151C0" w:rsidP="00E151C0">
      <w:pPr>
        <w:suppressAutoHyphens w:val="0"/>
        <w:autoSpaceDE w:val="0"/>
        <w:autoSpaceDN w:val="0"/>
        <w:adjustRightInd w:val="0"/>
        <w:spacing w:after="0" w:line="240" w:lineRule="auto"/>
        <w:jc w:val="both"/>
        <w:rPr>
          <w:rFonts w:ascii="LiberationSans-Italic" w:eastAsiaTheme="minorHAnsi" w:hAnsi="LiberationSans-Italic" w:cs="LiberationSans-Italic"/>
          <w:i/>
          <w:iCs/>
          <w:sz w:val="25"/>
          <w:szCs w:val="25"/>
          <w:highlight w:val="yellow"/>
          <w:lang w:eastAsia="en-US"/>
        </w:rPr>
      </w:pPr>
      <w:r w:rsidRPr="00E151C0">
        <w:rPr>
          <w:rFonts w:ascii="LiberationSans-Italic" w:eastAsiaTheme="minorHAnsi" w:hAnsi="LiberationSans-Italic" w:cs="LiberationSans-Italic"/>
          <w:i/>
          <w:iCs/>
          <w:sz w:val="25"/>
          <w:szCs w:val="25"/>
          <w:highlight w:val="yellow"/>
          <w:lang w:eastAsia="en-US"/>
        </w:rPr>
        <w:t>I – pelas características do bem ou serviço, houver necessidade de contratações frequentes, com maior celeridade e transparência;</w:t>
      </w:r>
    </w:p>
    <w:p w14:paraId="309B54CD" w14:textId="77777777" w:rsidR="00E151C0" w:rsidRPr="00E151C0" w:rsidRDefault="00E151C0" w:rsidP="00E151C0">
      <w:pPr>
        <w:suppressAutoHyphens w:val="0"/>
        <w:autoSpaceDE w:val="0"/>
        <w:autoSpaceDN w:val="0"/>
        <w:adjustRightInd w:val="0"/>
        <w:spacing w:after="0" w:line="240" w:lineRule="auto"/>
        <w:jc w:val="both"/>
        <w:rPr>
          <w:rFonts w:ascii="LiberationSans-Italic" w:eastAsiaTheme="minorHAnsi" w:hAnsi="LiberationSans-Italic" w:cs="LiberationSans-Italic"/>
          <w:i/>
          <w:iCs/>
          <w:sz w:val="25"/>
          <w:szCs w:val="25"/>
          <w:highlight w:val="yellow"/>
          <w:lang w:eastAsia="en-US"/>
        </w:rPr>
      </w:pPr>
    </w:p>
    <w:p w14:paraId="02BD5769" w14:textId="41A75C86" w:rsidR="00E151C0" w:rsidRPr="00E151C0" w:rsidRDefault="00E151C0" w:rsidP="00E151C0">
      <w:pPr>
        <w:suppressAutoHyphens w:val="0"/>
        <w:autoSpaceDE w:val="0"/>
        <w:autoSpaceDN w:val="0"/>
        <w:adjustRightInd w:val="0"/>
        <w:spacing w:after="0" w:line="240" w:lineRule="auto"/>
        <w:jc w:val="both"/>
        <w:rPr>
          <w:rFonts w:ascii="LiberationSans-Italic" w:eastAsiaTheme="minorHAnsi" w:hAnsi="LiberationSans-Italic" w:cs="LiberationSans-Italic"/>
          <w:i/>
          <w:iCs/>
          <w:sz w:val="25"/>
          <w:szCs w:val="25"/>
          <w:highlight w:val="yellow"/>
          <w:lang w:eastAsia="en-US"/>
        </w:rPr>
      </w:pPr>
      <w:r w:rsidRPr="00E151C0">
        <w:rPr>
          <w:rFonts w:ascii="LiberationSans-Italic" w:eastAsiaTheme="minorHAnsi" w:hAnsi="LiberationSans-Italic" w:cs="LiberationSans-Italic"/>
          <w:i/>
          <w:iCs/>
          <w:sz w:val="25"/>
          <w:szCs w:val="25"/>
          <w:highlight w:val="yellow"/>
          <w:lang w:eastAsia="en-US"/>
        </w:rPr>
        <w:t>I – for conveniente a compra de bens ou a contratação de serviços para atendimento a mais de um órgão ou entidade ou a programas de Governo; e</w:t>
      </w:r>
    </w:p>
    <w:p w14:paraId="5210FAE3" w14:textId="77777777" w:rsidR="00E151C0" w:rsidRPr="00E151C0" w:rsidRDefault="00E151C0" w:rsidP="00E151C0">
      <w:pPr>
        <w:suppressAutoHyphens w:val="0"/>
        <w:autoSpaceDE w:val="0"/>
        <w:autoSpaceDN w:val="0"/>
        <w:adjustRightInd w:val="0"/>
        <w:spacing w:after="0" w:line="240" w:lineRule="auto"/>
        <w:jc w:val="both"/>
        <w:rPr>
          <w:rFonts w:ascii="LiberationSans-Italic" w:eastAsiaTheme="minorHAnsi" w:hAnsi="LiberationSans-Italic" w:cs="LiberationSans-Italic"/>
          <w:i/>
          <w:iCs/>
          <w:sz w:val="25"/>
          <w:szCs w:val="25"/>
          <w:highlight w:val="yellow"/>
          <w:lang w:eastAsia="en-US"/>
        </w:rPr>
      </w:pPr>
    </w:p>
    <w:p w14:paraId="02D4EA19" w14:textId="23CFEE86" w:rsidR="00E151C0" w:rsidRPr="00E151C0" w:rsidRDefault="00E151C0" w:rsidP="00E151C0">
      <w:pPr>
        <w:suppressAutoHyphens w:val="0"/>
        <w:autoSpaceDE w:val="0"/>
        <w:autoSpaceDN w:val="0"/>
        <w:adjustRightInd w:val="0"/>
        <w:spacing w:after="0" w:line="240" w:lineRule="auto"/>
        <w:jc w:val="both"/>
        <w:rPr>
          <w:rFonts w:ascii="LiberationSans-Italic" w:eastAsiaTheme="minorHAnsi" w:hAnsi="LiberationSans-Italic" w:cs="LiberationSans-Italic"/>
          <w:i/>
          <w:iCs/>
          <w:sz w:val="25"/>
          <w:szCs w:val="25"/>
          <w:highlight w:val="yellow"/>
          <w:lang w:eastAsia="en-US"/>
        </w:rPr>
      </w:pPr>
      <w:r w:rsidRPr="00E151C0">
        <w:rPr>
          <w:rFonts w:ascii="LiberationSans-Italic" w:eastAsiaTheme="minorHAnsi" w:hAnsi="LiberationSans-Italic" w:cs="LiberationSans-Italic"/>
          <w:i/>
          <w:iCs/>
          <w:sz w:val="25"/>
          <w:szCs w:val="25"/>
          <w:highlight w:val="yellow"/>
          <w:lang w:eastAsia="en-US"/>
        </w:rPr>
        <w:t>II – pela natureza do objeto, não for possível definir previamente o quantitativo a ser demandado pela Administração.</w:t>
      </w:r>
    </w:p>
    <w:p w14:paraId="7AFE61BE" w14:textId="77777777" w:rsidR="00E151C0" w:rsidRPr="00E151C0" w:rsidRDefault="00E151C0" w:rsidP="00E151C0">
      <w:pPr>
        <w:suppressAutoHyphens w:val="0"/>
        <w:autoSpaceDE w:val="0"/>
        <w:autoSpaceDN w:val="0"/>
        <w:adjustRightInd w:val="0"/>
        <w:spacing w:after="0" w:line="240" w:lineRule="auto"/>
        <w:jc w:val="both"/>
        <w:rPr>
          <w:rFonts w:ascii="LiberationSans-Italic" w:eastAsiaTheme="minorHAnsi" w:hAnsi="LiberationSans-Italic" w:cs="LiberationSans-Italic"/>
          <w:i/>
          <w:iCs/>
          <w:sz w:val="25"/>
          <w:szCs w:val="25"/>
          <w:highlight w:val="yellow"/>
          <w:lang w:eastAsia="en-US"/>
        </w:rPr>
      </w:pPr>
    </w:p>
    <w:p w14:paraId="63202AA9" w14:textId="17476292" w:rsidR="00E151C0" w:rsidRPr="00E151C0" w:rsidRDefault="00E151C0" w:rsidP="00E151C0">
      <w:pPr>
        <w:suppressAutoHyphens w:val="0"/>
        <w:autoSpaceDE w:val="0"/>
        <w:autoSpaceDN w:val="0"/>
        <w:adjustRightInd w:val="0"/>
        <w:spacing w:after="0" w:line="240" w:lineRule="auto"/>
        <w:jc w:val="both"/>
        <w:rPr>
          <w:rFonts w:ascii="LiberationSans-Italic" w:eastAsiaTheme="minorHAnsi" w:hAnsi="LiberationSans-Italic" w:cs="LiberationSans-Italic"/>
          <w:i/>
          <w:iCs/>
          <w:sz w:val="25"/>
          <w:szCs w:val="25"/>
          <w:highlight w:val="yellow"/>
          <w:lang w:eastAsia="en-US"/>
        </w:rPr>
      </w:pPr>
      <w:r w:rsidRPr="00E151C0">
        <w:rPr>
          <w:rFonts w:ascii="LiberationSans-Italic" w:eastAsiaTheme="minorHAnsi" w:hAnsi="LiberationSans-Italic" w:cs="LiberationSans-Italic"/>
          <w:i/>
          <w:iCs/>
          <w:sz w:val="25"/>
          <w:szCs w:val="25"/>
          <w:highlight w:val="yellow"/>
          <w:lang w:eastAsia="en-US"/>
        </w:rPr>
        <w:t>§ 1º Poderá ainda ser utilizado o SRP em outras hipóteses, a critério da Administração, observado o disposto neste Decreto.</w:t>
      </w:r>
    </w:p>
    <w:p w14:paraId="289D2B85" w14:textId="77777777" w:rsidR="00E151C0" w:rsidRPr="00E151C0" w:rsidRDefault="00E151C0" w:rsidP="00E151C0">
      <w:pPr>
        <w:suppressAutoHyphens w:val="0"/>
        <w:autoSpaceDE w:val="0"/>
        <w:autoSpaceDN w:val="0"/>
        <w:adjustRightInd w:val="0"/>
        <w:spacing w:after="0" w:line="240" w:lineRule="auto"/>
        <w:jc w:val="both"/>
        <w:rPr>
          <w:rFonts w:ascii="LiberationSans-Italic" w:eastAsiaTheme="minorHAnsi" w:hAnsi="LiberationSans-Italic" w:cs="LiberationSans-Italic"/>
          <w:i/>
          <w:iCs/>
          <w:sz w:val="25"/>
          <w:szCs w:val="25"/>
          <w:highlight w:val="yellow"/>
          <w:lang w:eastAsia="en-US"/>
        </w:rPr>
      </w:pPr>
    </w:p>
    <w:p w14:paraId="15E626C4" w14:textId="6CFB0734" w:rsidR="00084667" w:rsidRPr="00E151C0" w:rsidRDefault="00E151C0" w:rsidP="00E151C0">
      <w:pPr>
        <w:suppressAutoHyphens w:val="0"/>
        <w:autoSpaceDE w:val="0"/>
        <w:autoSpaceDN w:val="0"/>
        <w:adjustRightInd w:val="0"/>
        <w:spacing w:after="0" w:line="240" w:lineRule="auto"/>
        <w:jc w:val="both"/>
        <w:rPr>
          <w:rFonts w:ascii="LiberationSans-Italic" w:eastAsiaTheme="minorHAnsi" w:hAnsi="LiberationSans-Italic" w:cs="LiberationSans-Italic"/>
          <w:i/>
          <w:iCs/>
          <w:sz w:val="25"/>
          <w:szCs w:val="25"/>
          <w:lang w:eastAsia="en-US"/>
        </w:rPr>
      </w:pPr>
      <w:r w:rsidRPr="00E151C0">
        <w:rPr>
          <w:rFonts w:ascii="LiberationSans-Italic" w:eastAsiaTheme="minorHAnsi" w:hAnsi="LiberationSans-Italic" w:cs="LiberationSans-Italic"/>
          <w:i/>
          <w:iCs/>
          <w:sz w:val="25"/>
          <w:szCs w:val="25"/>
          <w:highlight w:val="yellow"/>
          <w:lang w:eastAsia="en-US"/>
        </w:rPr>
        <w:t>§ 2º Nos casos em que a Lei Federal nº 8.666, de 1993, permitir a dispensa, em razão do valorou de emergência, após a contratação, a autoridade responsável pelo ato avaliará a conveniência de incluir o bem ou serviço em futuro registro de preços, visando reduzir as contratações diretas.</w:t>
      </w:r>
    </w:p>
    <w:p w14:paraId="5593BD8C" w14:textId="77777777" w:rsidR="00E151C0" w:rsidRDefault="00E151C0" w:rsidP="00E151C0">
      <w:pPr>
        <w:tabs>
          <w:tab w:val="left" w:pos="7669"/>
        </w:tabs>
        <w:spacing w:after="0" w:line="240" w:lineRule="auto"/>
        <w:jc w:val="both"/>
        <w:rPr>
          <w:rFonts w:asciiTheme="minorHAnsi" w:hAnsiTheme="minorHAnsi" w:cstheme="minorHAnsi"/>
          <w:i/>
          <w:sz w:val="24"/>
          <w:szCs w:val="24"/>
          <w:highlight w:val="yellow"/>
        </w:rPr>
      </w:pPr>
    </w:p>
    <w:p w14:paraId="1FDB977A" w14:textId="77777777" w:rsidR="00E151C0" w:rsidRPr="00084667" w:rsidRDefault="00E151C0" w:rsidP="00084667">
      <w:pPr>
        <w:tabs>
          <w:tab w:val="left" w:pos="7669"/>
        </w:tabs>
        <w:spacing w:after="0" w:line="240" w:lineRule="auto"/>
        <w:jc w:val="both"/>
        <w:rPr>
          <w:rFonts w:asciiTheme="minorHAnsi" w:hAnsiTheme="minorHAnsi" w:cstheme="minorHAnsi"/>
          <w:i/>
          <w:sz w:val="24"/>
          <w:szCs w:val="24"/>
          <w:highlight w:val="yellow"/>
        </w:rPr>
      </w:pPr>
    </w:p>
    <w:p w14:paraId="3969EE17" w14:textId="77777777" w:rsidR="00084667" w:rsidRPr="00084667" w:rsidRDefault="00084667" w:rsidP="00084667">
      <w:pPr>
        <w:tabs>
          <w:tab w:val="left" w:pos="7669"/>
        </w:tabs>
        <w:spacing w:after="0" w:line="240" w:lineRule="auto"/>
        <w:jc w:val="both"/>
        <w:rPr>
          <w:rFonts w:asciiTheme="minorHAnsi" w:hAnsiTheme="minorHAnsi" w:cstheme="minorHAnsi"/>
          <w:i/>
          <w:sz w:val="24"/>
          <w:szCs w:val="24"/>
          <w:highlight w:val="yellow"/>
        </w:rPr>
      </w:pPr>
      <w:r w:rsidRPr="00084667">
        <w:rPr>
          <w:rFonts w:asciiTheme="minorHAnsi" w:hAnsiTheme="minorHAnsi" w:cstheme="minorHAnsi"/>
          <w:i/>
          <w:sz w:val="24"/>
          <w:szCs w:val="24"/>
          <w:highlight w:val="yellow"/>
        </w:rPr>
        <w:lastRenderedPageBreak/>
        <w:t>Notas Explicativas como esta, exibidas em todo o corpo do documento, buscam elucidar conceitos e indicar caminhos e deverão ser excluídas antes de finalizar o documento.</w:t>
      </w:r>
    </w:p>
    <w:p w14:paraId="2FDFCDBC" w14:textId="77777777" w:rsidR="00084667" w:rsidRPr="00084667" w:rsidRDefault="00084667" w:rsidP="00084667">
      <w:pPr>
        <w:tabs>
          <w:tab w:val="left" w:pos="7669"/>
        </w:tabs>
        <w:spacing w:after="0" w:line="240" w:lineRule="auto"/>
        <w:jc w:val="both"/>
        <w:rPr>
          <w:rFonts w:asciiTheme="minorHAnsi" w:hAnsiTheme="minorHAnsi" w:cstheme="minorHAnsi"/>
          <w:i/>
          <w:sz w:val="24"/>
          <w:szCs w:val="24"/>
          <w:highlight w:val="yellow"/>
        </w:rPr>
      </w:pPr>
    </w:p>
    <w:p w14:paraId="37E475EC" w14:textId="77777777" w:rsidR="00084667" w:rsidRPr="00084667" w:rsidRDefault="00084667" w:rsidP="00084667">
      <w:pPr>
        <w:tabs>
          <w:tab w:val="left" w:pos="7669"/>
        </w:tabs>
        <w:spacing w:after="0" w:line="240" w:lineRule="auto"/>
        <w:jc w:val="both"/>
        <w:rPr>
          <w:rFonts w:asciiTheme="minorHAnsi" w:hAnsiTheme="minorHAnsi" w:cstheme="minorHAnsi"/>
          <w:i/>
          <w:sz w:val="24"/>
          <w:szCs w:val="24"/>
        </w:rPr>
      </w:pPr>
      <w:r w:rsidRPr="00084667">
        <w:rPr>
          <w:rFonts w:asciiTheme="minorHAnsi" w:hAnsiTheme="minorHAnsi" w:cstheme="minorHAnsi"/>
          <w:i/>
          <w:sz w:val="24"/>
          <w:szCs w:val="24"/>
          <w:highlight w:val="yellow"/>
        </w:rPr>
        <w:t xml:space="preserve">Na elaboração do edital e seus anexos, ressaltamos a desnecessidade da repetição de condições ou critérios já tratados no edital ou em outros anexos. </w:t>
      </w:r>
      <w:r w:rsidRPr="00084667">
        <w:rPr>
          <w:rFonts w:asciiTheme="minorHAnsi" w:hAnsiTheme="minorHAnsi" w:cstheme="minorHAnsi"/>
          <w:b/>
          <w:i/>
          <w:sz w:val="24"/>
          <w:szCs w:val="24"/>
          <w:highlight w:val="yellow"/>
        </w:rPr>
        <w:t>- Excluir nota explicativa da versão final.</w:t>
      </w:r>
    </w:p>
    <w:p w14:paraId="528CA34B" w14:textId="77777777" w:rsidR="00084667" w:rsidRPr="00084667" w:rsidRDefault="00084667" w:rsidP="00084667">
      <w:pPr>
        <w:tabs>
          <w:tab w:val="left" w:pos="7669"/>
        </w:tabs>
        <w:spacing w:after="0" w:line="240" w:lineRule="auto"/>
        <w:jc w:val="both"/>
        <w:rPr>
          <w:rFonts w:asciiTheme="minorHAnsi" w:hAnsiTheme="minorHAnsi" w:cstheme="minorHAnsi"/>
          <w:sz w:val="24"/>
          <w:szCs w:val="24"/>
        </w:rPr>
      </w:pPr>
    </w:p>
    <w:p w14:paraId="786155CD" w14:textId="77777777" w:rsidR="00793E0F" w:rsidRPr="00793E0F" w:rsidRDefault="00793E0F" w:rsidP="00084667">
      <w:pPr>
        <w:tabs>
          <w:tab w:val="left" w:pos="7669"/>
        </w:tabs>
        <w:spacing w:after="0" w:line="240" w:lineRule="auto"/>
        <w:jc w:val="both"/>
        <w:rPr>
          <w:rFonts w:asciiTheme="minorHAnsi" w:hAnsiTheme="minorHAnsi" w:cstheme="minorHAnsi"/>
          <w:b/>
          <w:sz w:val="24"/>
          <w:szCs w:val="24"/>
        </w:rPr>
      </w:pPr>
      <w:r w:rsidRPr="00793E0F">
        <w:rPr>
          <w:rFonts w:asciiTheme="minorHAnsi" w:hAnsiTheme="minorHAnsi" w:cstheme="minorHAnsi"/>
          <w:b/>
          <w:sz w:val="24"/>
          <w:szCs w:val="24"/>
        </w:rPr>
        <w:t>Secretaria</w:t>
      </w:r>
      <w:r w:rsidR="002F16BB">
        <w:rPr>
          <w:rFonts w:asciiTheme="minorHAnsi" w:hAnsiTheme="minorHAnsi" w:cstheme="minorHAnsi"/>
          <w:b/>
          <w:sz w:val="24"/>
          <w:szCs w:val="24"/>
        </w:rPr>
        <w:t>(s)</w:t>
      </w:r>
      <w:r w:rsidRPr="00793E0F">
        <w:rPr>
          <w:rFonts w:asciiTheme="minorHAnsi" w:hAnsiTheme="minorHAnsi" w:cstheme="minorHAnsi"/>
          <w:b/>
          <w:sz w:val="24"/>
          <w:szCs w:val="24"/>
        </w:rPr>
        <w:t xml:space="preserve"> Solicitante</w:t>
      </w:r>
      <w:r w:rsidR="002F16BB">
        <w:rPr>
          <w:rFonts w:asciiTheme="minorHAnsi" w:hAnsiTheme="minorHAnsi" w:cstheme="minorHAnsi"/>
          <w:b/>
          <w:sz w:val="24"/>
          <w:szCs w:val="24"/>
        </w:rPr>
        <w:t>(s)</w:t>
      </w:r>
      <w:r w:rsidRPr="00793E0F">
        <w:rPr>
          <w:rFonts w:asciiTheme="minorHAnsi" w:hAnsiTheme="minorHAnsi" w:cstheme="minorHAnsi"/>
          <w:b/>
          <w:sz w:val="24"/>
          <w:szCs w:val="24"/>
        </w:rPr>
        <w:t>:</w:t>
      </w:r>
    </w:p>
    <w:p w14:paraId="123AF65C" w14:textId="01691F16" w:rsidR="00CE1243" w:rsidRPr="003D68F4" w:rsidRDefault="006F4254" w:rsidP="006F4254">
      <w:pPr>
        <w:tabs>
          <w:tab w:val="left" w:pos="1356"/>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p>
    <w:p w14:paraId="7B09E024" w14:textId="5008BA8D" w:rsidR="00CE1243" w:rsidRPr="003D68F4" w:rsidRDefault="00CE1243" w:rsidP="00CE1243">
      <w:pPr>
        <w:shd w:val="clear" w:color="auto" w:fill="B4C6E7" w:themeFill="accent5" w:themeFillTint="66"/>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w:t>
      </w:r>
      <w:r w:rsidRPr="003D68F4">
        <w:rPr>
          <w:rFonts w:asciiTheme="minorHAnsi" w:hAnsiTheme="minorHAnsi" w:cstheme="minorHAnsi"/>
          <w:b/>
          <w:sz w:val="24"/>
          <w:szCs w:val="24"/>
        </w:rPr>
        <w:t xml:space="preserve"> - REGISTRO DE PREÇOS</w:t>
      </w:r>
    </w:p>
    <w:p w14:paraId="44E8B22C" w14:textId="77777777" w:rsidR="00CE1243" w:rsidRPr="003D68F4" w:rsidRDefault="00CE1243" w:rsidP="00CE1243">
      <w:pPr>
        <w:spacing w:after="0" w:line="240" w:lineRule="auto"/>
        <w:jc w:val="center"/>
        <w:rPr>
          <w:rFonts w:asciiTheme="minorHAnsi" w:hAnsiTheme="minorHAnsi" w:cstheme="minorHAnsi"/>
          <w:b/>
          <w:sz w:val="24"/>
          <w:szCs w:val="24"/>
        </w:rPr>
      </w:pPr>
    </w:p>
    <w:p w14:paraId="2E082DCF" w14:textId="107C28FD" w:rsidR="00CE1243" w:rsidRPr="003D68F4" w:rsidRDefault="00CE1243" w:rsidP="00CE1243">
      <w:pPr>
        <w:spacing w:after="0" w:line="240" w:lineRule="auto"/>
        <w:jc w:val="both"/>
        <w:rPr>
          <w:rFonts w:asciiTheme="minorHAnsi" w:hAnsiTheme="minorHAnsi" w:cstheme="minorHAnsi"/>
          <w:sz w:val="24"/>
          <w:szCs w:val="24"/>
        </w:rPr>
      </w:pPr>
      <w:r>
        <w:rPr>
          <w:rFonts w:asciiTheme="minorHAnsi" w:hAnsiTheme="minorHAnsi" w:cstheme="minorHAnsi"/>
          <w:sz w:val="24"/>
          <w:szCs w:val="24"/>
        </w:rPr>
        <w:t>1</w:t>
      </w:r>
      <w:r w:rsidRPr="003D68F4">
        <w:rPr>
          <w:rFonts w:asciiTheme="minorHAnsi" w:hAnsiTheme="minorHAnsi" w:cstheme="minorHAnsi"/>
          <w:sz w:val="24"/>
          <w:szCs w:val="24"/>
        </w:rPr>
        <w:t>.1 -  O Sistema de Registro de Preços – SRP é um conjunto de procedimentos licitatórios utilizado para registrar formalmente os valores ofertados pelos licitantes em serviços e fornecimentos destinados à Administração Pública, configurando-se como eventuais contratações futuras. Tornou-se importante ferramenta administrativa consolidada visto que resolve os problemas da administração quando não é possível definir previamente o quantitativo a ser demandado. Conforme vai surgindo a eventual demanda do que foi licitado, a Administração utiliza desse mecanismo para suprir as suas necessidades através do pedido gradativo dos itens dentro do seu quantitativo global.</w:t>
      </w:r>
    </w:p>
    <w:p w14:paraId="0AD2204A" w14:textId="77777777" w:rsidR="00CE1243" w:rsidRPr="003D68F4" w:rsidRDefault="00CE1243" w:rsidP="00CE1243">
      <w:pPr>
        <w:spacing w:after="0" w:line="240" w:lineRule="auto"/>
        <w:jc w:val="center"/>
        <w:rPr>
          <w:rFonts w:asciiTheme="minorHAnsi" w:hAnsiTheme="minorHAnsi" w:cstheme="minorHAnsi"/>
          <w:b/>
          <w:sz w:val="24"/>
          <w:szCs w:val="24"/>
        </w:rPr>
      </w:pPr>
    </w:p>
    <w:p w14:paraId="3A2D724D" w14:textId="4A32B429" w:rsidR="00CE1243" w:rsidRPr="003D68F4" w:rsidRDefault="00CE1243" w:rsidP="00CE1243">
      <w:pPr>
        <w:spacing w:after="0" w:line="240" w:lineRule="auto"/>
        <w:jc w:val="both"/>
        <w:rPr>
          <w:rFonts w:asciiTheme="minorHAnsi" w:hAnsiTheme="minorHAnsi" w:cstheme="minorHAnsi"/>
          <w:sz w:val="24"/>
          <w:szCs w:val="24"/>
        </w:rPr>
      </w:pPr>
      <w:r>
        <w:rPr>
          <w:rFonts w:asciiTheme="minorHAnsi" w:hAnsiTheme="minorHAnsi" w:cstheme="minorHAnsi"/>
          <w:sz w:val="24"/>
          <w:szCs w:val="24"/>
        </w:rPr>
        <w:t>1.</w:t>
      </w:r>
      <w:r w:rsidRPr="003D68F4">
        <w:rPr>
          <w:rFonts w:asciiTheme="minorHAnsi" w:hAnsiTheme="minorHAnsi" w:cstheme="minorHAnsi"/>
          <w:sz w:val="24"/>
          <w:szCs w:val="24"/>
        </w:rPr>
        <w:t>2 - Os preços são registrados através da Ata de Registro de Preços - documento vinculativo, obrigacional, com característica de compromisso para futura contratação, em que se registram, além dos preços propostos, os fornecedores, órgãos participantes e condições a serem praticadas, conforme as disposições contidas no instrumento convocatório.</w:t>
      </w:r>
    </w:p>
    <w:p w14:paraId="7C86CF62" w14:textId="77777777" w:rsidR="00CE1243" w:rsidRPr="003D68F4" w:rsidRDefault="00CE1243" w:rsidP="00CE1243">
      <w:pPr>
        <w:spacing w:after="0" w:line="240" w:lineRule="auto"/>
        <w:jc w:val="both"/>
        <w:rPr>
          <w:rFonts w:asciiTheme="minorHAnsi" w:hAnsiTheme="minorHAnsi" w:cstheme="minorHAnsi"/>
          <w:sz w:val="24"/>
          <w:szCs w:val="24"/>
        </w:rPr>
      </w:pPr>
    </w:p>
    <w:p w14:paraId="5ACED384" w14:textId="424537A3" w:rsidR="00CE1243" w:rsidRPr="003D68F4" w:rsidRDefault="00CE1243" w:rsidP="00CE1243">
      <w:pPr>
        <w:spacing w:after="0" w:line="240" w:lineRule="auto"/>
        <w:jc w:val="both"/>
        <w:rPr>
          <w:rFonts w:asciiTheme="minorHAnsi" w:hAnsiTheme="minorHAnsi" w:cstheme="minorHAnsi"/>
          <w:sz w:val="24"/>
          <w:szCs w:val="24"/>
        </w:rPr>
      </w:pPr>
      <w:r>
        <w:rPr>
          <w:rFonts w:asciiTheme="minorHAnsi" w:hAnsiTheme="minorHAnsi" w:cstheme="minorHAnsi"/>
          <w:sz w:val="24"/>
          <w:szCs w:val="24"/>
        </w:rPr>
        <w:t>1</w:t>
      </w:r>
      <w:r w:rsidRPr="003D68F4">
        <w:rPr>
          <w:rFonts w:asciiTheme="minorHAnsi" w:hAnsiTheme="minorHAnsi" w:cstheme="minorHAnsi"/>
          <w:sz w:val="24"/>
          <w:szCs w:val="24"/>
        </w:rPr>
        <w:t>.3 - O órgão ou entidade da administração pública responsável pela condução do conjunto de procedimentos para registro de preços e gerenciamento da Ata de Registro de Preços dele decorrente é chamado de Órgão Gerenciador.</w:t>
      </w:r>
    </w:p>
    <w:p w14:paraId="4B9564F7" w14:textId="77777777" w:rsidR="00CE1243" w:rsidRPr="003D68F4" w:rsidRDefault="00CE1243" w:rsidP="00CE1243">
      <w:pPr>
        <w:spacing w:after="0" w:line="240" w:lineRule="auto"/>
        <w:jc w:val="both"/>
        <w:rPr>
          <w:rFonts w:asciiTheme="minorHAnsi" w:hAnsiTheme="minorHAnsi" w:cstheme="minorHAnsi"/>
          <w:sz w:val="24"/>
          <w:szCs w:val="24"/>
        </w:rPr>
      </w:pPr>
    </w:p>
    <w:p w14:paraId="3D4F34CB" w14:textId="2BDA5BF7" w:rsidR="00CE1243" w:rsidRPr="003D68F4" w:rsidRDefault="00CE1243" w:rsidP="00CE1243">
      <w:pPr>
        <w:spacing w:after="0" w:line="240" w:lineRule="auto"/>
        <w:jc w:val="both"/>
        <w:rPr>
          <w:rFonts w:asciiTheme="minorHAnsi" w:hAnsiTheme="minorHAnsi" w:cstheme="minorHAnsi"/>
          <w:sz w:val="24"/>
          <w:szCs w:val="24"/>
        </w:rPr>
      </w:pPr>
      <w:r>
        <w:rPr>
          <w:rFonts w:asciiTheme="minorHAnsi" w:hAnsiTheme="minorHAnsi" w:cstheme="minorHAnsi"/>
          <w:sz w:val="24"/>
          <w:szCs w:val="24"/>
        </w:rPr>
        <w:t>1</w:t>
      </w:r>
      <w:r w:rsidRPr="003D68F4">
        <w:rPr>
          <w:rFonts w:asciiTheme="minorHAnsi" w:hAnsiTheme="minorHAnsi" w:cstheme="minorHAnsi"/>
          <w:sz w:val="24"/>
          <w:szCs w:val="24"/>
        </w:rPr>
        <w:t xml:space="preserve">.4 - Órgão Participante configura-se como entidade da administração </w:t>
      </w:r>
      <w:r w:rsidRPr="003D68F4">
        <w:rPr>
          <w:rFonts w:asciiTheme="minorHAnsi" w:hAnsiTheme="minorHAnsi" w:cstheme="minorHAnsi"/>
          <w:sz w:val="24"/>
          <w:szCs w:val="24"/>
          <w:shd w:val="clear" w:color="auto" w:fill="FFFFFF"/>
        </w:rPr>
        <w:t>pública que participa dos procedimentos iniciais do SRP e integra a ata de registro de preços</w:t>
      </w:r>
      <w:r w:rsidRPr="003D68F4">
        <w:rPr>
          <w:rFonts w:asciiTheme="minorHAnsi" w:hAnsiTheme="minorHAnsi" w:cstheme="minorHAnsi"/>
          <w:sz w:val="24"/>
          <w:szCs w:val="24"/>
        </w:rPr>
        <w:t xml:space="preserve"> em razão de participação em programa ou projeto federal, sendo contemplado no registro de preços independente de manifestação formal.</w:t>
      </w:r>
    </w:p>
    <w:p w14:paraId="22A91A27" w14:textId="77777777" w:rsidR="00CE1243" w:rsidRPr="003D68F4" w:rsidRDefault="00CE1243" w:rsidP="00CE1243">
      <w:pPr>
        <w:spacing w:after="0" w:line="240" w:lineRule="auto"/>
        <w:jc w:val="both"/>
        <w:rPr>
          <w:rFonts w:asciiTheme="minorHAnsi" w:hAnsiTheme="minorHAnsi" w:cstheme="minorHAnsi"/>
          <w:sz w:val="24"/>
          <w:szCs w:val="24"/>
        </w:rPr>
      </w:pPr>
    </w:p>
    <w:p w14:paraId="4C5D0BCE" w14:textId="69E28367" w:rsidR="00CE1243" w:rsidRPr="003D68F4" w:rsidRDefault="00CE1243" w:rsidP="00CE1243">
      <w:pPr>
        <w:pStyle w:val="xzvds"/>
        <w:shd w:val="clear" w:color="auto" w:fill="FFFFFF"/>
        <w:spacing w:before="0" w:beforeAutospacing="0" w:after="0" w:afterAutospacing="0"/>
        <w:jc w:val="both"/>
        <w:textAlignment w:val="baseline"/>
        <w:rPr>
          <w:rFonts w:ascii="Arial" w:eastAsia="Calibri" w:hAnsi="Arial" w:cs="Arial"/>
          <w:bdr w:val="none" w:sz="0" w:space="0" w:color="auto" w:frame="1"/>
        </w:rPr>
      </w:pPr>
      <w:r>
        <w:rPr>
          <w:rStyle w:val="vkif2"/>
          <w:rFonts w:ascii="Arial" w:eastAsia="Calibri" w:hAnsi="Arial" w:cs="Arial"/>
          <w:bdr w:val="none" w:sz="0" w:space="0" w:color="auto" w:frame="1"/>
        </w:rPr>
        <w:t>1</w:t>
      </w:r>
      <w:r w:rsidRPr="003D68F4">
        <w:rPr>
          <w:rStyle w:val="vkif2"/>
          <w:rFonts w:ascii="Arial" w:eastAsia="Calibri" w:hAnsi="Arial" w:cs="Arial"/>
          <w:bdr w:val="none" w:sz="0" w:space="0" w:color="auto" w:frame="1"/>
        </w:rPr>
        <w:t xml:space="preserve">.5 - O Órgão não participante ou “Carona” é a entidade ou órgão da Administração Pública alheio ao procedimento licitatório (pois não conduziu nem participou da formalização do mesmo) mas que poderá aderir à Ata de Registro de Preços e contratar com o fornecedor vencedor. Quando assim o faz, diz-se que o Órgão pegou “carona” na Ata de Registro de Preços. Ressaltando que há limites para a quantidade que o Órgão “Carona” poderá contratar. As aquisições ou contratações feitas por meio de "carona" não poderão ultrapassar, por órgão ou entidade, a 100% dos quantitativos dos itens do instrumento convocatório e registrados na ata de registro de preços para o órgão gerenciador e órgãos participantes, ou seja, o órgão não participante ficará limitado a adquirir bens até o limite da quantia máxima dos itens registrados, que lhe interessem. O quantitativo decorrente das adesões à ata de registro de preços não poderá exceder, na totalidade, ao quíntuplo do quantitativo de cada item registrado independentemente do número de órgãos não participantes que aderirem. Em síntese, limite de até 100% da quantidade do item </w:t>
      </w:r>
      <w:r w:rsidRPr="003D68F4">
        <w:rPr>
          <w:rStyle w:val="vkif2"/>
          <w:rFonts w:ascii="Arial" w:eastAsia="Calibri" w:hAnsi="Arial" w:cs="Arial"/>
          <w:bdr w:val="none" w:sz="0" w:space="0" w:color="auto" w:frame="1"/>
        </w:rPr>
        <w:lastRenderedPageBreak/>
        <w:t>registrado, por Órgão “Carona”. E limite de adesões que não superem a 5x a quantidade de cada item registrado.</w:t>
      </w:r>
    </w:p>
    <w:p w14:paraId="289ABC2C" w14:textId="77777777" w:rsidR="00CE1243" w:rsidRPr="003D68F4" w:rsidRDefault="00CE1243" w:rsidP="00CE1243">
      <w:pPr>
        <w:pStyle w:val="xzvds"/>
        <w:shd w:val="clear" w:color="auto" w:fill="FFFFFF"/>
        <w:spacing w:before="0" w:beforeAutospacing="0" w:after="0" w:afterAutospacing="0"/>
        <w:jc w:val="both"/>
        <w:textAlignment w:val="baseline"/>
        <w:rPr>
          <w:rStyle w:val="vkif2"/>
          <w:rFonts w:ascii="Arial" w:eastAsia="Calibri" w:hAnsi="Arial" w:cs="Arial"/>
          <w:bdr w:val="none" w:sz="0" w:space="0" w:color="auto" w:frame="1"/>
        </w:rPr>
      </w:pPr>
    </w:p>
    <w:p w14:paraId="5331B1C2" w14:textId="42CB89C0" w:rsidR="00CE1243" w:rsidRPr="003D68F4" w:rsidRDefault="00CE1243" w:rsidP="00CE1243">
      <w:pPr>
        <w:spacing w:after="0" w:line="240" w:lineRule="auto"/>
        <w:jc w:val="both"/>
        <w:rPr>
          <w:rFonts w:asciiTheme="minorHAnsi" w:hAnsiTheme="minorHAnsi" w:cstheme="minorHAnsi"/>
          <w:sz w:val="24"/>
          <w:szCs w:val="24"/>
        </w:rPr>
      </w:pPr>
      <w:r>
        <w:rPr>
          <w:rFonts w:asciiTheme="minorHAnsi" w:hAnsiTheme="minorHAnsi" w:cstheme="minorHAnsi"/>
          <w:sz w:val="24"/>
          <w:szCs w:val="24"/>
        </w:rPr>
        <w:t>1</w:t>
      </w:r>
      <w:r w:rsidRPr="003D68F4">
        <w:rPr>
          <w:rFonts w:asciiTheme="minorHAnsi" w:hAnsiTheme="minorHAnsi" w:cstheme="minorHAnsi"/>
          <w:sz w:val="24"/>
          <w:szCs w:val="24"/>
        </w:rPr>
        <w:t xml:space="preserve">.6 - A Ata decorrente do presente Registro de Preços, durante sua vigência e em conformidade com o artigo 22 do Decreto Federal nº. 7.892/2013, alterado pelos Decretos Federais n.º 8.250/2014 e 9.488/2018, poderá ser utilizada por órgãos e entidades da administração pública municipal, independente da condição de Órgão participante do certame licitatório, mediante prévia consulta ao Órgão Gerenciador e apresentação da justificativa para a </w:t>
      </w:r>
      <w:proofErr w:type="spellStart"/>
      <w:r w:rsidRPr="003D68F4">
        <w:rPr>
          <w:rFonts w:asciiTheme="minorHAnsi" w:hAnsiTheme="minorHAnsi" w:cstheme="minorHAnsi"/>
          <w:sz w:val="24"/>
          <w:szCs w:val="24"/>
        </w:rPr>
        <w:t>vantajosidade</w:t>
      </w:r>
      <w:proofErr w:type="spellEnd"/>
      <w:r w:rsidRPr="003D68F4">
        <w:rPr>
          <w:rFonts w:asciiTheme="minorHAnsi" w:hAnsiTheme="minorHAnsi" w:cstheme="minorHAnsi"/>
          <w:sz w:val="24"/>
          <w:szCs w:val="24"/>
        </w:rPr>
        <w:t>.</w:t>
      </w:r>
    </w:p>
    <w:p w14:paraId="347D4E26" w14:textId="77777777" w:rsidR="00CE1243" w:rsidRPr="003D68F4" w:rsidRDefault="00CE1243" w:rsidP="00CE1243">
      <w:pPr>
        <w:spacing w:after="0" w:line="240" w:lineRule="auto"/>
        <w:jc w:val="both"/>
        <w:rPr>
          <w:rFonts w:asciiTheme="minorHAnsi" w:hAnsiTheme="minorHAnsi" w:cstheme="minorHAnsi"/>
          <w:sz w:val="24"/>
          <w:szCs w:val="24"/>
        </w:rPr>
      </w:pPr>
    </w:p>
    <w:p w14:paraId="462BC625" w14:textId="146AFF8C" w:rsidR="00CE1243" w:rsidRPr="003D68F4" w:rsidRDefault="00CE1243" w:rsidP="00CE1243">
      <w:pPr>
        <w:spacing w:after="0" w:line="240" w:lineRule="auto"/>
        <w:jc w:val="both"/>
        <w:rPr>
          <w:rFonts w:asciiTheme="minorHAnsi" w:hAnsiTheme="minorHAnsi" w:cstheme="minorHAnsi"/>
          <w:sz w:val="24"/>
          <w:szCs w:val="24"/>
        </w:rPr>
      </w:pPr>
      <w:r>
        <w:rPr>
          <w:rFonts w:asciiTheme="minorHAnsi" w:hAnsiTheme="minorHAnsi" w:cstheme="minorHAnsi"/>
          <w:sz w:val="24"/>
          <w:szCs w:val="24"/>
        </w:rPr>
        <w:t>1</w:t>
      </w:r>
      <w:r w:rsidRPr="003D68F4">
        <w:rPr>
          <w:rFonts w:asciiTheme="minorHAnsi" w:hAnsiTheme="minorHAnsi" w:cstheme="minorHAnsi"/>
          <w:sz w:val="24"/>
          <w:szCs w:val="24"/>
        </w:rPr>
        <w:t>.7 - Por último, a existência de preços registrados não obriga a administração a utilizar o quantitativo, facultando-se a realização de licitação específica para a aquisição pretendida, assegurada preferência ao fornecedor registrado em igualdade de condições.</w:t>
      </w:r>
    </w:p>
    <w:p w14:paraId="49258658" w14:textId="77777777" w:rsidR="00793E0F" w:rsidRPr="00084667" w:rsidRDefault="00793E0F" w:rsidP="00084667">
      <w:pPr>
        <w:tabs>
          <w:tab w:val="left" w:pos="7669"/>
        </w:tabs>
        <w:spacing w:after="0" w:line="240" w:lineRule="auto"/>
        <w:jc w:val="both"/>
        <w:rPr>
          <w:rFonts w:asciiTheme="minorHAnsi" w:hAnsiTheme="minorHAnsi" w:cstheme="minorHAnsi"/>
          <w:sz w:val="24"/>
          <w:szCs w:val="24"/>
        </w:rPr>
      </w:pPr>
    </w:p>
    <w:p w14:paraId="3F9FB4F6" w14:textId="3E831580" w:rsidR="00203B5D" w:rsidRPr="003D68F4" w:rsidRDefault="00CE1243" w:rsidP="002C0F86">
      <w:pPr>
        <w:shd w:val="clear" w:color="auto" w:fill="B4C6E7" w:themeFill="accent5" w:themeFillTint="66"/>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2</w:t>
      </w:r>
      <w:r w:rsidR="00A859F2" w:rsidRPr="003D68F4">
        <w:rPr>
          <w:rFonts w:asciiTheme="minorHAnsi" w:hAnsiTheme="minorHAnsi" w:cstheme="minorHAnsi"/>
          <w:b/>
          <w:sz w:val="24"/>
          <w:szCs w:val="24"/>
        </w:rPr>
        <w:t xml:space="preserve"> </w:t>
      </w:r>
      <w:r w:rsidR="008B07E0">
        <w:rPr>
          <w:rFonts w:asciiTheme="minorHAnsi" w:hAnsiTheme="minorHAnsi" w:cstheme="minorHAnsi"/>
          <w:b/>
          <w:sz w:val="24"/>
          <w:szCs w:val="24"/>
        </w:rPr>
        <w:t xml:space="preserve">–DO </w:t>
      </w:r>
      <w:r w:rsidR="00203B5D" w:rsidRPr="003D68F4">
        <w:rPr>
          <w:rFonts w:asciiTheme="minorHAnsi" w:hAnsiTheme="minorHAnsi" w:cstheme="minorHAnsi"/>
          <w:b/>
          <w:sz w:val="24"/>
          <w:szCs w:val="24"/>
        </w:rPr>
        <w:t>OBJETO</w:t>
      </w:r>
      <w:r w:rsidR="009D2103">
        <w:rPr>
          <w:rFonts w:asciiTheme="minorHAnsi" w:hAnsiTheme="minorHAnsi" w:cstheme="minorHAnsi"/>
          <w:b/>
          <w:sz w:val="24"/>
          <w:szCs w:val="24"/>
        </w:rPr>
        <w:t xml:space="preserve"> E SUAS ESPECIFICAÇÕES</w:t>
      </w:r>
    </w:p>
    <w:p w14:paraId="6CEE16C8" w14:textId="77777777" w:rsidR="006F7A10" w:rsidRPr="003D68F4" w:rsidRDefault="006F7A10" w:rsidP="004C0D98">
      <w:pPr>
        <w:spacing w:after="0" w:line="240" w:lineRule="auto"/>
        <w:jc w:val="both"/>
        <w:rPr>
          <w:rFonts w:asciiTheme="minorHAnsi" w:hAnsiTheme="minorHAnsi" w:cstheme="minorHAnsi"/>
          <w:b/>
          <w:sz w:val="24"/>
          <w:szCs w:val="24"/>
        </w:rPr>
      </w:pPr>
    </w:p>
    <w:p w14:paraId="04ECF98F" w14:textId="143EC291" w:rsidR="00203B5D" w:rsidRDefault="00CE1243" w:rsidP="004C0D98">
      <w:pPr>
        <w:suppressAutoHyphens w:val="0"/>
        <w:autoSpaceDE w:val="0"/>
        <w:autoSpaceDN w:val="0"/>
        <w:adjustRightInd w:val="0"/>
        <w:spacing w:after="0" w:line="240" w:lineRule="auto"/>
        <w:jc w:val="both"/>
        <w:rPr>
          <w:rFonts w:ascii="Arial" w:hAnsi="Arial" w:cs="Arial"/>
          <w:color w:val="000000"/>
          <w:sz w:val="24"/>
          <w:szCs w:val="24"/>
        </w:rPr>
      </w:pPr>
      <w:r>
        <w:rPr>
          <w:rFonts w:asciiTheme="minorHAnsi" w:hAnsiTheme="minorHAnsi" w:cstheme="minorHAnsi"/>
          <w:sz w:val="24"/>
          <w:szCs w:val="24"/>
        </w:rPr>
        <w:t>2</w:t>
      </w:r>
      <w:r w:rsidR="000864D7" w:rsidRPr="00C104FE">
        <w:rPr>
          <w:rFonts w:asciiTheme="minorHAnsi" w:hAnsiTheme="minorHAnsi" w:cstheme="minorHAnsi"/>
          <w:sz w:val="24"/>
          <w:szCs w:val="24"/>
        </w:rPr>
        <w:t xml:space="preserve">.1 </w:t>
      </w:r>
      <w:r w:rsidR="003B14BD" w:rsidRPr="00C104FE">
        <w:rPr>
          <w:rFonts w:asciiTheme="minorHAnsi" w:hAnsiTheme="minorHAnsi" w:cstheme="minorHAnsi"/>
          <w:sz w:val="24"/>
          <w:szCs w:val="24"/>
        </w:rPr>
        <w:t>–</w:t>
      </w:r>
      <w:r w:rsidR="00C104FE" w:rsidRPr="00C104FE">
        <w:rPr>
          <w:rFonts w:ascii="Arial" w:hAnsi="Arial" w:cs="Arial"/>
          <w:color w:val="000000"/>
          <w:sz w:val="24"/>
          <w:szCs w:val="24"/>
        </w:rPr>
        <w:t>O presente termo</w:t>
      </w:r>
      <w:r w:rsidR="00333766">
        <w:rPr>
          <w:rFonts w:ascii="Arial" w:hAnsi="Arial" w:cs="Arial"/>
          <w:color w:val="000000"/>
          <w:sz w:val="24"/>
          <w:szCs w:val="24"/>
        </w:rPr>
        <w:t xml:space="preserve"> de referência tem por objeto o Registro de Preços para futura e eventual </w:t>
      </w:r>
      <w:r w:rsidR="00C104FE" w:rsidRPr="00C104FE">
        <w:rPr>
          <w:rFonts w:ascii="Arial" w:hAnsi="Arial" w:cs="Arial"/>
          <w:color w:val="000000"/>
          <w:sz w:val="24"/>
          <w:szCs w:val="24"/>
        </w:rPr>
        <w:t xml:space="preserve">aquisição de </w:t>
      </w:r>
      <w:r w:rsidR="00C104FE" w:rsidRPr="00C104FE">
        <w:rPr>
          <w:rFonts w:ascii="Arial" w:hAnsi="Arial" w:cs="Arial"/>
          <w:color w:val="000000"/>
          <w:sz w:val="24"/>
          <w:szCs w:val="24"/>
          <w:highlight w:val="green"/>
        </w:rPr>
        <w:t>[inserir objeto]</w:t>
      </w:r>
      <w:r w:rsidR="00C104FE" w:rsidRPr="00C104FE">
        <w:rPr>
          <w:rFonts w:ascii="Arial" w:hAnsi="Arial" w:cs="Arial"/>
          <w:color w:val="000000"/>
          <w:sz w:val="24"/>
          <w:szCs w:val="24"/>
        </w:rPr>
        <w:t xml:space="preserve">, sob a forma de entrega </w:t>
      </w:r>
      <w:r w:rsidR="00C104FE" w:rsidRPr="00333766">
        <w:rPr>
          <w:rFonts w:ascii="Arial" w:hAnsi="Arial" w:cs="Arial"/>
          <w:color w:val="000000"/>
          <w:sz w:val="24"/>
          <w:szCs w:val="24"/>
        </w:rPr>
        <w:t>parcelada</w:t>
      </w:r>
      <w:r w:rsidR="00C104FE" w:rsidRPr="00C104FE">
        <w:rPr>
          <w:rFonts w:ascii="Arial" w:hAnsi="Arial" w:cs="Arial"/>
          <w:color w:val="000000"/>
          <w:sz w:val="24"/>
          <w:szCs w:val="24"/>
        </w:rPr>
        <w:t xml:space="preserve"> conforme especificações, exigências e quantidades estabelecidas neste documento.</w:t>
      </w:r>
    </w:p>
    <w:p w14:paraId="14D762D8" w14:textId="77777777" w:rsidR="00203B5D" w:rsidRPr="008D1C20" w:rsidRDefault="00203B5D" w:rsidP="00FB5111">
      <w:pPr>
        <w:spacing w:after="0" w:line="240" w:lineRule="auto"/>
        <w:jc w:val="both"/>
        <w:rPr>
          <w:rFonts w:asciiTheme="minorHAnsi" w:hAnsiTheme="minorHAnsi" w:cstheme="minorHAnsi"/>
          <w:sz w:val="24"/>
          <w:szCs w:val="24"/>
        </w:rPr>
      </w:pPr>
    </w:p>
    <w:tbl>
      <w:tblPr>
        <w:tblStyle w:val="Tabelacomgrade"/>
        <w:tblW w:w="9526" w:type="dxa"/>
        <w:tblInd w:w="108" w:type="dxa"/>
        <w:tblLayout w:type="fixed"/>
        <w:tblLook w:val="04A0" w:firstRow="1" w:lastRow="0" w:firstColumn="1" w:lastColumn="0" w:noHBand="0" w:noVBand="1"/>
      </w:tblPr>
      <w:tblGrid>
        <w:gridCol w:w="851"/>
        <w:gridCol w:w="850"/>
        <w:gridCol w:w="1134"/>
        <w:gridCol w:w="4962"/>
        <w:gridCol w:w="850"/>
        <w:gridCol w:w="879"/>
      </w:tblGrid>
      <w:tr w:rsidR="00C104FE" w:rsidRPr="008D1C20" w14:paraId="3A261F43" w14:textId="77777777" w:rsidTr="00151015">
        <w:tc>
          <w:tcPr>
            <w:tcW w:w="851" w:type="dxa"/>
            <w:vAlign w:val="center"/>
          </w:tcPr>
          <w:p w14:paraId="25F7A26E" w14:textId="77777777" w:rsidR="00C104FE" w:rsidRPr="008D1C20" w:rsidRDefault="00C104FE" w:rsidP="008D1C20">
            <w:pPr>
              <w:spacing w:after="0" w:line="240" w:lineRule="auto"/>
              <w:jc w:val="center"/>
              <w:rPr>
                <w:rFonts w:asciiTheme="minorHAnsi" w:hAnsiTheme="minorHAnsi" w:cstheme="minorHAnsi"/>
                <w:b/>
                <w:sz w:val="22"/>
                <w:szCs w:val="22"/>
              </w:rPr>
            </w:pPr>
            <w:r w:rsidRPr="008D1C20">
              <w:rPr>
                <w:rFonts w:asciiTheme="minorHAnsi" w:hAnsiTheme="minorHAnsi" w:cstheme="minorHAnsi"/>
                <w:b/>
                <w:sz w:val="22"/>
                <w:szCs w:val="22"/>
              </w:rPr>
              <w:t>LOTE</w:t>
            </w:r>
          </w:p>
        </w:tc>
        <w:tc>
          <w:tcPr>
            <w:tcW w:w="850" w:type="dxa"/>
            <w:vAlign w:val="center"/>
          </w:tcPr>
          <w:p w14:paraId="281F2503" w14:textId="77777777" w:rsidR="00C104FE" w:rsidRPr="008D1C20" w:rsidRDefault="00C104FE" w:rsidP="008D1C20">
            <w:pPr>
              <w:spacing w:after="0" w:line="240" w:lineRule="auto"/>
              <w:jc w:val="center"/>
              <w:rPr>
                <w:rFonts w:asciiTheme="minorHAnsi" w:hAnsiTheme="minorHAnsi" w:cstheme="minorHAnsi"/>
                <w:b/>
                <w:sz w:val="22"/>
                <w:szCs w:val="22"/>
              </w:rPr>
            </w:pPr>
            <w:r w:rsidRPr="008D1C20">
              <w:rPr>
                <w:rFonts w:asciiTheme="minorHAnsi" w:hAnsiTheme="minorHAnsi" w:cstheme="minorHAnsi"/>
                <w:b/>
                <w:sz w:val="22"/>
                <w:szCs w:val="22"/>
              </w:rPr>
              <w:t>ITEM</w:t>
            </w:r>
          </w:p>
        </w:tc>
        <w:tc>
          <w:tcPr>
            <w:tcW w:w="1134" w:type="dxa"/>
            <w:vAlign w:val="center"/>
          </w:tcPr>
          <w:p w14:paraId="4DDBAFC4" w14:textId="77777777" w:rsidR="00C104FE" w:rsidRPr="008D1C20" w:rsidRDefault="00C104FE" w:rsidP="008D1C20">
            <w:pPr>
              <w:spacing w:after="0" w:line="240" w:lineRule="auto"/>
              <w:jc w:val="center"/>
              <w:rPr>
                <w:rFonts w:asciiTheme="minorHAnsi" w:hAnsiTheme="minorHAnsi" w:cstheme="minorHAnsi"/>
                <w:b/>
                <w:sz w:val="22"/>
                <w:szCs w:val="22"/>
              </w:rPr>
            </w:pPr>
            <w:r w:rsidRPr="008D1C20">
              <w:rPr>
                <w:rFonts w:asciiTheme="minorHAnsi" w:hAnsiTheme="minorHAnsi" w:cstheme="minorHAnsi"/>
                <w:b/>
                <w:sz w:val="22"/>
                <w:szCs w:val="22"/>
              </w:rPr>
              <w:t>CÓDIGO</w:t>
            </w:r>
          </w:p>
        </w:tc>
        <w:tc>
          <w:tcPr>
            <w:tcW w:w="4962" w:type="dxa"/>
            <w:vAlign w:val="center"/>
          </w:tcPr>
          <w:p w14:paraId="7FF2DD92" w14:textId="77777777" w:rsidR="00C104FE" w:rsidRPr="008D1C20" w:rsidRDefault="00C104FE" w:rsidP="008D1C20">
            <w:pPr>
              <w:spacing w:after="0" w:line="240" w:lineRule="auto"/>
              <w:jc w:val="center"/>
              <w:rPr>
                <w:rFonts w:asciiTheme="minorHAnsi" w:hAnsiTheme="minorHAnsi" w:cstheme="minorHAnsi"/>
                <w:b/>
                <w:sz w:val="22"/>
                <w:szCs w:val="22"/>
              </w:rPr>
            </w:pPr>
            <w:r w:rsidRPr="008D1C20">
              <w:rPr>
                <w:rFonts w:asciiTheme="minorHAnsi" w:hAnsiTheme="minorHAnsi" w:cstheme="minorHAnsi"/>
                <w:b/>
                <w:sz w:val="22"/>
                <w:szCs w:val="22"/>
              </w:rPr>
              <w:t>DESCRIÇÃO</w:t>
            </w:r>
          </w:p>
        </w:tc>
        <w:tc>
          <w:tcPr>
            <w:tcW w:w="850" w:type="dxa"/>
            <w:vAlign w:val="center"/>
          </w:tcPr>
          <w:p w14:paraId="232B3568" w14:textId="77777777" w:rsidR="00C104FE" w:rsidRPr="008D1C20" w:rsidRDefault="00C104FE" w:rsidP="008D1C20">
            <w:pPr>
              <w:spacing w:after="0" w:line="240" w:lineRule="auto"/>
              <w:jc w:val="center"/>
              <w:rPr>
                <w:rFonts w:asciiTheme="minorHAnsi" w:hAnsiTheme="minorHAnsi" w:cstheme="minorHAnsi"/>
                <w:b/>
                <w:sz w:val="22"/>
                <w:szCs w:val="22"/>
              </w:rPr>
            </w:pPr>
            <w:r w:rsidRPr="008D1C20">
              <w:rPr>
                <w:rFonts w:asciiTheme="minorHAnsi" w:hAnsiTheme="minorHAnsi" w:cstheme="minorHAnsi"/>
                <w:b/>
                <w:sz w:val="22"/>
                <w:szCs w:val="22"/>
              </w:rPr>
              <w:t>UN</w:t>
            </w:r>
            <w:r w:rsidR="004C0D98" w:rsidRPr="008D1C20">
              <w:rPr>
                <w:rFonts w:asciiTheme="minorHAnsi" w:hAnsiTheme="minorHAnsi" w:cstheme="minorHAnsi"/>
                <w:b/>
                <w:sz w:val="22"/>
                <w:szCs w:val="22"/>
              </w:rPr>
              <w:t>.</w:t>
            </w:r>
          </w:p>
        </w:tc>
        <w:tc>
          <w:tcPr>
            <w:tcW w:w="879" w:type="dxa"/>
            <w:vAlign w:val="center"/>
          </w:tcPr>
          <w:p w14:paraId="4BACAAED" w14:textId="77777777" w:rsidR="00C104FE" w:rsidRPr="008D1C20" w:rsidRDefault="00C104FE" w:rsidP="008D1C20">
            <w:pPr>
              <w:spacing w:after="0" w:line="240" w:lineRule="auto"/>
              <w:jc w:val="center"/>
              <w:rPr>
                <w:rFonts w:asciiTheme="minorHAnsi" w:hAnsiTheme="minorHAnsi" w:cstheme="minorHAnsi"/>
                <w:b/>
                <w:sz w:val="22"/>
                <w:szCs w:val="22"/>
              </w:rPr>
            </w:pPr>
            <w:r w:rsidRPr="008D1C20">
              <w:rPr>
                <w:rFonts w:asciiTheme="minorHAnsi" w:hAnsiTheme="minorHAnsi" w:cstheme="minorHAnsi"/>
                <w:b/>
                <w:sz w:val="22"/>
                <w:szCs w:val="22"/>
              </w:rPr>
              <w:t>QNT</w:t>
            </w:r>
          </w:p>
        </w:tc>
      </w:tr>
      <w:tr w:rsidR="00C104FE" w:rsidRPr="008D1C20" w14:paraId="275EC7CA" w14:textId="77777777" w:rsidTr="00151015">
        <w:tc>
          <w:tcPr>
            <w:tcW w:w="851" w:type="dxa"/>
          </w:tcPr>
          <w:p w14:paraId="638A2D05" w14:textId="77777777" w:rsidR="00C104FE" w:rsidRPr="008D1C20" w:rsidRDefault="00C104FE" w:rsidP="001E084B">
            <w:pPr>
              <w:spacing w:after="0" w:line="240" w:lineRule="auto"/>
              <w:jc w:val="center"/>
              <w:rPr>
                <w:rFonts w:asciiTheme="minorHAnsi" w:hAnsiTheme="minorHAnsi" w:cstheme="minorHAnsi"/>
                <w:sz w:val="22"/>
                <w:szCs w:val="22"/>
              </w:rPr>
            </w:pPr>
          </w:p>
        </w:tc>
        <w:tc>
          <w:tcPr>
            <w:tcW w:w="850" w:type="dxa"/>
          </w:tcPr>
          <w:p w14:paraId="46EE174C" w14:textId="77777777" w:rsidR="00C104FE" w:rsidRPr="008D1C20" w:rsidRDefault="00C104FE" w:rsidP="001E084B">
            <w:pPr>
              <w:spacing w:after="0" w:line="240" w:lineRule="auto"/>
              <w:jc w:val="center"/>
              <w:rPr>
                <w:rFonts w:asciiTheme="minorHAnsi" w:hAnsiTheme="minorHAnsi" w:cstheme="minorHAnsi"/>
                <w:sz w:val="22"/>
                <w:szCs w:val="22"/>
              </w:rPr>
            </w:pPr>
          </w:p>
        </w:tc>
        <w:tc>
          <w:tcPr>
            <w:tcW w:w="1134" w:type="dxa"/>
            <w:vAlign w:val="center"/>
          </w:tcPr>
          <w:p w14:paraId="37008977" w14:textId="77777777" w:rsidR="00C104FE" w:rsidRPr="008D1C20" w:rsidRDefault="00C104FE" w:rsidP="001E084B">
            <w:pPr>
              <w:spacing w:after="0" w:line="240" w:lineRule="auto"/>
              <w:jc w:val="center"/>
              <w:rPr>
                <w:rFonts w:asciiTheme="minorHAnsi" w:hAnsiTheme="minorHAnsi" w:cstheme="minorHAnsi"/>
                <w:sz w:val="22"/>
                <w:szCs w:val="22"/>
              </w:rPr>
            </w:pPr>
          </w:p>
        </w:tc>
        <w:tc>
          <w:tcPr>
            <w:tcW w:w="4962" w:type="dxa"/>
          </w:tcPr>
          <w:p w14:paraId="2AA65F51" w14:textId="77777777" w:rsidR="00C104FE" w:rsidRPr="008D1C20" w:rsidRDefault="00C104FE" w:rsidP="001E084B">
            <w:pPr>
              <w:spacing w:after="0" w:line="240" w:lineRule="auto"/>
              <w:jc w:val="both"/>
              <w:rPr>
                <w:rFonts w:asciiTheme="minorHAnsi" w:hAnsiTheme="minorHAnsi" w:cstheme="minorHAnsi"/>
                <w:sz w:val="22"/>
                <w:szCs w:val="22"/>
              </w:rPr>
            </w:pPr>
          </w:p>
        </w:tc>
        <w:tc>
          <w:tcPr>
            <w:tcW w:w="850" w:type="dxa"/>
          </w:tcPr>
          <w:p w14:paraId="4BA36C09" w14:textId="77777777" w:rsidR="00C104FE" w:rsidRPr="008D1C20" w:rsidRDefault="00C104FE" w:rsidP="001E084B">
            <w:pPr>
              <w:spacing w:after="0" w:line="240" w:lineRule="auto"/>
              <w:jc w:val="center"/>
              <w:rPr>
                <w:rFonts w:asciiTheme="minorHAnsi" w:hAnsiTheme="minorHAnsi" w:cstheme="minorHAnsi"/>
                <w:sz w:val="22"/>
                <w:szCs w:val="22"/>
              </w:rPr>
            </w:pPr>
          </w:p>
        </w:tc>
        <w:tc>
          <w:tcPr>
            <w:tcW w:w="879" w:type="dxa"/>
            <w:vAlign w:val="center"/>
          </w:tcPr>
          <w:p w14:paraId="5774654B" w14:textId="77777777" w:rsidR="00C104FE" w:rsidRPr="008D1C20" w:rsidRDefault="00C104FE" w:rsidP="001E084B">
            <w:pPr>
              <w:spacing w:after="0" w:line="240" w:lineRule="auto"/>
              <w:jc w:val="center"/>
              <w:rPr>
                <w:rFonts w:asciiTheme="minorHAnsi" w:hAnsiTheme="minorHAnsi" w:cstheme="minorHAnsi"/>
                <w:sz w:val="22"/>
                <w:szCs w:val="22"/>
              </w:rPr>
            </w:pPr>
          </w:p>
        </w:tc>
      </w:tr>
      <w:tr w:rsidR="00C104FE" w:rsidRPr="008D1C20" w14:paraId="3FD784E3" w14:textId="77777777" w:rsidTr="00151015">
        <w:tc>
          <w:tcPr>
            <w:tcW w:w="851" w:type="dxa"/>
          </w:tcPr>
          <w:p w14:paraId="7A23462E" w14:textId="77777777" w:rsidR="00C104FE" w:rsidRPr="008D1C20" w:rsidRDefault="00C104FE" w:rsidP="001E084B">
            <w:pPr>
              <w:spacing w:after="0" w:line="240" w:lineRule="auto"/>
              <w:jc w:val="center"/>
              <w:rPr>
                <w:rFonts w:asciiTheme="minorHAnsi" w:hAnsiTheme="minorHAnsi" w:cstheme="minorHAnsi"/>
                <w:sz w:val="22"/>
                <w:szCs w:val="22"/>
              </w:rPr>
            </w:pPr>
          </w:p>
        </w:tc>
        <w:tc>
          <w:tcPr>
            <w:tcW w:w="850" w:type="dxa"/>
          </w:tcPr>
          <w:p w14:paraId="36483C96" w14:textId="77777777" w:rsidR="00C104FE" w:rsidRPr="008D1C20" w:rsidRDefault="00C104FE" w:rsidP="001E084B">
            <w:pPr>
              <w:spacing w:after="0" w:line="240" w:lineRule="auto"/>
              <w:jc w:val="center"/>
              <w:rPr>
                <w:rFonts w:asciiTheme="minorHAnsi" w:hAnsiTheme="minorHAnsi" w:cstheme="minorHAnsi"/>
                <w:sz w:val="22"/>
                <w:szCs w:val="22"/>
              </w:rPr>
            </w:pPr>
          </w:p>
        </w:tc>
        <w:tc>
          <w:tcPr>
            <w:tcW w:w="1134" w:type="dxa"/>
            <w:vAlign w:val="center"/>
          </w:tcPr>
          <w:p w14:paraId="0C49134C" w14:textId="77777777" w:rsidR="00C104FE" w:rsidRPr="008D1C20" w:rsidRDefault="00C104FE" w:rsidP="001E084B">
            <w:pPr>
              <w:spacing w:after="0" w:line="240" w:lineRule="auto"/>
              <w:jc w:val="center"/>
              <w:rPr>
                <w:rFonts w:asciiTheme="minorHAnsi" w:hAnsiTheme="minorHAnsi" w:cstheme="minorHAnsi"/>
                <w:sz w:val="22"/>
                <w:szCs w:val="22"/>
              </w:rPr>
            </w:pPr>
          </w:p>
        </w:tc>
        <w:tc>
          <w:tcPr>
            <w:tcW w:w="4962" w:type="dxa"/>
          </w:tcPr>
          <w:p w14:paraId="6A76050D" w14:textId="77777777" w:rsidR="00C104FE" w:rsidRPr="008D1C20" w:rsidRDefault="00C104FE" w:rsidP="001E084B">
            <w:pPr>
              <w:spacing w:after="0" w:line="240" w:lineRule="auto"/>
              <w:jc w:val="both"/>
              <w:rPr>
                <w:rFonts w:asciiTheme="minorHAnsi" w:hAnsiTheme="minorHAnsi" w:cstheme="minorHAnsi"/>
                <w:sz w:val="22"/>
                <w:szCs w:val="22"/>
              </w:rPr>
            </w:pPr>
          </w:p>
        </w:tc>
        <w:tc>
          <w:tcPr>
            <w:tcW w:w="850" w:type="dxa"/>
          </w:tcPr>
          <w:p w14:paraId="4CACB7A3" w14:textId="77777777" w:rsidR="00C104FE" w:rsidRPr="008D1C20" w:rsidRDefault="00C104FE" w:rsidP="001E084B">
            <w:pPr>
              <w:spacing w:after="0" w:line="240" w:lineRule="auto"/>
              <w:jc w:val="center"/>
              <w:rPr>
                <w:rFonts w:asciiTheme="minorHAnsi" w:hAnsiTheme="minorHAnsi" w:cstheme="minorHAnsi"/>
                <w:sz w:val="22"/>
                <w:szCs w:val="22"/>
              </w:rPr>
            </w:pPr>
          </w:p>
        </w:tc>
        <w:tc>
          <w:tcPr>
            <w:tcW w:w="879" w:type="dxa"/>
            <w:vAlign w:val="center"/>
          </w:tcPr>
          <w:p w14:paraId="190DC1FB" w14:textId="77777777" w:rsidR="00C104FE" w:rsidRPr="008D1C20" w:rsidRDefault="00C104FE" w:rsidP="001E084B">
            <w:pPr>
              <w:spacing w:after="0" w:line="240" w:lineRule="auto"/>
              <w:jc w:val="center"/>
              <w:rPr>
                <w:rFonts w:asciiTheme="minorHAnsi" w:hAnsiTheme="minorHAnsi" w:cstheme="minorHAnsi"/>
                <w:sz w:val="22"/>
                <w:szCs w:val="22"/>
              </w:rPr>
            </w:pPr>
          </w:p>
        </w:tc>
      </w:tr>
      <w:tr w:rsidR="00C104FE" w:rsidRPr="008D1C20" w14:paraId="5BEEB96E" w14:textId="77777777" w:rsidTr="00151015">
        <w:tc>
          <w:tcPr>
            <w:tcW w:w="851" w:type="dxa"/>
          </w:tcPr>
          <w:p w14:paraId="4A11D5FA" w14:textId="77777777" w:rsidR="00C104FE" w:rsidRPr="008D1C20" w:rsidRDefault="00C104FE" w:rsidP="001E084B">
            <w:pPr>
              <w:spacing w:after="0" w:line="240" w:lineRule="auto"/>
              <w:jc w:val="center"/>
              <w:rPr>
                <w:rFonts w:asciiTheme="minorHAnsi" w:hAnsiTheme="minorHAnsi" w:cstheme="minorHAnsi"/>
                <w:sz w:val="22"/>
                <w:szCs w:val="22"/>
              </w:rPr>
            </w:pPr>
          </w:p>
        </w:tc>
        <w:tc>
          <w:tcPr>
            <w:tcW w:w="850" w:type="dxa"/>
          </w:tcPr>
          <w:p w14:paraId="294AA5AC" w14:textId="77777777" w:rsidR="00C104FE" w:rsidRPr="008D1C20" w:rsidRDefault="00C104FE" w:rsidP="001E084B">
            <w:pPr>
              <w:spacing w:after="0" w:line="240" w:lineRule="auto"/>
              <w:jc w:val="center"/>
              <w:rPr>
                <w:rFonts w:asciiTheme="minorHAnsi" w:hAnsiTheme="minorHAnsi" w:cstheme="minorHAnsi"/>
                <w:sz w:val="22"/>
                <w:szCs w:val="22"/>
              </w:rPr>
            </w:pPr>
          </w:p>
        </w:tc>
        <w:tc>
          <w:tcPr>
            <w:tcW w:w="1134" w:type="dxa"/>
            <w:vAlign w:val="center"/>
          </w:tcPr>
          <w:p w14:paraId="2FC286C3" w14:textId="77777777" w:rsidR="00C104FE" w:rsidRPr="008D1C20" w:rsidRDefault="00C104FE" w:rsidP="001E084B">
            <w:pPr>
              <w:spacing w:after="0" w:line="240" w:lineRule="auto"/>
              <w:jc w:val="center"/>
              <w:rPr>
                <w:rFonts w:asciiTheme="minorHAnsi" w:hAnsiTheme="minorHAnsi" w:cstheme="minorHAnsi"/>
                <w:sz w:val="22"/>
                <w:szCs w:val="22"/>
              </w:rPr>
            </w:pPr>
          </w:p>
        </w:tc>
        <w:tc>
          <w:tcPr>
            <w:tcW w:w="4962" w:type="dxa"/>
          </w:tcPr>
          <w:p w14:paraId="54B8A10F" w14:textId="77777777" w:rsidR="00C104FE" w:rsidRPr="008D1C20" w:rsidRDefault="00C104FE" w:rsidP="001E084B">
            <w:pPr>
              <w:spacing w:after="0" w:line="240" w:lineRule="auto"/>
              <w:jc w:val="both"/>
              <w:rPr>
                <w:rFonts w:asciiTheme="minorHAnsi" w:hAnsiTheme="minorHAnsi" w:cstheme="minorHAnsi"/>
                <w:sz w:val="22"/>
                <w:szCs w:val="22"/>
              </w:rPr>
            </w:pPr>
          </w:p>
        </w:tc>
        <w:tc>
          <w:tcPr>
            <w:tcW w:w="850" w:type="dxa"/>
          </w:tcPr>
          <w:p w14:paraId="4A079B75" w14:textId="77777777" w:rsidR="00C104FE" w:rsidRPr="008D1C20" w:rsidRDefault="00C104FE" w:rsidP="001E084B">
            <w:pPr>
              <w:spacing w:after="0" w:line="240" w:lineRule="auto"/>
              <w:jc w:val="center"/>
              <w:rPr>
                <w:rFonts w:asciiTheme="minorHAnsi" w:hAnsiTheme="minorHAnsi" w:cstheme="minorHAnsi"/>
                <w:sz w:val="22"/>
                <w:szCs w:val="22"/>
              </w:rPr>
            </w:pPr>
          </w:p>
        </w:tc>
        <w:tc>
          <w:tcPr>
            <w:tcW w:w="879" w:type="dxa"/>
            <w:vAlign w:val="center"/>
          </w:tcPr>
          <w:p w14:paraId="20E3BDA2" w14:textId="77777777" w:rsidR="00C104FE" w:rsidRPr="008D1C20" w:rsidRDefault="00C104FE" w:rsidP="001E084B">
            <w:pPr>
              <w:spacing w:after="0" w:line="240" w:lineRule="auto"/>
              <w:jc w:val="center"/>
              <w:rPr>
                <w:rFonts w:asciiTheme="minorHAnsi" w:hAnsiTheme="minorHAnsi" w:cstheme="minorHAnsi"/>
                <w:sz w:val="22"/>
                <w:szCs w:val="22"/>
              </w:rPr>
            </w:pPr>
          </w:p>
        </w:tc>
      </w:tr>
      <w:tr w:rsidR="00C104FE" w:rsidRPr="008D1C20" w14:paraId="0287978C" w14:textId="77777777" w:rsidTr="00151015">
        <w:tc>
          <w:tcPr>
            <w:tcW w:w="851" w:type="dxa"/>
          </w:tcPr>
          <w:p w14:paraId="704C9909" w14:textId="77777777" w:rsidR="00C104FE" w:rsidRPr="008D1C20" w:rsidRDefault="00C104FE" w:rsidP="001E084B">
            <w:pPr>
              <w:spacing w:after="0" w:line="240" w:lineRule="auto"/>
              <w:jc w:val="center"/>
              <w:rPr>
                <w:rFonts w:asciiTheme="minorHAnsi" w:hAnsiTheme="minorHAnsi" w:cstheme="minorHAnsi"/>
                <w:sz w:val="22"/>
                <w:szCs w:val="22"/>
              </w:rPr>
            </w:pPr>
          </w:p>
        </w:tc>
        <w:tc>
          <w:tcPr>
            <w:tcW w:w="850" w:type="dxa"/>
          </w:tcPr>
          <w:p w14:paraId="4597D393" w14:textId="77777777" w:rsidR="00C104FE" w:rsidRPr="008D1C20" w:rsidRDefault="00C104FE" w:rsidP="001E084B">
            <w:pPr>
              <w:spacing w:after="0" w:line="240" w:lineRule="auto"/>
              <w:jc w:val="center"/>
              <w:rPr>
                <w:rFonts w:asciiTheme="minorHAnsi" w:hAnsiTheme="minorHAnsi" w:cstheme="minorHAnsi"/>
                <w:sz w:val="22"/>
                <w:szCs w:val="22"/>
              </w:rPr>
            </w:pPr>
          </w:p>
        </w:tc>
        <w:tc>
          <w:tcPr>
            <w:tcW w:w="1134" w:type="dxa"/>
            <w:vAlign w:val="center"/>
          </w:tcPr>
          <w:p w14:paraId="6C9C780E" w14:textId="77777777" w:rsidR="00C104FE" w:rsidRPr="008D1C20" w:rsidRDefault="00C104FE" w:rsidP="001E084B">
            <w:pPr>
              <w:spacing w:after="0" w:line="240" w:lineRule="auto"/>
              <w:jc w:val="center"/>
              <w:rPr>
                <w:rFonts w:asciiTheme="minorHAnsi" w:hAnsiTheme="minorHAnsi" w:cstheme="minorHAnsi"/>
                <w:sz w:val="22"/>
                <w:szCs w:val="22"/>
              </w:rPr>
            </w:pPr>
          </w:p>
        </w:tc>
        <w:tc>
          <w:tcPr>
            <w:tcW w:w="4962" w:type="dxa"/>
          </w:tcPr>
          <w:p w14:paraId="49B6A021" w14:textId="77777777" w:rsidR="00C104FE" w:rsidRPr="008D1C20" w:rsidRDefault="00C104FE" w:rsidP="001E084B">
            <w:pPr>
              <w:spacing w:after="0" w:line="240" w:lineRule="auto"/>
              <w:jc w:val="both"/>
              <w:rPr>
                <w:rFonts w:asciiTheme="minorHAnsi" w:hAnsiTheme="minorHAnsi" w:cstheme="minorHAnsi"/>
                <w:sz w:val="22"/>
                <w:szCs w:val="22"/>
              </w:rPr>
            </w:pPr>
          </w:p>
        </w:tc>
        <w:tc>
          <w:tcPr>
            <w:tcW w:w="850" w:type="dxa"/>
          </w:tcPr>
          <w:p w14:paraId="7E29F351" w14:textId="77777777" w:rsidR="00C104FE" w:rsidRPr="008D1C20" w:rsidRDefault="00C104FE" w:rsidP="001E084B">
            <w:pPr>
              <w:spacing w:after="0" w:line="240" w:lineRule="auto"/>
              <w:jc w:val="center"/>
              <w:rPr>
                <w:rFonts w:asciiTheme="minorHAnsi" w:hAnsiTheme="minorHAnsi" w:cstheme="minorHAnsi"/>
                <w:sz w:val="22"/>
                <w:szCs w:val="22"/>
              </w:rPr>
            </w:pPr>
          </w:p>
        </w:tc>
        <w:tc>
          <w:tcPr>
            <w:tcW w:w="879" w:type="dxa"/>
            <w:vAlign w:val="center"/>
          </w:tcPr>
          <w:p w14:paraId="2A6868C2" w14:textId="77777777" w:rsidR="00C104FE" w:rsidRPr="008D1C20" w:rsidRDefault="00C104FE" w:rsidP="001E084B">
            <w:pPr>
              <w:spacing w:after="0" w:line="240" w:lineRule="auto"/>
              <w:jc w:val="center"/>
              <w:rPr>
                <w:rFonts w:asciiTheme="minorHAnsi" w:hAnsiTheme="minorHAnsi" w:cstheme="minorHAnsi"/>
                <w:sz w:val="22"/>
                <w:szCs w:val="22"/>
              </w:rPr>
            </w:pPr>
          </w:p>
        </w:tc>
      </w:tr>
    </w:tbl>
    <w:p w14:paraId="394BD8E9" w14:textId="77777777" w:rsidR="005C1C0D" w:rsidRPr="008D1C20" w:rsidRDefault="005C1C0D" w:rsidP="00EB7D09">
      <w:pPr>
        <w:widowControl w:val="0"/>
        <w:spacing w:after="0" w:line="240" w:lineRule="auto"/>
        <w:jc w:val="both"/>
        <w:rPr>
          <w:rFonts w:asciiTheme="minorHAnsi" w:hAnsiTheme="minorHAnsi" w:cstheme="minorHAnsi"/>
          <w:sz w:val="24"/>
          <w:szCs w:val="24"/>
        </w:rPr>
      </w:pPr>
    </w:p>
    <w:p w14:paraId="36511776" w14:textId="35DF153D" w:rsidR="00C104FE" w:rsidRPr="00CE1243" w:rsidRDefault="004C0D98" w:rsidP="00CE1243">
      <w:pPr>
        <w:pStyle w:val="PargrafodaLista"/>
        <w:numPr>
          <w:ilvl w:val="1"/>
          <w:numId w:val="11"/>
        </w:numPr>
        <w:tabs>
          <w:tab w:val="left" w:pos="426"/>
        </w:tabs>
        <w:spacing w:after="0" w:line="240" w:lineRule="auto"/>
        <w:jc w:val="both"/>
        <w:rPr>
          <w:rFonts w:asciiTheme="minorHAnsi" w:hAnsiTheme="minorHAnsi" w:cstheme="minorHAnsi"/>
          <w:sz w:val="24"/>
          <w:szCs w:val="24"/>
          <w:highlight w:val="green"/>
        </w:rPr>
      </w:pPr>
      <w:r w:rsidRPr="00CE1243">
        <w:rPr>
          <w:rFonts w:asciiTheme="minorHAnsi" w:eastAsiaTheme="minorHAnsi" w:hAnsiTheme="minorHAnsi" w:cstheme="minorHAnsi"/>
          <w:bCs/>
          <w:sz w:val="24"/>
          <w:szCs w:val="24"/>
          <w:highlight w:val="green"/>
          <w:lang w:eastAsia="en-US"/>
        </w:rPr>
        <w:t>- Informações complementares ao objeto:</w:t>
      </w:r>
    </w:p>
    <w:p w14:paraId="5FFDD252" w14:textId="77777777" w:rsidR="00C104FE" w:rsidRPr="008D1C20" w:rsidRDefault="00C104FE" w:rsidP="004C0D98">
      <w:pPr>
        <w:pStyle w:val="PargrafodaLista"/>
        <w:spacing w:after="0" w:line="240" w:lineRule="auto"/>
        <w:ind w:left="0"/>
        <w:jc w:val="both"/>
        <w:rPr>
          <w:rFonts w:asciiTheme="minorHAnsi" w:eastAsiaTheme="minorHAnsi" w:hAnsiTheme="minorHAnsi" w:cstheme="minorHAnsi"/>
          <w:b/>
          <w:bCs/>
          <w:sz w:val="24"/>
          <w:szCs w:val="24"/>
          <w:lang w:eastAsia="en-US"/>
        </w:rPr>
      </w:pPr>
    </w:p>
    <w:p w14:paraId="277A866E" w14:textId="329F54DD" w:rsidR="00C104FE" w:rsidRPr="008D1C20" w:rsidRDefault="00C104FE" w:rsidP="004C0D98">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8D1C20">
        <w:rPr>
          <w:rFonts w:asciiTheme="minorHAnsi" w:eastAsiaTheme="minorHAnsi" w:hAnsiTheme="minorHAnsi" w:cstheme="minorHAnsi"/>
          <w:sz w:val="24"/>
          <w:szCs w:val="24"/>
          <w:highlight w:val="green"/>
          <w:lang w:eastAsia="en-US"/>
        </w:rPr>
        <w:t>[Inserir as informações complementares</w:t>
      </w:r>
      <w:r w:rsidR="00EC1A55">
        <w:rPr>
          <w:rFonts w:asciiTheme="minorHAnsi" w:eastAsiaTheme="minorHAnsi" w:hAnsiTheme="minorHAnsi" w:cstheme="minorHAnsi"/>
          <w:sz w:val="24"/>
          <w:szCs w:val="24"/>
          <w:highlight w:val="green"/>
          <w:lang w:eastAsia="en-US"/>
        </w:rPr>
        <w:t xml:space="preserve"> e minúcias que não constam do descritivo do material no catálogo</w:t>
      </w:r>
      <w:r w:rsidR="005C1C0D">
        <w:rPr>
          <w:rFonts w:asciiTheme="minorHAnsi" w:eastAsiaTheme="minorHAnsi" w:hAnsiTheme="minorHAnsi" w:cstheme="minorHAnsi"/>
          <w:sz w:val="24"/>
          <w:szCs w:val="24"/>
          <w:highlight w:val="green"/>
          <w:lang w:eastAsia="en-US"/>
        </w:rPr>
        <w:t>, levando sempre em consideração o ciclo de vida do objeto</w:t>
      </w:r>
      <w:r w:rsidRPr="008D1C20">
        <w:rPr>
          <w:rFonts w:asciiTheme="minorHAnsi" w:eastAsiaTheme="minorHAnsi" w:hAnsiTheme="minorHAnsi" w:cstheme="minorHAnsi"/>
          <w:sz w:val="24"/>
          <w:szCs w:val="24"/>
          <w:highlight w:val="green"/>
          <w:lang w:eastAsia="en-US"/>
        </w:rPr>
        <w:t xml:space="preserve">, de modo a evidenciar os elementos ou documentos técnicos indispensáveis à perfeita caracterização do objeto licitado, como por exemplo, a exigência do encaminhamento junto a entrega do certificado </w:t>
      </w:r>
      <w:r w:rsidR="00EC1A55">
        <w:rPr>
          <w:rFonts w:asciiTheme="minorHAnsi" w:eastAsiaTheme="minorHAnsi" w:hAnsiTheme="minorHAnsi" w:cstheme="minorHAnsi"/>
          <w:sz w:val="24"/>
          <w:szCs w:val="24"/>
          <w:highlight w:val="green"/>
          <w:lang w:eastAsia="en-US"/>
        </w:rPr>
        <w:t>de garantia mínima de 12 meses.</w:t>
      </w:r>
      <w:r w:rsidR="00EC1A55">
        <w:rPr>
          <w:rFonts w:asciiTheme="minorHAnsi" w:eastAsiaTheme="minorHAnsi" w:hAnsiTheme="minorHAnsi" w:cstheme="minorHAnsi"/>
          <w:sz w:val="24"/>
          <w:szCs w:val="24"/>
          <w:lang w:eastAsia="en-US"/>
        </w:rPr>
        <w:t>]</w:t>
      </w:r>
    </w:p>
    <w:p w14:paraId="2284005B" w14:textId="77777777" w:rsidR="004C0D98" w:rsidRDefault="004C0D98" w:rsidP="004C0D98">
      <w:pPr>
        <w:suppressAutoHyphens w:val="0"/>
        <w:autoSpaceDE w:val="0"/>
        <w:autoSpaceDN w:val="0"/>
        <w:adjustRightInd w:val="0"/>
        <w:spacing w:after="0" w:line="240" w:lineRule="auto"/>
        <w:jc w:val="both"/>
        <w:rPr>
          <w:rFonts w:ascii="LiberationSans" w:eastAsiaTheme="minorHAnsi" w:hAnsi="LiberationSans" w:cs="LiberationSans"/>
          <w:sz w:val="23"/>
          <w:szCs w:val="23"/>
          <w:lang w:eastAsia="en-US"/>
        </w:rPr>
      </w:pPr>
    </w:p>
    <w:p w14:paraId="3D0E6718" w14:textId="442CB02D" w:rsidR="004C0D98" w:rsidRPr="003D68F4" w:rsidRDefault="00CE1243" w:rsidP="004C0D98">
      <w:pPr>
        <w:shd w:val="clear" w:color="auto" w:fill="B4C6E7" w:themeFill="accent5" w:themeFillTint="66"/>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3</w:t>
      </w:r>
      <w:r w:rsidR="004C0D98" w:rsidRPr="003D68F4">
        <w:rPr>
          <w:rFonts w:asciiTheme="minorHAnsi" w:hAnsiTheme="minorHAnsi" w:cstheme="minorHAnsi"/>
          <w:b/>
          <w:sz w:val="24"/>
          <w:szCs w:val="24"/>
        </w:rPr>
        <w:t xml:space="preserve"> – </w:t>
      </w:r>
      <w:r w:rsidR="004C0D98">
        <w:rPr>
          <w:rFonts w:asciiTheme="minorHAnsi" w:hAnsiTheme="minorHAnsi" w:cstheme="minorHAnsi"/>
          <w:b/>
          <w:sz w:val="24"/>
          <w:szCs w:val="24"/>
        </w:rPr>
        <w:t>DOS LOTES</w:t>
      </w:r>
    </w:p>
    <w:p w14:paraId="6C95DADC" w14:textId="77777777" w:rsidR="004C0D98" w:rsidRPr="003D68F4" w:rsidRDefault="004C0D98" w:rsidP="004C0D98">
      <w:pPr>
        <w:spacing w:after="0" w:line="240" w:lineRule="auto"/>
        <w:jc w:val="both"/>
        <w:rPr>
          <w:rFonts w:asciiTheme="minorHAnsi" w:hAnsiTheme="minorHAnsi" w:cstheme="minorHAnsi"/>
          <w:b/>
          <w:sz w:val="24"/>
          <w:szCs w:val="24"/>
        </w:rPr>
      </w:pPr>
    </w:p>
    <w:p w14:paraId="4BFA0D47" w14:textId="31189078" w:rsidR="004C0D98" w:rsidRPr="008D1C20" w:rsidRDefault="00CE1243" w:rsidP="004C0D98">
      <w:pPr>
        <w:suppressAutoHyphens w:val="0"/>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3</w:t>
      </w:r>
      <w:r w:rsidR="004C0D98" w:rsidRPr="008D1C20">
        <w:rPr>
          <w:rFonts w:asciiTheme="minorHAnsi" w:hAnsiTheme="minorHAnsi" w:cstheme="minorHAnsi"/>
          <w:sz w:val="24"/>
          <w:szCs w:val="24"/>
        </w:rPr>
        <w:t xml:space="preserve">.1 - </w:t>
      </w:r>
      <w:r w:rsidR="004C0D98" w:rsidRPr="008D1C20">
        <w:rPr>
          <w:rFonts w:asciiTheme="minorHAnsi" w:eastAsiaTheme="minorHAnsi" w:hAnsiTheme="minorHAnsi" w:cstheme="minorHAnsi"/>
          <w:b/>
          <w:bCs/>
          <w:sz w:val="24"/>
          <w:szCs w:val="24"/>
          <w:lang w:eastAsia="en-US"/>
        </w:rPr>
        <w:t>Do agrupamento de itens em lotes:</w:t>
      </w:r>
    </w:p>
    <w:p w14:paraId="52DC313D" w14:textId="77777777" w:rsidR="004C0D98" w:rsidRPr="008D1C20" w:rsidRDefault="004C0D98" w:rsidP="004C0D98">
      <w:pPr>
        <w:suppressAutoHyphens w:val="0"/>
        <w:autoSpaceDE w:val="0"/>
        <w:autoSpaceDN w:val="0"/>
        <w:adjustRightInd w:val="0"/>
        <w:spacing w:after="0" w:line="240" w:lineRule="auto"/>
        <w:jc w:val="both"/>
        <w:rPr>
          <w:rFonts w:asciiTheme="minorHAnsi" w:hAnsiTheme="minorHAnsi" w:cstheme="minorHAnsi"/>
          <w:sz w:val="24"/>
          <w:szCs w:val="24"/>
        </w:rPr>
      </w:pPr>
    </w:p>
    <w:p w14:paraId="6459BFD5" w14:textId="77777777" w:rsidR="004C0D98" w:rsidRPr="008D1C20" w:rsidRDefault="004C0D98" w:rsidP="004C0D98">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8D1C20">
        <w:rPr>
          <w:rFonts w:asciiTheme="minorHAnsi" w:eastAsiaTheme="minorHAnsi" w:hAnsiTheme="minorHAnsi" w:cstheme="minorHAnsi"/>
          <w:sz w:val="24"/>
          <w:szCs w:val="24"/>
          <w:highlight w:val="green"/>
          <w:lang w:eastAsia="en-US"/>
        </w:rPr>
        <w:t>[Inserir justificativa do agrupamento de itens distintos em um mesmo lote ou excluir todo o subitem, caso não se aplique.]</w:t>
      </w:r>
    </w:p>
    <w:p w14:paraId="622143F1" w14:textId="77777777" w:rsidR="004C0D98" w:rsidRPr="008D1C20" w:rsidRDefault="004C0D98" w:rsidP="004C0D98">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31384E2B" w14:textId="5B8EA3B1" w:rsidR="00EC1A55" w:rsidRDefault="004C0D98" w:rsidP="004C0D98">
      <w:pPr>
        <w:suppressAutoHyphens w:val="0"/>
        <w:autoSpaceDE w:val="0"/>
        <w:autoSpaceDN w:val="0"/>
        <w:adjustRightInd w:val="0"/>
        <w:spacing w:after="0" w:line="240" w:lineRule="auto"/>
        <w:jc w:val="both"/>
        <w:rPr>
          <w:rFonts w:asciiTheme="minorHAnsi" w:eastAsiaTheme="minorHAnsi" w:hAnsiTheme="minorHAnsi" w:cstheme="minorHAnsi"/>
          <w:b/>
          <w:bCs/>
          <w:i/>
          <w:iCs/>
          <w:sz w:val="24"/>
          <w:szCs w:val="24"/>
          <w:highlight w:val="yellow"/>
          <w:lang w:eastAsia="en-US"/>
        </w:rPr>
      </w:pPr>
      <w:r w:rsidRPr="008D1C20">
        <w:rPr>
          <w:rFonts w:asciiTheme="minorHAnsi" w:eastAsiaTheme="minorHAnsi" w:hAnsiTheme="minorHAnsi" w:cstheme="minorHAnsi"/>
          <w:b/>
          <w:bCs/>
          <w:i/>
          <w:iCs/>
          <w:sz w:val="24"/>
          <w:szCs w:val="24"/>
          <w:highlight w:val="yellow"/>
          <w:lang w:eastAsia="en-US"/>
        </w:rPr>
        <w:t>[N</w:t>
      </w:r>
      <w:r w:rsidRPr="008D1C20">
        <w:rPr>
          <w:rFonts w:asciiTheme="minorHAnsi" w:eastAsiaTheme="minorHAnsi" w:hAnsiTheme="minorHAnsi" w:cstheme="minorHAnsi"/>
          <w:b/>
          <w:bCs/>
          <w:sz w:val="24"/>
          <w:szCs w:val="24"/>
          <w:highlight w:val="yellow"/>
          <w:lang w:eastAsia="en-US"/>
        </w:rPr>
        <w:t xml:space="preserve">ota explicativa </w:t>
      </w:r>
      <w:r w:rsidR="008F0A34">
        <w:rPr>
          <w:rFonts w:asciiTheme="minorHAnsi" w:eastAsiaTheme="minorHAnsi" w:hAnsiTheme="minorHAnsi" w:cstheme="minorHAnsi"/>
          <w:b/>
          <w:bCs/>
          <w:i/>
          <w:iCs/>
          <w:sz w:val="24"/>
          <w:szCs w:val="24"/>
          <w:highlight w:val="yellow"/>
          <w:lang w:eastAsia="en-US"/>
        </w:rPr>
        <w:t>– Cláusula 3</w:t>
      </w:r>
      <w:r w:rsidRPr="008D1C20">
        <w:rPr>
          <w:rFonts w:asciiTheme="minorHAnsi" w:eastAsiaTheme="minorHAnsi" w:hAnsiTheme="minorHAnsi" w:cstheme="minorHAnsi"/>
          <w:b/>
          <w:bCs/>
          <w:i/>
          <w:iCs/>
          <w:sz w:val="24"/>
          <w:szCs w:val="24"/>
          <w:highlight w:val="yellow"/>
          <w:lang w:eastAsia="en-US"/>
        </w:rPr>
        <w:t xml:space="preserve">.1: </w:t>
      </w:r>
      <w:r w:rsidR="00EC1A55">
        <w:rPr>
          <w:rFonts w:asciiTheme="minorHAnsi" w:eastAsiaTheme="minorHAnsi" w:hAnsiTheme="minorHAnsi" w:cstheme="minorHAnsi"/>
          <w:b/>
          <w:bCs/>
          <w:i/>
          <w:iCs/>
          <w:sz w:val="24"/>
          <w:szCs w:val="24"/>
          <w:highlight w:val="yellow"/>
          <w:lang w:eastAsia="en-US"/>
        </w:rPr>
        <w:t xml:space="preserve">Este item somente é aplicável quando da divisão do objeto em lotes. </w:t>
      </w:r>
    </w:p>
    <w:p w14:paraId="581B8463" w14:textId="77777777" w:rsidR="00EC1A55" w:rsidRDefault="00EC1A55" w:rsidP="004C0D98">
      <w:pPr>
        <w:suppressAutoHyphens w:val="0"/>
        <w:autoSpaceDE w:val="0"/>
        <w:autoSpaceDN w:val="0"/>
        <w:adjustRightInd w:val="0"/>
        <w:spacing w:after="0" w:line="240" w:lineRule="auto"/>
        <w:jc w:val="both"/>
        <w:rPr>
          <w:rFonts w:asciiTheme="minorHAnsi" w:eastAsiaTheme="minorHAnsi" w:hAnsiTheme="minorHAnsi" w:cstheme="minorHAnsi"/>
          <w:b/>
          <w:bCs/>
          <w:i/>
          <w:iCs/>
          <w:sz w:val="24"/>
          <w:szCs w:val="24"/>
          <w:highlight w:val="yellow"/>
          <w:lang w:eastAsia="en-US"/>
        </w:rPr>
      </w:pPr>
    </w:p>
    <w:p w14:paraId="32B2AFB8" w14:textId="77777777" w:rsidR="004C0D98" w:rsidRPr="008D1C20" w:rsidRDefault="004C0D98" w:rsidP="004C0D9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r w:rsidRPr="008D1C20">
        <w:rPr>
          <w:rFonts w:asciiTheme="minorHAnsi" w:eastAsiaTheme="minorHAnsi" w:hAnsiTheme="minorHAnsi" w:cstheme="minorHAnsi"/>
          <w:i/>
          <w:iCs/>
          <w:sz w:val="24"/>
          <w:szCs w:val="24"/>
          <w:highlight w:val="yellow"/>
          <w:lang w:eastAsia="en-US"/>
        </w:rPr>
        <w:t>De acordo com o entendimento do TCE/MG (Denúncia 980437), os itens reunidos em um lote, devem guardar alguma relação entre si.</w:t>
      </w:r>
    </w:p>
    <w:p w14:paraId="0C0BF2F3" w14:textId="77777777" w:rsidR="004C0D98" w:rsidRPr="008D1C20" w:rsidRDefault="004C0D98" w:rsidP="004C0D9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p>
    <w:p w14:paraId="4174043B" w14:textId="77777777" w:rsidR="004C0D98" w:rsidRPr="008D1C20" w:rsidRDefault="004C0D98" w:rsidP="004C0D9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r w:rsidRPr="008D1C20">
        <w:rPr>
          <w:rFonts w:asciiTheme="minorHAnsi" w:eastAsiaTheme="minorHAnsi" w:hAnsiTheme="minorHAnsi" w:cstheme="minorHAnsi"/>
          <w:i/>
          <w:iCs/>
          <w:sz w:val="24"/>
          <w:szCs w:val="24"/>
          <w:highlight w:val="yellow"/>
          <w:lang w:eastAsia="en-US"/>
        </w:rPr>
        <w:lastRenderedPageBreak/>
        <w:t>O § 1.º do artigo 23, da Lei 8.666/93, determina que as compras, obras e serviços deverão ser divididos em parcelas visando ampliar a competitividade, sem perda da economia de escala, vejamos:</w:t>
      </w:r>
    </w:p>
    <w:p w14:paraId="1AD32EDE" w14:textId="77777777" w:rsidR="004C0D98" w:rsidRPr="008D1C20" w:rsidRDefault="004C0D98" w:rsidP="004C0D9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p>
    <w:p w14:paraId="32B9AF8D" w14:textId="77777777" w:rsidR="004C0D98" w:rsidRPr="008D1C20" w:rsidRDefault="004C0D98" w:rsidP="004C0D9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r w:rsidRPr="008D1C20">
        <w:rPr>
          <w:rFonts w:asciiTheme="minorHAnsi" w:eastAsiaTheme="minorHAnsi" w:hAnsiTheme="minorHAnsi" w:cstheme="minorHAnsi"/>
          <w:i/>
          <w:iCs/>
          <w:sz w:val="24"/>
          <w:szCs w:val="24"/>
          <w:highlight w:val="yellow"/>
          <w:lang w:eastAsia="en-US"/>
        </w:rPr>
        <w:t>Art. 23 (...)§1º As obras, serviços e compras efetuadas pela administração serão divididas em tantas parcelas quantas se comprovarem técnica e economicamente viáveis, procedendo-se à licitação com vistas ao melhor aproveitamento dos recursos disponíveis no mercado e à ampliação da competitividade, sem perda da economia de escala.</w:t>
      </w:r>
    </w:p>
    <w:p w14:paraId="189070D8" w14:textId="77777777" w:rsidR="004C0D98" w:rsidRPr="008D1C20" w:rsidRDefault="004C0D98" w:rsidP="004C0D9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p>
    <w:p w14:paraId="7845BFEB" w14:textId="77777777" w:rsidR="004C0D98" w:rsidRPr="008D1C20" w:rsidRDefault="004C0D98" w:rsidP="004C0D9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r w:rsidRPr="008D1C20">
        <w:rPr>
          <w:rFonts w:asciiTheme="minorHAnsi" w:eastAsiaTheme="minorHAnsi" w:hAnsiTheme="minorHAnsi" w:cstheme="minorHAnsi"/>
          <w:i/>
          <w:iCs/>
          <w:sz w:val="24"/>
          <w:szCs w:val="24"/>
          <w:highlight w:val="yellow"/>
          <w:lang w:eastAsia="en-US"/>
        </w:rPr>
        <w:t>Cabe exclusivamente à área técnica a decisão de divisão de itens ou lotes, devendo-se ter especial atenção quanto à justificativa para a aglutinação em lote único. Registra-se, assim a jurisprudência majoritária do TCU, consubstanciada na Súmula n.º 247:</w:t>
      </w:r>
    </w:p>
    <w:p w14:paraId="26E09614" w14:textId="77777777" w:rsidR="004C0D98" w:rsidRPr="008D1C20" w:rsidRDefault="004C0D98" w:rsidP="004C0D9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p>
    <w:p w14:paraId="10EA52E9" w14:textId="77777777" w:rsidR="004C0D98" w:rsidRPr="008D1C20" w:rsidRDefault="004C0D98" w:rsidP="002C607D">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lang w:eastAsia="en-US"/>
        </w:rPr>
      </w:pPr>
      <w:r w:rsidRPr="008D1C20">
        <w:rPr>
          <w:rFonts w:asciiTheme="minorHAnsi" w:eastAsiaTheme="minorHAnsi" w:hAnsiTheme="minorHAnsi" w:cstheme="minorHAnsi"/>
          <w:i/>
          <w:iCs/>
          <w:sz w:val="24"/>
          <w:szCs w:val="24"/>
          <w:highlight w:val="yellow"/>
          <w:lang w:eastAsia="en-US"/>
        </w:rPr>
        <w:t xml:space="preserve">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 - </w:t>
      </w:r>
      <w:r w:rsidRPr="008D1C20">
        <w:rPr>
          <w:rFonts w:asciiTheme="minorHAnsi" w:eastAsiaTheme="minorHAnsi" w:hAnsiTheme="minorHAnsi" w:cstheme="minorHAnsi"/>
          <w:b/>
          <w:bCs/>
          <w:i/>
          <w:iCs/>
          <w:sz w:val="24"/>
          <w:szCs w:val="24"/>
          <w:highlight w:val="yellow"/>
          <w:lang w:eastAsia="en-US"/>
        </w:rPr>
        <w:t>Excluir nota explicativa da versão final</w:t>
      </w:r>
      <w:r w:rsidRPr="008D1C20">
        <w:rPr>
          <w:rFonts w:asciiTheme="minorHAnsi" w:eastAsiaTheme="minorHAnsi" w:hAnsiTheme="minorHAnsi" w:cstheme="minorHAnsi"/>
          <w:i/>
          <w:iCs/>
          <w:sz w:val="24"/>
          <w:szCs w:val="24"/>
          <w:highlight w:val="yellow"/>
          <w:lang w:eastAsia="en-US"/>
        </w:rPr>
        <w:t>]</w:t>
      </w:r>
    </w:p>
    <w:p w14:paraId="087B7FBA" w14:textId="77777777" w:rsidR="004C0D98" w:rsidRPr="008D1C20" w:rsidRDefault="004C0D98" w:rsidP="004C0D98">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04DFB633" w14:textId="26B8F9D0" w:rsidR="004C0D98" w:rsidRPr="008D1C20" w:rsidRDefault="00CE1243" w:rsidP="004C0D98">
      <w:pPr>
        <w:shd w:val="clear" w:color="auto" w:fill="B4C6E7" w:themeFill="accent5" w:themeFillTint="66"/>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4</w:t>
      </w:r>
      <w:r w:rsidR="004C0D98" w:rsidRPr="008D1C20">
        <w:rPr>
          <w:rFonts w:asciiTheme="minorHAnsi" w:hAnsiTheme="minorHAnsi" w:cstheme="minorHAnsi"/>
          <w:b/>
          <w:sz w:val="24"/>
          <w:szCs w:val="24"/>
        </w:rPr>
        <w:t xml:space="preserve"> – DA JUSTIFICATIVA</w:t>
      </w:r>
      <w:r w:rsidR="00003D28" w:rsidRPr="008D1C20">
        <w:rPr>
          <w:rFonts w:asciiTheme="minorHAnsi" w:hAnsiTheme="minorHAnsi" w:cstheme="minorHAnsi"/>
          <w:b/>
          <w:sz w:val="24"/>
          <w:szCs w:val="24"/>
        </w:rPr>
        <w:t xml:space="preserve"> DA CONTRATAÇÃO</w:t>
      </w:r>
    </w:p>
    <w:p w14:paraId="155D7BC7" w14:textId="77777777" w:rsidR="004C0D98" w:rsidRPr="008D1C20" w:rsidRDefault="004C0D98" w:rsidP="004C0D98">
      <w:pPr>
        <w:spacing w:after="0" w:line="240" w:lineRule="auto"/>
        <w:jc w:val="both"/>
        <w:rPr>
          <w:rFonts w:asciiTheme="minorHAnsi" w:hAnsiTheme="minorHAnsi" w:cstheme="minorHAnsi"/>
          <w:b/>
          <w:sz w:val="24"/>
          <w:szCs w:val="24"/>
        </w:rPr>
      </w:pPr>
    </w:p>
    <w:p w14:paraId="3E622C14" w14:textId="3BC29E63" w:rsidR="005A4012" w:rsidRPr="008D1C20" w:rsidRDefault="00CE1243" w:rsidP="00003D28">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hAnsiTheme="minorHAnsi" w:cstheme="minorHAnsi"/>
          <w:sz w:val="24"/>
          <w:szCs w:val="24"/>
        </w:rPr>
        <w:t>4</w:t>
      </w:r>
      <w:r w:rsidR="004C0D98" w:rsidRPr="008D1C20">
        <w:rPr>
          <w:rFonts w:asciiTheme="minorHAnsi" w:hAnsiTheme="minorHAnsi" w:cstheme="minorHAnsi"/>
          <w:sz w:val="24"/>
          <w:szCs w:val="24"/>
        </w:rPr>
        <w:t xml:space="preserve">.1 - </w:t>
      </w:r>
      <w:r w:rsidR="005A4012" w:rsidRPr="008D1C20">
        <w:rPr>
          <w:rFonts w:asciiTheme="minorHAnsi" w:eastAsiaTheme="minorHAnsi" w:hAnsiTheme="minorHAnsi" w:cstheme="minorHAnsi"/>
          <w:color w:val="000000"/>
          <w:sz w:val="24"/>
          <w:szCs w:val="24"/>
          <w:highlight w:val="green"/>
          <w:lang w:eastAsia="en-US"/>
        </w:rPr>
        <w:t>[Inserir texto com a justificativa.]</w:t>
      </w:r>
    </w:p>
    <w:p w14:paraId="5741CA3D" w14:textId="77777777" w:rsidR="005A4012" w:rsidRPr="008D1C20" w:rsidRDefault="005A4012" w:rsidP="005A4012">
      <w:pPr>
        <w:suppressAutoHyphens w:val="0"/>
        <w:autoSpaceDE w:val="0"/>
        <w:autoSpaceDN w:val="0"/>
        <w:adjustRightInd w:val="0"/>
        <w:spacing w:after="0" w:line="240" w:lineRule="auto"/>
        <w:rPr>
          <w:rFonts w:asciiTheme="minorHAnsi" w:eastAsiaTheme="minorHAnsi" w:hAnsiTheme="minorHAnsi" w:cstheme="minorHAnsi"/>
          <w:color w:val="000000"/>
          <w:sz w:val="24"/>
          <w:szCs w:val="24"/>
          <w:lang w:eastAsia="en-US"/>
        </w:rPr>
      </w:pPr>
    </w:p>
    <w:p w14:paraId="11F8713C" w14:textId="5335ECDC" w:rsidR="005A4012" w:rsidRPr="008D1C20" w:rsidRDefault="008F0A34" w:rsidP="00003D28">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r>
        <w:rPr>
          <w:rFonts w:asciiTheme="minorHAnsi" w:eastAsiaTheme="minorHAnsi" w:hAnsiTheme="minorHAnsi" w:cstheme="minorHAnsi"/>
          <w:b/>
          <w:bCs/>
          <w:i/>
          <w:iCs/>
          <w:color w:val="000000"/>
          <w:sz w:val="24"/>
          <w:szCs w:val="24"/>
          <w:highlight w:val="yellow"/>
          <w:lang w:eastAsia="en-US"/>
        </w:rPr>
        <w:t>Nota Explicativa – Cláusula 4</w:t>
      </w:r>
      <w:r w:rsidR="005A4012" w:rsidRPr="008D1C20">
        <w:rPr>
          <w:rFonts w:asciiTheme="minorHAnsi" w:eastAsiaTheme="minorHAnsi" w:hAnsiTheme="minorHAnsi" w:cstheme="minorHAnsi"/>
          <w:b/>
          <w:bCs/>
          <w:i/>
          <w:iCs/>
          <w:color w:val="000000"/>
          <w:sz w:val="24"/>
          <w:szCs w:val="24"/>
          <w:highlight w:val="yellow"/>
          <w:lang w:eastAsia="en-US"/>
        </w:rPr>
        <w:t xml:space="preserve">: </w:t>
      </w:r>
      <w:r w:rsidR="005A4012" w:rsidRPr="008D1C20">
        <w:rPr>
          <w:rFonts w:asciiTheme="minorHAnsi" w:eastAsiaTheme="minorHAnsi" w:hAnsiTheme="minorHAnsi" w:cstheme="minorHAnsi"/>
          <w:i/>
          <w:iCs/>
          <w:color w:val="000000"/>
          <w:sz w:val="24"/>
          <w:szCs w:val="24"/>
          <w:highlight w:val="yellow"/>
          <w:lang w:eastAsia="en-US"/>
        </w:rPr>
        <w:t>Exponha as razões pelas quais a aquisição irá suprir a necessidade da administração.</w:t>
      </w:r>
    </w:p>
    <w:p w14:paraId="031CD3EE"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p>
    <w:p w14:paraId="03FB0FBB" w14:textId="77777777" w:rsidR="00003D28" w:rsidRPr="008D1C20" w:rsidRDefault="005A4012" w:rsidP="00003D28">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r w:rsidRPr="008D1C20">
        <w:rPr>
          <w:rFonts w:asciiTheme="minorHAnsi" w:eastAsiaTheme="minorHAnsi" w:hAnsiTheme="minorHAnsi" w:cstheme="minorHAnsi"/>
          <w:i/>
          <w:iCs/>
          <w:color w:val="000000"/>
          <w:sz w:val="24"/>
          <w:szCs w:val="24"/>
          <w:highlight w:val="yellow"/>
          <w:lang w:eastAsia="en-US"/>
        </w:rPr>
        <w:t>O demandante deverá apresentar justificativa, a fim</w:t>
      </w:r>
      <w:r w:rsidR="00003D28" w:rsidRPr="008D1C20">
        <w:rPr>
          <w:rFonts w:asciiTheme="minorHAnsi" w:eastAsiaTheme="minorHAnsi" w:hAnsiTheme="minorHAnsi" w:cstheme="minorHAnsi"/>
          <w:i/>
          <w:iCs/>
          <w:color w:val="000000"/>
          <w:sz w:val="24"/>
          <w:szCs w:val="24"/>
          <w:highlight w:val="yellow"/>
          <w:lang w:eastAsia="en-US"/>
        </w:rPr>
        <w:t xml:space="preserve"> de demonstrar como se apurou o </w:t>
      </w:r>
      <w:r w:rsidRPr="008D1C20">
        <w:rPr>
          <w:rFonts w:asciiTheme="minorHAnsi" w:eastAsiaTheme="minorHAnsi" w:hAnsiTheme="minorHAnsi" w:cstheme="minorHAnsi"/>
          <w:i/>
          <w:iCs/>
          <w:color w:val="000000"/>
          <w:sz w:val="24"/>
          <w:szCs w:val="24"/>
          <w:highlight w:val="yellow"/>
          <w:lang w:eastAsia="en-US"/>
        </w:rPr>
        <w:t>quantitativo solicitado (art. 15, §7º, inc. II da Lei 8666/93</w:t>
      </w:r>
      <w:r w:rsidR="00003D28" w:rsidRPr="008D1C20">
        <w:rPr>
          <w:rFonts w:asciiTheme="minorHAnsi" w:eastAsiaTheme="minorHAnsi" w:hAnsiTheme="minorHAnsi" w:cstheme="minorHAnsi"/>
          <w:i/>
          <w:iCs/>
          <w:color w:val="000000"/>
          <w:sz w:val="24"/>
          <w:szCs w:val="24"/>
          <w:highlight w:val="yellow"/>
          <w:lang w:eastAsia="en-US"/>
        </w:rPr>
        <w:t xml:space="preserve">). No caso de compra de bens, a </w:t>
      </w:r>
      <w:r w:rsidRPr="008D1C20">
        <w:rPr>
          <w:rFonts w:asciiTheme="minorHAnsi" w:eastAsiaTheme="minorHAnsi" w:hAnsiTheme="minorHAnsi" w:cstheme="minorHAnsi"/>
          <w:i/>
          <w:iCs/>
          <w:color w:val="000000"/>
          <w:sz w:val="24"/>
          <w:szCs w:val="24"/>
          <w:highlight w:val="yellow"/>
          <w:lang w:eastAsia="en-US"/>
        </w:rPr>
        <w:t>Administração deverá observar o disposto no Art. 15, §7º, II, da Lei nº</w:t>
      </w:r>
      <w:r w:rsidR="00003D28" w:rsidRPr="008D1C20">
        <w:rPr>
          <w:rFonts w:asciiTheme="minorHAnsi" w:eastAsiaTheme="minorHAnsi" w:hAnsiTheme="minorHAnsi" w:cstheme="minorHAnsi"/>
          <w:i/>
          <w:iCs/>
          <w:color w:val="000000"/>
          <w:sz w:val="24"/>
          <w:szCs w:val="24"/>
          <w:highlight w:val="yellow"/>
          <w:lang w:eastAsia="en-US"/>
        </w:rPr>
        <w:t xml:space="preserve"> 8.666/93, justificando as </w:t>
      </w:r>
      <w:r w:rsidRPr="008D1C20">
        <w:rPr>
          <w:rFonts w:asciiTheme="minorHAnsi" w:eastAsiaTheme="minorHAnsi" w:hAnsiTheme="minorHAnsi" w:cstheme="minorHAnsi"/>
          <w:i/>
          <w:iCs/>
          <w:color w:val="000000"/>
          <w:sz w:val="24"/>
          <w:szCs w:val="24"/>
          <w:highlight w:val="yellow"/>
          <w:lang w:eastAsia="en-US"/>
        </w:rPr>
        <w:t>quantidades a serem adquiridas em função do consumo do órgão e provável utilizaçã</w:t>
      </w:r>
      <w:r w:rsidR="00003D28" w:rsidRPr="008D1C20">
        <w:rPr>
          <w:rFonts w:asciiTheme="minorHAnsi" w:eastAsiaTheme="minorHAnsi" w:hAnsiTheme="minorHAnsi" w:cstheme="minorHAnsi"/>
          <w:i/>
          <w:iCs/>
          <w:color w:val="000000"/>
          <w:sz w:val="24"/>
          <w:szCs w:val="24"/>
          <w:highlight w:val="yellow"/>
          <w:lang w:eastAsia="en-US"/>
        </w:rPr>
        <w:t xml:space="preserve">o, </w:t>
      </w:r>
      <w:r w:rsidRPr="008D1C20">
        <w:rPr>
          <w:rFonts w:asciiTheme="minorHAnsi" w:eastAsiaTheme="minorHAnsi" w:hAnsiTheme="minorHAnsi" w:cstheme="minorHAnsi"/>
          <w:i/>
          <w:iCs/>
          <w:color w:val="000000"/>
          <w:sz w:val="24"/>
          <w:szCs w:val="24"/>
          <w:highlight w:val="yellow"/>
          <w:lang w:eastAsia="en-US"/>
        </w:rPr>
        <w:t>devendo a estimativa ser obtida, a partir de fatos concretos (</w:t>
      </w:r>
      <w:proofErr w:type="spellStart"/>
      <w:r w:rsidRPr="008D1C20">
        <w:rPr>
          <w:rFonts w:asciiTheme="minorHAnsi" w:eastAsiaTheme="minorHAnsi" w:hAnsiTheme="minorHAnsi" w:cstheme="minorHAnsi"/>
          <w:i/>
          <w:iCs/>
          <w:color w:val="000000"/>
          <w:sz w:val="24"/>
          <w:szCs w:val="24"/>
          <w:highlight w:val="yellow"/>
          <w:lang w:eastAsia="en-US"/>
        </w:rPr>
        <w:t>Ex</w:t>
      </w:r>
      <w:proofErr w:type="spellEnd"/>
      <w:r w:rsidRPr="008D1C20">
        <w:rPr>
          <w:rFonts w:asciiTheme="minorHAnsi" w:eastAsiaTheme="minorHAnsi" w:hAnsiTheme="minorHAnsi" w:cstheme="minorHAnsi"/>
          <w:i/>
          <w:iCs/>
          <w:color w:val="000000"/>
          <w:sz w:val="24"/>
          <w:szCs w:val="24"/>
          <w:highlight w:val="yellow"/>
          <w:lang w:eastAsia="en-US"/>
        </w:rPr>
        <w:t>: consumo do exercí</w:t>
      </w:r>
      <w:r w:rsidR="00003D28" w:rsidRPr="008D1C20">
        <w:rPr>
          <w:rFonts w:asciiTheme="minorHAnsi" w:eastAsiaTheme="minorHAnsi" w:hAnsiTheme="minorHAnsi" w:cstheme="minorHAnsi"/>
          <w:i/>
          <w:iCs/>
          <w:color w:val="000000"/>
          <w:sz w:val="24"/>
          <w:szCs w:val="24"/>
          <w:highlight w:val="yellow"/>
          <w:lang w:eastAsia="en-US"/>
        </w:rPr>
        <w:t xml:space="preserve">cio </w:t>
      </w:r>
      <w:r w:rsidRPr="008D1C20">
        <w:rPr>
          <w:rFonts w:asciiTheme="minorHAnsi" w:eastAsiaTheme="minorHAnsi" w:hAnsiTheme="minorHAnsi" w:cstheme="minorHAnsi"/>
          <w:i/>
          <w:iCs/>
          <w:color w:val="000000"/>
          <w:sz w:val="24"/>
          <w:szCs w:val="24"/>
          <w:highlight w:val="yellow"/>
          <w:lang w:eastAsia="en-US"/>
        </w:rPr>
        <w:t>anterior, necessidade de substituição dos bens atualmente disponíveis, implantaçã</w:t>
      </w:r>
      <w:r w:rsidR="00003D28" w:rsidRPr="008D1C20">
        <w:rPr>
          <w:rFonts w:asciiTheme="minorHAnsi" w:eastAsiaTheme="minorHAnsi" w:hAnsiTheme="minorHAnsi" w:cstheme="minorHAnsi"/>
          <w:i/>
          <w:iCs/>
          <w:color w:val="000000"/>
          <w:sz w:val="24"/>
          <w:szCs w:val="24"/>
          <w:highlight w:val="yellow"/>
          <w:lang w:eastAsia="en-US"/>
        </w:rPr>
        <w:t xml:space="preserve">o de setor, </w:t>
      </w:r>
      <w:r w:rsidRPr="008D1C20">
        <w:rPr>
          <w:rFonts w:asciiTheme="minorHAnsi" w:eastAsiaTheme="minorHAnsi" w:hAnsiTheme="minorHAnsi" w:cstheme="minorHAnsi"/>
          <w:i/>
          <w:iCs/>
          <w:color w:val="000000"/>
          <w:sz w:val="24"/>
          <w:szCs w:val="24"/>
          <w:highlight w:val="yellow"/>
          <w:lang w:eastAsia="en-US"/>
        </w:rPr>
        <w:t>acré</w:t>
      </w:r>
      <w:r w:rsidR="00003D28" w:rsidRPr="008D1C20">
        <w:rPr>
          <w:rFonts w:asciiTheme="minorHAnsi" w:eastAsiaTheme="minorHAnsi" w:hAnsiTheme="minorHAnsi" w:cstheme="minorHAnsi"/>
          <w:i/>
          <w:iCs/>
          <w:color w:val="000000"/>
          <w:sz w:val="24"/>
          <w:szCs w:val="24"/>
          <w:highlight w:val="yellow"/>
          <w:lang w:eastAsia="en-US"/>
        </w:rPr>
        <w:t xml:space="preserve">scimo de atividades, etc.) </w:t>
      </w:r>
    </w:p>
    <w:p w14:paraId="51972A3D"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p>
    <w:p w14:paraId="2F3C4490" w14:textId="6DB39089" w:rsidR="005A4012" w:rsidRPr="00BD62CA" w:rsidRDefault="005A4012" w:rsidP="00BD62CA">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r w:rsidRPr="008D1C20">
        <w:rPr>
          <w:rFonts w:asciiTheme="minorHAnsi" w:eastAsiaTheme="minorHAnsi" w:hAnsiTheme="minorHAnsi" w:cstheme="minorHAnsi"/>
          <w:i/>
          <w:iCs/>
          <w:color w:val="000000"/>
          <w:sz w:val="24"/>
          <w:szCs w:val="24"/>
          <w:highlight w:val="yellow"/>
          <w:lang w:eastAsia="en-US"/>
        </w:rPr>
        <w:t>Caso a necessidade seja advinda de uma obrigação estabelecida em convê</w:t>
      </w:r>
      <w:r w:rsidR="00003D28" w:rsidRPr="008D1C20">
        <w:rPr>
          <w:rFonts w:asciiTheme="minorHAnsi" w:eastAsiaTheme="minorHAnsi" w:hAnsiTheme="minorHAnsi" w:cstheme="minorHAnsi"/>
          <w:i/>
          <w:iCs/>
          <w:color w:val="000000"/>
          <w:sz w:val="24"/>
          <w:szCs w:val="24"/>
          <w:highlight w:val="yellow"/>
          <w:lang w:eastAsia="en-US"/>
        </w:rPr>
        <w:t xml:space="preserve">nio, informar o </w:t>
      </w:r>
      <w:r w:rsidRPr="008D1C20">
        <w:rPr>
          <w:rFonts w:asciiTheme="minorHAnsi" w:eastAsiaTheme="minorHAnsi" w:hAnsiTheme="minorHAnsi" w:cstheme="minorHAnsi"/>
          <w:i/>
          <w:iCs/>
          <w:color w:val="000000"/>
          <w:sz w:val="24"/>
          <w:szCs w:val="24"/>
          <w:highlight w:val="yellow"/>
          <w:lang w:eastAsia="en-US"/>
        </w:rPr>
        <w:t>número do convênio e, se possível, o plano de trabalho para tal contrataçã</w:t>
      </w:r>
      <w:r w:rsidR="00003D28" w:rsidRPr="008D1C20">
        <w:rPr>
          <w:rFonts w:asciiTheme="minorHAnsi" w:eastAsiaTheme="minorHAnsi" w:hAnsiTheme="minorHAnsi" w:cstheme="minorHAnsi"/>
          <w:i/>
          <w:iCs/>
          <w:color w:val="000000"/>
          <w:sz w:val="24"/>
          <w:szCs w:val="24"/>
          <w:highlight w:val="yellow"/>
          <w:lang w:eastAsia="en-US"/>
        </w:rPr>
        <w:t xml:space="preserve">o, bem como </w:t>
      </w:r>
      <w:r w:rsidRPr="00BD62CA">
        <w:rPr>
          <w:rFonts w:asciiTheme="minorHAnsi" w:eastAsiaTheme="minorHAnsi" w:hAnsiTheme="minorHAnsi" w:cstheme="minorHAnsi"/>
          <w:i/>
          <w:iCs/>
          <w:color w:val="000000"/>
          <w:sz w:val="24"/>
          <w:szCs w:val="24"/>
          <w:highlight w:val="yellow"/>
          <w:lang w:eastAsia="en-US"/>
        </w:rPr>
        <w:t>encaminhar a documentação do convê</w:t>
      </w:r>
      <w:r w:rsidR="00BD62CA" w:rsidRPr="00BD62CA">
        <w:rPr>
          <w:rFonts w:asciiTheme="minorHAnsi" w:eastAsiaTheme="minorHAnsi" w:hAnsiTheme="minorHAnsi" w:cstheme="minorHAnsi"/>
          <w:i/>
          <w:iCs/>
          <w:color w:val="000000"/>
          <w:sz w:val="24"/>
          <w:szCs w:val="24"/>
          <w:highlight w:val="yellow"/>
          <w:lang w:eastAsia="en-US"/>
        </w:rPr>
        <w:t>nio no processo.</w:t>
      </w:r>
    </w:p>
    <w:p w14:paraId="3166038A" w14:textId="77777777" w:rsidR="00BD62CA" w:rsidRPr="00BD62CA" w:rsidRDefault="00BD62CA" w:rsidP="00BD62CA">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p>
    <w:p w14:paraId="31A29BE7" w14:textId="7361BF7B" w:rsidR="00BD62CA" w:rsidRPr="00BD62CA" w:rsidRDefault="00BD62CA" w:rsidP="00BD62CA">
      <w:pPr>
        <w:suppressAutoHyphens w:val="0"/>
        <w:autoSpaceDE w:val="0"/>
        <w:autoSpaceDN w:val="0"/>
        <w:adjustRightInd w:val="0"/>
        <w:spacing w:after="0" w:line="240" w:lineRule="auto"/>
        <w:jc w:val="both"/>
        <w:rPr>
          <w:rFonts w:ascii="LiberationSans-Italic" w:eastAsiaTheme="minorHAnsi" w:hAnsi="LiberationSans-Italic" w:cs="LiberationSans-Italic"/>
          <w:i/>
          <w:iCs/>
          <w:sz w:val="25"/>
          <w:szCs w:val="25"/>
          <w:lang w:eastAsia="en-US"/>
        </w:rPr>
      </w:pPr>
      <w:r w:rsidRPr="00BD62CA">
        <w:rPr>
          <w:rFonts w:ascii="LiberationSans-Italic" w:eastAsiaTheme="minorHAnsi" w:hAnsi="LiberationSans-Italic" w:cs="LiberationSans-Italic"/>
          <w:i/>
          <w:iCs/>
          <w:sz w:val="25"/>
          <w:szCs w:val="25"/>
          <w:highlight w:val="yellow"/>
          <w:lang w:eastAsia="en-US"/>
        </w:rPr>
        <w:t xml:space="preserve">Ressalte-se que o órgão gestor deverá responsabilizar-se pela efetiva juntada da justificativa dos demais participantes (art. 15, §7º, inc. II da Lei 8666/93) no SEI - Sistema Eletrônico de Informações e no SIRP – Sistema de Registro de Preços do Portal de Compras, verificando ainda, sem adentrar no mérito do órgão participante, se estão justificadas as quantidades a serem adquiridas com o mínimo de razoabilidade, em função do consumo do órgão e provável utilização, devendo a distribuição da estimativa ser obtida a partir de fatos concretos, por </w:t>
      </w:r>
      <w:r w:rsidRPr="00BD62CA">
        <w:rPr>
          <w:rFonts w:ascii="LiberationSans-Italic" w:eastAsiaTheme="minorHAnsi" w:hAnsi="LiberationSans-Italic" w:cs="LiberationSans-Italic"/>
          <w:i/>
          <w:iCs/>
          <w:sz w:val="25"/>
          <w:szCs w:val="25"/>
          <w:highlight w:val="yellow"/>
          <w:lang w:eastAsia="en-US"/>
        </w:rPr>
        <w:lastRenderedPageBreak/>
        <w:t xml:space="preserve">exemplo observado o histórico de consumo dos anos anteriores.- </w:t>
      </w:r>
      <w:r w:rsidRPr="00BD62CA">
        <w:rPr>
          <w:rFonts w:ascii="LiberationSans-BoldItalic" w:eastAsiaTheme="minorHAnsi" w:hAnsi="LiberationSans-BoldItalic" w:cs="LiberationSans-BoldItalic"/>
          <w:b/>
          <w:bCs/>
          <w:i/>
          <w:iCs/>
          <w:sz w:val="25"/>
          <w:szCs w:val="25"/>
          <w:highlight w:val="yellow"/>
          <w:lang w:eastAsia="en-US"/>
        </w:rPr>
        <w:t>Excluir nota explicativa</w:t>
      </w:r>
      <w:r w:rsidRPr="00BD62CA">
        <w:rPr>
          <w:rFonts w:ascii="LiberationSans-Italic" w:eastAsiaTheme="minorHAnsi" w:hAnsi="LiberationSans-Italic" w:cs="LiberationSans-Italic"/>
          <w:i/>
          <w:iCs/>
          <w:sz w:val="25"/>
          <w:szCs w:val="25"/>
          <w:highlight w:val="yellow"/>
          <w:lang w:eastAsia="en-US"/>
        </w:rPr>
        <w:t xml:space="preserve"> </w:t>
      </w:r>
      <w:r w:rsidRPr="00BD62CA">
        <w:rPr>
          <w:rFonts w:ascii="LiberationSans-BoldItalic" w:eastAsiaTheme="minorHAnsi" w:hAnsi="LiberationSans-BoldItalic" w:cs="LiberationSans-BoldItalic"/>
          <w:b/>
          <w:bCs/>
          <w:i/>
          <w:iCs/>
          <w:sz w:val="25"/>
          <w:szCs w:val="25"/>
          <w:highlight w:val="yellow"/>
          <w:lang w:eastAsia="en-US"/>
        </w:rPr>
        <w:t>da versão final.</w:t>
      </w:r>
    </w:p>
    <w:p w14:paraId="361F0DC6"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lang w:eastAsia="en-US"/>
        </w:rPr>
      </w:pPr>
    </w:p>
    <w:p w14:paraId="60602704" w14:textId="0B2B72AF" w:rsidR="00003D28" w:rsidRPr="008D1C20" w:rsidRDefault="00CE1243" w:rsidP="00003D28">
      <w:pPr>
        <w:shd w:val="clear" w:color="auto" w:fill="B4C6E7" w:themeFill="accent5" w:themeFillTint="66"/>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5</w:t>
      </w:r>
      <w:r w:rsidR="00003D28" w:rsidRPr="008D1C20">
        <w:rPr>
          <w:rFonts w:asciiTheme="minorHAnsi" w:hAnsiTheme="minorHAnsi" w:cstheme="minorHAnsi"/>
          <w:b/>
          <w:sz w:val="24"/>
          <w:szCs w:val="24"/>
        </w:rPr>
        <w:t xml:space="preserve"> – DA PARTICIPAÇÃO DE CONSÓRCIOS</w:t>
      </w:r>
    </w:p>
    <w:p w14:paraId="63C5A63C" w14:textId="77777777" w:rsidR="00003D28" w:rsidRPr="008D1C20" w:rsidRDefault="00003D28" w:rsidP="00003D28">
      <w:pPr>
        <w:spacing w:after="0" w:line="240" w:lineRule="auto"/>
        <w:jc w:val="both"/>
        <w:rPr>
          <w:rFonts w:asciiTheme="minorHAnsi" w:hAnsiTheme="minorHAnsi" w:cstheme="minorHAnsi"/>
          <w:b/>
          <w:sz w:val="24"/>
          <w:szCs w:val="24"/>
        </w:rPr>
      </w:pPr>
    </w:p>
    <w:p w14:paraId="30872736" w14:textId="27734AB4" w:rsidR="00003D28" w:rsidRPr="008D1C20" w:rsidRDefault="00CE1243" w:rsidP="00003D28">
      <w:pPr>
        <w:suppressAutoHyphens w:val="0"/>
        <w:autoSpaceDE w:val="0"/>
        <w:autoSpaceDN w:val="0"/>
        <w:adjustRightInd w:val="0"/>
        <w:spacing w:after="0" w:line="240" w:lineRule="auto"/>
        <w:jc w:val="both"/>
        <w:rPr>
          <w:rFonts w:asciiTheme="minorHAnsi" w:eastAsiaTheme="minorHAnsi" w:hAnsiTheme="minorHAnsi" w:cstheme="minorHAnsi"/>
          <w:sz w:val="24"/>
          <w:szCs w:val="24"/>
          <w:highlight w:val="green"/>
          <w:lang w:eastAsia="en-US"/>
        </w:rPr>
      </w:pPr>
      <w:r>
        <w:rPr>
          <w:rFonts w:asciiTheme="minorHAnsi" w:hAnsiTheme="minorHAnsi" w:cstheme="minorHAnsi"/>
          <w:sz w:val="24"/>
          <w:szCs w:val="24"/>
        </w:rPr>
        <w:t>5</w:t>
      </w:r>
      <w:r w:rsidR="00003D28" w:rsidRPr="008D1C20">
        <w:rPr>
          <w:rFonts w:asciiTheme="minorHAnsi" w:hAnsiTheme="minorHAnsi" w:cstheme="minorHAnsi"/>
          <w:sz w:val="24"/>
          <w:szCs w:val="24"/>
        </w:rPr>
        <w:t xml:space="preserve">.1 - </w:t>
      </w:r>
      <w:r w:rsidR="00003D28" w:rsidRPr="008D1C20">
        <w:rPr>
          <w:rFonts w:asciiTheme="minorHAnsi" w:eastAsiaTheme="minorHAnsi" w:hAnsiTheme="minorHAnsi" w:cstheme="minorHAnsi"/>
          <w:sz w:val="24"/>
          <w:szCs w:val="24"/>
          <w:highlight w:val="green"/>
          <w:lang w:eastAsia="en-US"/>
        </w:rPr>
        <w:t xml:space="preserve">[Informar se será </w:t>
      </w:r>
      <w:r w:rsidR="00003D28" w:rsidRPr="008D1C20">
        <w:rPr>
          <w:rFonts w:asciiTheme="minorHAnsi" w:eastAsiaTheme="minorHAnsi" w:hAnsiTheme="minorHAnsi" w:cstheme="minorHAnsi"/>
          <w:b/>
          <w:bCs/>
          <w:sz w:val="24"/>
          <w:szCs w:val="24"/>
          <w:highlight w:val="green"/>
          <w:lang w:eastAsia="en-US"/>
        </w:rPr>
        <w:t xml:space="preserve">permitida </w:t>
      </w:r>
      <w:r w:rsidR="00003D28" w:rsidRPr="008D1C20">
        <w:rPr>
          <w:rFonts w:asciiTheme="minorHAnsi" w:eastAsiaTheme="minorHAnsi" w:hAnsiTheme="minorHAnsi" w:cstheme="minorHAnsi"/>
          <w:sz w:val="24"/>
          <w:szCs w:val="24"/>
          <w:highlight w:val="green"/>
          <w:lang w:eastAsia="en-US"/>
        </w:rPr>
        <w:t xml:space="preserve">ou </w:t>
      </w:r>
      <w:r w:rsidR="00003D28" w:rsidRPr="008D1C20">
        <w:rPr>
          <w:rFonts w:asciiTheme="minorHAnsi" w:eastAsiaTheme="minorHAnsi" w:hAnsiTheme="minorHAnsi" w:cstheme="minorHAnsi"/>
          <w:b/>
          <w:bCs/>
          <w:sz w:val="24"/>
          <w:szCs w:val="24"/>
          <w:highlight w:val="green"/>
          <w:lang w:eastAsia="en-US"/>
        </w:rPr>
        <w:t xml:space="preserve">vedada </w:t>
      </w:r>
      <w:r w:rsidR="00003D28" w:rsidRPr="008D1C20">
        <w:rPr>
          <w:rFonts w:asciiTheme="minorHAnsi" w:eastAsiaTheme="minorHAnsi" w:hAnsiTheme="minorHAnsi" w:cstheme="minorHAnsi"/>
          <w:sz w:val="24"/>
          <w:szCs w:val="24"/>
          <w:highlight w:val="green"/>
          <w:lang w:eastAsia="en-US"/>
        </w:rPr>
        <w:t>a participação de consórcios e fundamentar a opção escolhida]</w:t>
      </w:r>
    </w:p>
    <w:p w14:paraId="4BF80D2C"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sz w:val="24"/>
          <w:szCs w:val="24"/>
          <w:highlight w:val="green"/>
          <w:lang w:eastAsia="en-US"/>
        </w:rPr>
      </w:pPr>
    </w:p>
    <w:p w14:paraId="061E2090"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8D1C20">
        <w:rPr>
          <w:rFonts w:asciiTheme="minorHAnsi" w:eastAsiaTheme="minorHAnsi" w:hAnsiTheme="minorHAnsi" w:cstheme="minorHAnsi"/>
          <w:sz w:val="24"/>
          <w:szCs w:val="24"/>
          <w:highlight w:val="green"/>
          <w:lang w:eastAsia="en-US"/>
        </w:rPr>
        <w:t>Segue sugestão de redação para vedação da participação de consórcios, situação mais comum:</w:t>
      </w:r>
    </w:p>
    <w:p w14:paraId="4CD3E40B"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77E04885"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8D1C20">
        <w:rPr>
          <w:rFonts w:asciiTheme="minorHAnsi" w:eastAsiaTheme="minorHAnsi" w:hAnsiTheme="minorHAnsi" w:cstheme="minorHAnsi"/>
          <w:sz w:val="24"/>
          <w:szCs w:val="24"/>
          <w:lang w:eastAsia="en-US"/>
        </w:rPr>
        <w:t>Não será permitida a participação de empresas reunidas em consórcio, devido à baixa complexidade do objeto a ser adquirido, considerando que as empresas que atuam no mercado têm condições de fornecer os bens de forma independente.</w:t>
      </w:r>
    </w:p>
    <w:p w14:paraId="724AFDF1"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41FCE87B" w14:textId="262C686E" w:rsidR="00003D28" w:rsidRPr="008D1C20" w:rsidRDefault="008F0A34" w:rsidP="00003D2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r>
        <w:rPr>
          <w:rFonts w:asciiTheme="minorHAnsi" w:eastAsiaTheme="minorHAnsi" w:hAnsiTheme="minorHAnsi" w:cstheme="minorHAnsi"/>
          <w:b/>
          <w:bCs/>
          <w:i/>
          <w:iCs/>
          <w:sz w:val="24"/>
          <w:szCs w:val="24"/>
          <w:highlight w:val="yellow"/>
          <w:lang w:eastAsia="en-US"/>
        </w:rPr>
        <w:t>Nota Explicativa – Cláusula 5</w:t>
      </w:r>
      <w:r w:rsidR="00003D28" w:rsidRPr="008D1C20">
        <w:rPr>
          <w:rFonts w:asciiTheme="minorHAnsi" w:eastAsiaTheme="minorHAnsi" w:hAnsiTheme="minorHAnsi" w:cstheme="minorHAnsi"/>
          <w:b/>
          <w:bCs/>
          <w:i/>
          <w:iCs/>
          <w:sz w:val="24"/>
          <w:szCs w:val="24"/>
          <w:highlight w:val="yellow"/>
          <w:lang w:eastAsia="en-US"/>
        </w:rPr>
        <w:t xml:space="preserve">: </w:t>
      </w:r>
      <w:r w:rsidR="00003D28" w:rsidRPr="008D1C20">
        <w:rPr>
          <w:rFonts w:asciiTheme="minorHAnsi" w:eastAsiaTheme="minorHAnsi" w:hAnsiTheme="minorHAnsi" w:cstheme="minorHAnsi"/>
          <w:i/>
          <w:iCs/>
          <w:sz w:val="24"/>
          <w:szCs w:val="24"/>
          <w:highlight w:val="yellow"/>
          <w:lang w:eastAsia="en-US"/>
        </w:rPr>
        <w:t>A participação de empresas reunidas em consórcio em procedimento licitatório deve ser permitida em situações especiais, quando as empresas existentes no mercado não tiverem condições de participar sozinhas da licitação, em razão da complexidade ou vulto do objeto.</w:t>
      </w:r>
    </w:p>
    <w:p w14:paraId="1E6FA01C"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p>
    <w:p w14:paraId="3B5E1B74"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r w:rsidRPr="008D1C20">
        <w:rPr>
          <w:rFonts w:asciiTheme="minorHAnsi" w:eastAsiaTheme="minorHAnsi" w:hAnsiTheme="minorHAnsi" w:cstheme="minorHAnsi"/>
          <w:i/>
          <w:iCs/>
          <w:sz w:val="24"/>
          <w:szCs w:val="24"/>
          <w:highlight w:val="yellow"/>
          <w:lang w:eastAsia="en-US"/>
        </w:rPr>
        <w:t>Caso seja permitida a participação de consórcios, segue sugestão de redação (que somente deve ser replicada caso se amolde ao caso concreto):</w:t>
      </w:r>
    </w:p>
    <w:p w14:paraId="244FFD58"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p>
    <w:p w14:paraId="2BB6E865"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r w:rsidRPr="008D1C20">
        <w:rPr>
          <w:rFonts w:asciiTheme="minorHAnsi" w:eastAsiaTheme="minorHAnsi" w:hAnsiTheme="minorHAnsi" w:cstheme="minorHAnsi"/>
          <w:i/>
          <w:iCs/>
          <w:sz w:val="24"/>
          <w:szCs w:val="24"/>
          <w:highlight w:val="yellow"/>
          <w:lang w:eastAsia="en-US"/>
        </w:rPr>
        <w:t>A participação de empresas reunidas em consórcio no presente procedimento licitatório será permitida em função de tratar de um objeto especial, tendo em vista a possibilidade de as empresas existentes no mercado não terem condições de participar sozinhas da licitação, em razão [da complexidade ou vulto do objeto].</w:t>
      </w:r>
    </w:p>
    <w:p w14:paraId="22FE32D9"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p>
    <w:p w14:paraId="0CF1859A"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r w:rsidRPr="008D1C20">
        <w:rPr>
          <w:rFonts w:asciiTheme="minorHAnsi" w:eastAsiaTheme="minorHAnsi" w:hAnsiTheme="minorHAnsi" w:cstheme="minorHAnsi"/>
          <w:i/>
          <w:iCs/>
          <w:sz w:val="24"/>
          <w:szCs w:val="24"/>
          <w:highlight w:val="yellow"/>
          <w:lang w:eastAsia="en-US"/>
        </w:rPr>
        <w:t>A redação deve ser adaptada para “vulto” ou “complexidade” ou “vulto e complexidade”. - Excluir nota explicativa da versão final.</w:t>
      </w:r>
    </w:p>
    <w:p w14:paraId="289F2576"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p>
    <w:p w14:paraId="7C6CE266"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r w:rsidRPr="008D1C20">
        <w:rPr>
          <w:rFonts w:asciiTheme="minorHAnsi" w:eastAsiaTheme="minorHAnsi" w:hAnsiTheme="minorHAnsi" w:cstheme="minorHAnsi"/>
          <w:i/>
          <w:iCs/>
          <w:sz w:val="24"/>
          <w:szCs w:val="24"/>
          <w:highlight w:val="yellow"/>
          <w:lang w:eastAsia="en-US"/>
        </w:rPr>
        <w:t>Nos termos do caput do art. 33 da Lei n. 8666/1993, e Denúncia TCE nº 876376, publicada em 26 de outubro de 2016, a vedação ou permissão de participação de empresas reunidas em consórcio em procedimento licitatório constitui ato discricionário do administrador público, que, no entanto, não pode se eximir de apresentar as razões da sua decisão na fase interna da licitação. - Excluir nota explicativa da versão final.</w:t>
      </w:r>
    </w:p>
    <w:p w14:paraId="78366EA5"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p>
    <w:p w14:paraId="5B3F9911"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r w:rsidRPr="008D1C20">
        <w:rPr>
          <w:rFonts w:asciiTheme="minorHAnsi" w:eastAsiaTheme="minorHAnsi" w:hAnsiTheme="minorHAnsi" w:cstheme="minorHAnsi"/>
          <w:i/>
          <w:iCs/>
          <w:sz w:val="24"/>
          <w:szCs w:val="24"/>
          <w:highlight w:val="yellow"/>
          <w:lang w:eastAsia="en-US"/>
        </w:rPr>
        <w:t>Segue-se a linha do TCE/MG, na denúncia nº 885942, de 2017, “2. A participação de empresas em consórcio é uma faculdade. Ressalto que a possibilidade de participação de empresas em consórcio é importante nas licitações de grande vulto, pois aumenta a competitividade”. No mesmo sentido, na denúncia nº 911900, de 2017, restringindo para as licitações de maior vulto e de maior complexidade.</w:t>
      </w:r>
    </w:p>
    <w:p w14:paraId="31DFF506" w14:textId="77777777" w:rsidR="00003D28" w:rsidRPr="008D1C20" w:rsidRDefault="00003D28" w:rsidP="00003D28">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p>
    <w:p w14:paraId="77C7A478" w14:textId="523DC4A4" w:rsidR="00003D28" w:rsidRPr="008D1C20" w:rsidRDefault="00003D28" w:rsidP="00A76B2C">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lang w:eastAsia="en-US"/>
        </w:rPr>
      </w:pPr>
      <w:r w:rsidRPr="008D1C20">
        <w:rPr>
          <w:rFonts w:asciiTheme="minorHAnsi" w:eastAsiaTheme="minorHAnsi" w:hAnsiTheme="minorHAnsi" w:cstheme="minorHAnsi"/>
          <w:i/>
          <w:iCs/>
          <w:sz w:val="24"/>
          <w:szCs w:val="24"/>
          <w:highlight w:val="yellow"/>
          <w:lang w:eastAsia="en-US"/>
        </w:rPr>
        <w:t xml:space="preserve">Conforme acórdão nº 3010, de 2015, do TCU, ‘a participação de empresas em consórcio não implica necessariamente incremento de competitividade’. - </w:t>
      </w:r>
      <w:r w:rsidRPr="008D1C20">
        <w:rPr>
          <w:rFonts w:asciiTheme="minorHAnsi" w:eastAsiaTheme="minorHAnsi" w:hAnsiTheme="minorHAnsi" w:cstheme="minorHAnsi"/>
          <w:b/>
          <w:bCs/>
          <w:i/>
          <w:iCs/>
          <w:sz w:val="24"/>
          <w:szCs w:val="24"/>
          <w:highlight w:val="yellow"/>
          <w:lang w:eastAsia="en-US"/>
        </w:rPr>
        <w:t>Excluir nota explicativa da</w:t>
      </w:r>
      <w:r w:rsidR="001D3EA6">
        <w:rPr>
          <w:rFonts w:asciiTheme="minorHAnsi" w:eastAsiaTheme="minorHAnsi" w:hAnsiTheme="minorHAnsi" w:cstheme="minorHAnsi"/>
          <w:b/>
          <w:bCs/>
          <w:i/>
          <w:iCs/>
          <w:sz w:val="24"/>
          <w:szCs w:val="24"/>
          <w:highlight w:val="yellow"/>
          <w:lang w:eastAsia="en-US"/>
        </w:rPr>
        <w:t xml:space="preserve"> </w:t>
      </w:r>
      <w:r w:rsidRPr="008D1C20">
        <w:rPr>
          <w:rFonts w:asciiTheme="minorHAnsi" w:eastAsiaTheme="minorHAnsi" w:hAnsiTheme="minorHAnsi" w:cstheme="minorHAnsi"/>
          <w:b/>
          <w:bCs/>
          <w:i/>
          <w:iCs/>
          <w:sz w:val="24"/>
          <w:szCs w:val="24"/>
          <w:highlight w:val="yellow"/>
          <w:lang w:eastAsia="en-US"/>
        </w:rPr>
        <w:t>versão final</w:t>
      </w:r>
      <w:r w:rsidRPr="008D1C20">
        <w:rPr>
          <w:rFonts w:asciiTheme="minorHAnsi" w:eastAsiaTheme="minorHAnsi" w:hAnsiTheme="minorHAnsi" w:cstheme="minorHAnsi"/>
          <w:i/>
          <w:iCs/>
          <w:sz w:val="24"/>
          <w:szCs w:val="24"/>
          <w:highlight w:val="yellow"/>
          <w:lang w:eastAsia="en-US"/>
        </w:rPr>
        <w:t>.</w:t>
      </w:r>
    </w:p>
    <w:p w14:paraId="40FD7FC3" w14:textId="77777777" w:rsidR="00B2225A" w:rsidRDefault="00B2225A" w:rsidP="00B2225A">
      <w:pPr>
        <w:spacing w:after="0" w:line="240" w:lineRule="auto"/>
        <w:jc w:val="center"/>
        <w:rPr>
          <w:rFonts w:asciiTheme="minorHAnsi" w:hAnsiTheme="minorHAnsi" w:cstheme="minorHAnsi"/>
          <w:b/>
          <w:sz w:val="24"/>
          <w:szCs w:val="24"/>
        </w:rPr>
      </w:pPr>
    </w:p>
    <w:p w14:paraId="278FC9CF" w14:textId="77777777" w:rsidR="001D3EA6" w:rsidRPr="008D1C20" w:rsidRDefault="001D3EA6" w:rsidP="00B2225A">
      <w:pPr>
        <w:spacing w:after="0" w:line="240" w:lineRule="auto"/>
        <w:jc w:val="center"/>
        <w:rPr>
          <w:rFonts w:asciiTheme="minorHAnsi" w:hAnsiTheme="minorHAnsi" w:cstheme="minorHAnsi"/>
          <w:b/>
          <w:sz w:val="24"/>
          <w:szCs w:val="24"/>
        </w:rPr>
      </w:pPr>
    </w:p>
    <w:p w14:paraId="581B3288" w14:textId="2DE1374C" w:rsidR="00B2225A" w:rsidRPr="008D1C20" w:rsidRDefault="00CE1243" w:rsidP="00B2225A">
      <w:pPr>
        <w:shd w:val="clear" w:color="auto" w:fill="B4C6E7" w:themeFill="accent5" w:themeFillTint="66"/>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lastRenderedPageBreak/>
        <w:t>6</w:t>
      </w:r>
      <w:r w:rsidR="00B2225A" w:rsidRPr="008D1C20">
        <w:rPr>
          <w:rFonts w:asciiTheme="minorHAnsi" w:hAnsiTheme="minorHAnsi" w:cstheme="minorHAnsi"/>
          <w:b/>
          <w:sz w:val="24"/>
          <w:szCs w:val="24"/>
        </w:rPr>
        <w:t xml:space="preserve"> – DOS REQUISITOS DE HABILITAÇÃO</w:t>
      </w:r>
    </w:p>
    <w:p w14:paraId="266E6B51" w14:textId="77777777" w:rsidR="00B2225A" w:rsidRPr="008D1C20" w:rsidRDefault="00B2225A" w:rsidP="00B2225A">
      <w:pPr>
        <w:spacing w:after="0" w:line="240" w:lineRule="auto"/>
        <w:jc w:val="both"/>
        <w:rPr>
          <w:rFonts w:asciiTheme="minorHAnsi" w:hAnsiTheme="minorHAnsi" w:cstheme="minorHAnsi"/>
          <w:sz w:val="24"/>
          <w:szCs w:val="24"/>
        </w:rPr>
      </w:pPr>
    </w:p>
    <w:p w14:paraId="7517C915" w14:textId="77777777" w:rsidR="00B00920" w:rsidRDefault="00B00920" w:rsidP="00B00920">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8D1C20">
        <w:rPr>
          <w:rFonts w:asciiTheme="minorHAnsi" w:eastAsiaTheme="minorHAnsi" w:hAnsiTheme="minorHAnsi" w:cstheme="minorHAnsi"/>
          <w:sz w:val="24"/>
          <w:szCs w:val="24"/>
          <w:highlight w:val="green"/>
          <w:lang w:eastAsia="en-US"/>
        </w:rPr>
        <w:t>[Apresentar, se for exigida a comprovação de qualificação técnica, quais são os parâmetros de comprovação de aptidão/qualificação exigidos e fundamentar a escolha, explicitando a metodologia utilizada para a definição desses parâmetros. No caso de exigência de atestado de desempenho anterior para comprovar capacidade técnica, é necessário definir o quantitativo mínimo (%) conforme modelo de redação a seguir:]</w:t>
      </w:r>
    </w:p>
    <w:p w14:paraId="2C8A0F7C" w14:textId="77777777" w:rsidR="00EC1A55" w:rsidRDefault="00EC1A55" w:rsidP="00B00920">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4780CE68" w14:textId="263A1420" w:rsidR="00EC1A55" w:rsidRPr="008D1C20" w:rsidRDefault="008F0A34" w:rsidP="00EC1A55">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lang w:eastAsia="en-US"/>
        </w:rPr>
      </w:pPr>
      <w:r>
        <w:rPr>
          <w:rFonts w:asciiTheme="minorHAnsi" w:eastAsiaTheme="minorHAnsi" w:hAnsiTheme="minorHAnsi" w:cstheme="minorHAnsi"/>
          <w:b/>
          <w:bCs/>
          <w:i/>
          <w:iCs/>
          <w:sz w:val="24"/>
          <w:szCs w:val="24"/>
          <w:highlight w:val="yellow"/>
          <w:lang w:eastAsia="en-US"/>
        </w:rPr>
        <w:t>Nota Explicativa – Cláusula 6</w:t>
      </w:r>
      <w:r w:rsidR="00EC1A55" w:rsidRPr="008D1C20">
        <w:rPr>
          <w:rFonts w:asciiTheme="minorHAnsi" w:eastAsiaTheme="minorHAnsi" w:hAnsiTheme="minorHAnsi" w:cstheme="minorHAnsi"/>
          <w:b/>
          <w:bCs/>
          <w:i/>
          <w:iCs/>
          <w:sz w:val="24"/>
          <w:szCs w:val="24"/>
          <w:highlight w:val="yellow"/>
          <w:lang w:eastAsia="en-US"/>
        </w:rPr>
        <w:t xml:space="preserve">: </w:t>
      </w:r>
      <w:r w:rsidR="00EC1A55">
        <w:rPr>
          <w:rFonts w:asciiTheme="minorHAnsi" w:eastAsiaTheme="minorHAnsi" w:hAnsiTheme="minorHAnsi" w:cstheme="minorHAnsi"/>
          <w:i/>
          <w:iCs/>
          <w:sz w:val="24"/>
          <w:szCs w:val="24"/>
          <w:highlight w:val="yellow"/>
          <w:lang w:eastAsia="en-US"/>
        </w:rPr>
        <w:t xml:space="preserve">Os requisitos de habilitação devem ser adstritos aos exigidos em legislação específica. Caso necessite de outro documento diverso para comprovação de habilitação, tal requisito deve ser justificado para que não viole </w:t>
      </w:r>
      <w:r w:rsidR="00BF404E">
        <w:rPr>
          <w:rFonts w:asciiTheme="minorHAnsi" w:eastAsiaTheme="minorHAnsi" w:hAnsiTheme="minorHAnsi" w:cstheme="minorHAnsi"/>
          <w:i/>
          <w:iCs/>
          <w:sz w:val="24"/>
          <w:szCs w:val="24"/>
          <w:highlight w:val="yellow"/>
          <w:lang w:eastAsia="en-US"/>
        </w:rPr>
        <w:t>a competitividade e o caráter isonômico</w:t>
      </w:r>
      <w:r w:rsidR="00EC1A55" w:rsidRPr="008D1C20">
        <w:rPr>
          <w:rFonts w:asciiTheme="minorHAnsi" w:eastAsiaTheme="minorHAnsi" w:hAnsiTheme="minorHAnsi" w:cstheme="minorHAnsi"/>
          <w:i/>
          <w:iCs/>
          <w:sz w:val="24"/>
          <w:szCs w:val="24"/>
          <w:highlight w:val="yellow"/>
          <w:lang w:eastAsia="en-US"/>
        </w:rPr>
        <w:t xml:space="preserve">. - </w:t>
      </w:r>
      <w:r w:rsidR="00EC1A55" w:rsidRPr="008D1C20">
        <w:rPr>
          <w:rFonts w:asciiTheme="minorHAnsi" w:eastAsiaTheme="minorHAnsi" w:hAnsiTheme="minorHAnsi" w:cstheme="minorHAnsi"/>
          <w:b/>
          <w:bCs/>
          <w:i/>
          <w:iCs/>
          <w:sz w:val="24"/>
          <w:szCs w:val="24"/>
          <w:highlight w:val="yellow"/>
          <w:lang w:eastAsia="en-US"/>
        </w:rPr>
        <w:t>Excluir nota explicativa da versão final</w:t>
      </w:r>
      <w:r w:rsidR="00EC1A55" w:rsidRPr="008D1C20">
        <w:rPr>
          <w:rFonts w:asciiTheme="minorHAnsi" w:eastAsiaTheme="minorHAnsi" w:hAnsiTheme="minorHAnsi" w:cstheme="minorHAnsi"/>
          <w:i/>
          <w:iCs/>
          <w:sz w:val="24"/>
          <w:szCs w:val="24"/>
          <w:highlight w:val="yellow"/>
          <w:lang w:eastAsia="en-US"/>
        </w:rPr>
        <w:t>.</w:t>
      </w:r>
    </w:p>
    <w:p w14:paraId="337B34C3" w14:textId="77777777" w:rsidR="00B00920" w:rsidRPr="008D1C20" w:rsidRDefault="00B00920" w:rsidP="00B00920">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18A3F389" w14:textId="6018E912" w:rsidR="00B00920" w:rsidRPr="008D1C20" w:rsidRDefault="00CE1243" w:rsidP="00B00920">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6</w:t>
      </w:r>
      <w:r w:rsidR="001A647D">
        <w:rPr>
          <w:rFonts w:asciiTheme="minorHAnsi" w:eastAsiaTheme="minorHAnsi" w:hAnsiTheme="minorHAnsi" w:cstheme="minorHAnsi"/>
          <w:sz w:val="24"/>
          <w:szCs w:val="24"/>
          <w:lang w:eastAsia="en-US"/>
        </w:rPr>
        <w:t xml:space="preserve">.1 - </w:t>
      </w:r>
      <w:r w:rsidR="00B00920" w:rsidRPr="008D1C20">
        <w:rPr>
          <w:rFonts w:asciiTheme="minorHAnsi" w:eastAsiaTheme="minorHAnsi" w:hAnsiTheme="minorHAnsi" w:cstheme="minorHAnsi"/>
          <w:sz w:val="24"/>
          <w:szCs w:val="24"/>
          <w:lang w:eastAsia="en-US"/>
        </w:rPr>
        <w:t xml:space="preserve">Para os Lotes </w:t>
      </w:r>
      <w:r w:rsidR="00B00920" w:rsidRPr="008D1C20">
        <w:rPr>
          <w:rFonts w:asciiTheme="minorHAnsi" w:eastAsiaTheme="minorHAnsi" w:hAnsiTheme="minorHAnsi" w:cstheme="minorHAnsi"/>
          <w:sz w:val="24"/>
          <w:szCs w:val="24"/>
          <w:highlight w:val="green"/>
          <w:lang w:eastAsia="en-US"/>
        </w:rPr>
        <w:t>[Inserir o número dos lotes ou substituir por: "Para todos os lotes"]</w:t>
      </w:r>
      <w:r w:rsidR="00B00920" w:rsidRPr="008D1C20">
        <w:rPr>
          <w:rFonts w:asciiTheme="minorHAnsi" w:eastAsiaTheme="minorHAnsi" w:hAnsiTheme="minorHAnsi" w:cstheme="minorHAnsi"/>
          <w:sz w:val="24"/>
          <w:szCs w:val="24"/>
          <w:lang w:eastAsia="en-US"/>
        </w:rPr>
        <w:t xml:space="preserve">: Atestado(s) comprobatório(s) da capacidade técnica da Licitante para fornecimento dos itens ofertados, atendendo ao quantitativo mínimo de </w:t>
      </w:r>
      <w:r w:rsidR="00B00920" w:rsidRPr="008D1C20">
        <w:rPr>
          <w:rFonts w:asciiTheme="minorHAnsi" w:eastAsiaTheme="minorHAnsi" w:hAnsiTheme="minorHAnsi" w:cstheme="minorHAnsi"/>
          <w:sz w:val="24"/>
          <w:szCs w:val="24"/>
          <w:highlight w:val="green"/>
          <w:lang w:eastAsia="en-US"/>
        </w:rPr>
        <w:t>[inserir percentual]</w:t>
      </w:r>
      <w:r w:rsidR="00B00920" w:rsidRPr="008D1C20">
        <w:rPr>
          <w:rFonts w:asciiTheme="minorHAnsi" w:eastAsiaTheme="minorHAnsi" w:hAnsiTheme="minorHAnsi" w:cstheme="minorHAnsi"/>
          <w:sz w:val="24"/>
          <w:szCs w:val="24"/>
          <w:lang w:eastAsia="en-US"/>
        </w:rPr>
        <w:t>% (</w:t>
      </w:r>
      <w:r w:rsidR="00B00920" w:rsidRPr="008D1C20">
        <w:rPr>
          <w:rFonts w:asciiTheme="minorHAnsi" w:eastAsiaTheme="minorHAnsi" w:hAnsiTheme="minorHAnsi" w:cstheme="minorHAnsi"/>
          <w:sz w:val="24"/>
          <w:szCs w:val="24"/>
          <w:highlight w:val="green"/>
          <w:lang w:eastAsia="en-US"/>
        </w:rPr>
        <w:t>[inserir percentual por extenso]</w:t>
      </w:r>
      <w:r w:rsidR="00B00920" w:rsidRPr="008D1C20">
        <w:rPr>
          <w:rFonts w:asciiTheme="minorHAnsi" w:eastAsiaTheme="minorHAnsi" w:hAnsiTheme="minorHAnsi" w:cstheme="minorHAnsi"/>
          <w:sz w:val="24"/>
          <w:szCs w:val="24"/>
          <w:lang w:eastAsia="en-US"/>
        </w:rPr>
        <w:t xml:space="preserve"> por cento) das quantidades apresentadas neste Anexo I;</w:t>
      </w:r>
    </w:p>
    <w:p w14:paraId="64C28850" w14:textId="77777777" w:rsidR="00B00920" w:rsidRPr="008D1C20" w:rsidRDefault="00B00920" w:rsidP="00B00920">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15F45216" w14:textId="6D17682B" w:rsidR="00B00920" w:rsidRPr="008D1C20" w:rsidRDefault="00CE1243" w:rsidP="00B00920">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6.</w:t>
      </w:r>
      <w:r w:rsidR="001A647D">
        <w:rPr>
          <w:rFonts w:asciiTheme="minorHAnsi" w:eastAsiaTheme="minorHAnsi" w:hAnsiTheme="minorHAnsi" w:cstheme="minorHAnsi"/>
          <w:sz w:val="24"/>
          <w:szCs w:val="24"/>
          <w:lang w:eastAsia="en-US"/>
        </w:rPr>
        <w:t xml:space="preserve">2 - </w:t>
      </w:r>
      <w:r w:rsidR="00B00920" w:rsidRPr="008D1C20">
        <w:rPr>
          <w:rFonts w:asciiTheme="minorHAnsi" w:eastAsiaTheme="minorHAnsi" w:hAnsiTheme="minorHAnsi" w:cstheme="minorHAnsi"/>
          <w:sz w:val="24"/>
          <w:szCs w:val="24"/>
          <w:lang w:eastAsia="en-US"/>
        </w:rPr>
        <w:t xml:space="preserve">Para os Lotes </w:t>
      </w:r>
      <w:r w:rsidR="00B00920" w:rsidRPr="008D1C20">
        <w:rPr>
          <w:rFonts w:asciiTheme="minorHAnsi" w:eastAsiaTheme="minorHAnsi" w:hAnsiTheme="minorHAnsi" w:cstheme="minorHAnsi"/>
          <w:sz w:val="24"/>
          <w:szCs w:val="24"/>
          <w:highlight w:val="green"/>
          <w:lang w:eastAsia="en-US"/>
        </w:rPr>
        <w:t>[Inserir o número dos lotes]</w:t>
      </w:r>
      <w:r w:rsidR="00B00920" w:rsidRPr="008D1C20">
        <w:rPr>
          <w:rFonts w:asciiTheme="minorHAnsi" w:eastAsiaTheme="minorHAnsi" w:hAnsiTheme="minorHAnsi" w:cstheme="minorHAnsi"/>
          <w:sz w:val="24"/>
          <w:szCs w:val="24"/>
          <w:lang w:eastAsia="en-US"/>
        </w:rPr>
        <w:t xml:space="preserve">: Atestado(s) comprobatório(s) da capacidade técnica da Licitante para fornecimento dos itens ofertados, atendendo ao quantitativo mínimo de </w:t>
      </w:r>
      <w:r w:rsidR="00B00920" w:rsidRPr="008D1C20">
        <w:rPr>
          <w:rFonts w:asciiTheme="minorHAnsi" w:eastAsiaTheme="minorHAnsi" w:hAnsiTheme="minorHAnsi" w:cstheme="minorHAnsi"/>
          <w:sz w:val="24"/>
          <w:szCs w:val="24"/>
          <w:highlight w:val="green"/>
          <w:lang w:eastAsia="en-US"/>
        </w:rPr>
        <w:t>[inserir percentual]</w:t>
      </w:r>
      <w:r w:rsidR="00B00920" w:rsidRPr="008D1C20">
        <w:rPr>
          <w:rFonts w:asciiTheme="minorHAnsi" w:eastAsiaTheme="minorHAnsi" w:hAnsiTheme="minorHAnsi" w:cstheme="minorHAnsi"/>
          <w:sz w:val="24"/>
          <w:szCs w:val="24"/>
          <w:lang w:eastAsia="en-US"/>
        </w:rPr>
        <w:t xml:space="preserve"> % (</w:t>
      </w:r>
      <w:r w:rsidR="00B00920" w:rsidRPr="008D1C20">
        <w:rPr>
          <w:rFonts w:asciiTheme="minorHAnsi" w:eastAsiaTheme="minorHAnsi" w:hAnsiTheme="minorHAnsi" w:cstheme="minorHAnsi"/>
          <w:sz w:val="24"/>
          <w:szCs w:val="24"/>
          <w:highlight w:val="green"/>
          <w:lang w:eastAsia="en-US"/>
        </w:rPr>
        <w:t>[inserir percentual por extenso]</w:t>
      </w:r>
      <w:r w:rsidR="00B00920" w:rsidRPr="008D1C20">
        <w:rPr>
          <w:rFonts w:asciiTheme="minorHAnsi" w:eastAsiaTheme="minorHAnsi" w:hAnsiTheme="minorHAnsi" w:cstheme="minorHAnsi"/>
          <w:sz w:val="24"/>
          <w:szCs w:val="24"/>
          <w:lang w:eastAsia="en-US"/>
        </w:rPr>
        <w:t xml:space="preserve"> por cento) das quantidades apresentadas neste </w:t>
      </w:r>
      <w:r w:rsidR="00E81C5B">
        <w:rPr>
          <w:rFonts w:asciiTheme="minorHAnsi" w:eastAsiaTheme="minorHAnsi" w:hAnsiTheme="minorHAnsi" w:cstheme="minorHAnsi"/>
          <w:sz w:val="24"/>
          <w:szCs w:val="24"/>
          <w:lang w:eastAsia="en-US"/>
        </w:rPr>
        <w:t>Termo de Referência</w:t>
      </w:r>
      <w:r w:rsidR="00B00920" w:rsidRPr="008D1C20">
        <w:rPr>
          <w:rFonts w:asciiTheme="minorHAnsi" w:eastAsiaTheme="minorHAnsi" w:hAnsiTheme="minorHAnsi" w:cstheme="minorHAnsi"/>
          <w:sz w:val="24"/>
          <w:szCs w:val="24"/>
          <w:lang w:eastAsia="en-US"/>
        </w:rPr>
        <w:t>;</w:t>
      </w:r>
    </w:p>
    <w:p w14:paraId="58FDD47B" w14:textId="77777777" w:rsidR="00B00920" w:rsidRPr="008D1C20" w:rsidRDefault="00B00920" w:rsidP="00B00920">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1CCD5F42" w14:textId="56965A2A" w:rsidR="00B00920" w:rsidRPr="008D1C20" w:rsidRDefault="00CE1243" w:rsidP="00B00920">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6</w:t>
      </w:r>
      <w:r w:rsidR="001A647D">
        <w:rPr>
          <w:rFonts w:asciiTheme="minorHAnsi" w:eastAsiaTheme="minorHAnsi" w:hAnsiTheme="minorHAnsi" w:cstheme="minorHAnsi"/>
          <w:sz w:val="24"/>
          <w:szCs w:val="24"/>
          <w:lang w:eastAsia="en-US"/>
        </w:rPr>
        <w:t xml:space="preserve">.2.1 - </w:t>
      </w:r>
      <w:r w:rsidR="00B00920" w:rsidRPr="008D1C20">
        <w:rPr>
          <w:rFonts w:asciiTheme="minorHAnsi" w:eastAsiaTheme="minorHAnsi" w:hAnsiTheme="minorHAnsi" w:cstheme="minorHAnsi"/>
          <w:sz w:val="24"/>
          <w:szCs w:val="24"/>
          <w:lang w:eastAsia="en-US"/>
        </w:rPr>
        <w:t>Para atendimento do quantitativo indicado acima, é admitido o somatório de atestados, desde que compatíveis com as características do objeto da licitação.</w:t>
      </w:r>
    </w:p>
    <w:p w14:paraId="0DCC2206" w14:textId="77777777" w:rsidR="00B00920" w:rsidRPr="008D1C20" w:rsidRDefault="00B00920" w:rsidP="00B00920">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6B41F8C0" w14:textId="5BD414E6" w:rsidR="00B00920" w:rsidRPr="008D1C20" w:rsidRDefault="001A647D" w:rsidP="00B00920">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lang w:eastAsia="en-US"/>
        </w:rPr>
      </w:pPr>
      <w:r>
        <w:rPr>
          <w:rFonts w:asciiTheme="minorHAnsi" w:eastAsiaTheme="minorHAnsi" w:hAnsiTheme="minorHAnsi" w:cstheme="minorHAnsi"/>
          <w:b/>
          <w:bCs/>
          <w:i/>
          <w:iCs/>
          <w:sz w:val="24"/>
          <w:szCs w:val="24"/>
          <w:highlight w:val="yellow"/>
          <w:lang w:eastAsia="en-US"/>
        </w:rPr>
        <w:t xml:space="preserve">Nota Explicativa – Cláusula </w:t>
      </w:r>
      <w:r w:rsidR="008F0A34">
        <w:rPr>
          <w:rFonts w:asciiTheme="minorHAnsi" w:eastAsiaTheme="minorHAnsi" w:hAnsiTheme="minorHAnsi" w:cstheme="minorHAnsi"/>
          <w:b/>
          <w:bCs/>
          <w:i/>
          <w:iCs/>
          <w:sz w:val="24"/>
          <w:szCs w:val="24"/>
          <w:highlight w:val="yellow"/>
          <w:lang w:eastAsia="en-US"/>
        </w:rPr>
        <w:t>6</w:t>
      </w:r>
      <w:r w:rsidR="00B00920" w:rsidRPr="008D1C20">
        <w:rPr>
          <w:rFonts w:asciiTheme="minorHAnsi" w:eastAsiaTheme="minorHAnsi" w:hAnsiTheme="minorHAnsi" w:cstheme="minorHAnsi"/>
          <w:b/>
          <w:bCs/>
          <w:i/>
          <w:iCs/>
          <w:sz w:val="24"/>
          <w:szCs w:val="24"/>
          <w:highlight w:val="yellow"/>
          <w:lang w:eastAsia="en-US"/>
        </w:rPr>
        <w:t xml:space="preserve">: </w:t>
      </w:r>
      <w:r w:rsidR="00B00920" w:rsidRPr="008D1C20">
        <w:rPr>
          <w:rFonts w:asciiTheme="minorHAnsi" w:eastAsiaTheme="minorHAnsi" w:hAnsiTheme="minorHAnsi" w:cstheme="minorHAnsi"/>
          <w:i/>
          <w:iCs/>
          <w:sz w:val="24"/>
          <w:szCs w:val="24"/>
          <w:highlight w:val="yellow"/>
          <w:lang w:eastAsia="en-US"/>
        </w:rPr>
        <w:t xml:space="preserve">Conforme disposto na DENÚNCIA nº 1024537 do Tribunal de Contas do Estado de Minas Gerais a jurisprudência do TCU consolidou o entendimento de que é irregular a fixação, nos atestados de capacidade técnica, de quantitativo mínimo superior a 50% do quantitativo de bens ou serviços que a administração pública pretende contratar. Acrescentou ainda, que a permissão de somatório de quantitativo de atestados constitui medida que resguarda a competitividade do certame. Portanto, caso sejam exigidos atestados de capacidade técnica de quantitativo mínimo superior a 50%, deve haver robusta justificativa. - </w:t>
      </w:r>
      <w:r w:rsidR="00B00920" w:rsidRPr="008D1C20">
        <w:rPr>
          <w:rFonts w:asciiTheme="minorHAnsi" w:eastAsiaTheme="minorHAnsi" w:hAnsiTheme="minorHAnsi" w:cstheme="minorHAnsi"/>
          <w:b/>
          <w:bCs/>
          <w:i/>
          <w:iCs/>
          <w:sz w:val="24"/>
          <w:szCs w:val="24"/>
          <w:highlight w:val="yellow"/>
          <w:lang w:eastAsia="en-US"/>
        </w:rPr>
        <w:t>Excluir nota explicativa da versão final</w:t>
      </w:r>
      <w:r w:rsidR="00B00920" w:rsidRPr="008D1C20">
        <w:rPr>
          <w:rFonts w:asciiTheme="minorHAnsi" w:eastAsiaTheme="minorHAnsi" w:hAnsiTheme="minorHAnsi" w:cstheme="minorHAnsi"/>
          <w:i/>
          <w:iCs/>
          <w:sz w:val="24"/>
          <w:szCs w:val="24"/>
          <w:highlight w:val="yellow"/>
          <w:lang w:eastAsia="en-US"/>
        </w:rPr>
        <w:t>.</w:t>
      </w:r>
    </w:p>
    <w:p w14:paraId="5CF0BCE8" w14:textId="77777777" w:rsidR="00B00920" w:rsidRPr="008D1C20" w:rsidRDefault="00B00920" w:rsidP="00B00920">
      <w:pPr>
        <w:tabs>
          <w:tab w:val="left" w:pos="7669"/>
        </w:tabs>
        <w:spacing w:after="0" w:line="240" w:lineRule="auto"/>
        <w:jc w:val="both"/>
        <w:rPr>
          <w:rFonts w:asciiTheme="minorHAnsi" w:hAnsiTheme="minorHAnsi" w:cstheme="minorHAnsi"/>
          <w:sz w:val="24"/>
          <w:szCs w:val="24"/>
        </w:rPr>
      </w:pPr>
    </w:p>
    <w:p w14:paraId="1A8C047F" w14:textId="6AFECBE2" w:rsidR="00B00920" w:rsidRPr="008D1C20" w:rsidRDefault="00CE1243" w:rsidP="00B00920">
      <w:pPr>
        <w:shd w:val="clear" w:color="auto" w:fill="B4C6E7" w:themeFill="accent5" w:themeFillTint="66"/>
        <w:tabs>
          <w:tab w:val="left" w:pos="7669"/>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7</w:t>
      </w:r>
      <w:r w:rsidR="00B00920" w:rsidRPr="008D1C20">
        <w:rPr>
          <w:rFonts w:asciiTheme="minorHAnsi" w:hAnsiTheme="minorHAnsi" w:cstheme="minorHAnsi"/>
          <w:b/>
          <w:sz w:val="24"/>
          <w:szCs w:val="24"/>
        </w:rPr>
        <w:t xml:space="preserve"> – DOS CRITÉRIOS DA ACEITABILIDADE DA PROPOSTA</w:t>
      </w:r>
    </w:p>
    <w:p w14:paraId="08954B6A" w14:textId="77777777" w:rsidR="00B00920" w:rsidRPr="008D1C20" w:rsidRDefault="00B00920" w:rsidP="00B00920">
      <w:pPr>
        <w:tabs>
          <w:tab w:val="left" w:pos="7669"/>
        </w:tabs>
        <w:spacing w:after="0" w:line="240" w:lineRule="auto"/>
        <w:jc w:val="center"/>
        <w:rPr>
          <w:rFonts w:asciiTheme="minorHAnsi" w:hAnsiTheme="minorHAnsi" w:cstheme="minorHAnsi"/>
          <w:b/>
          <w:sz w:val="24"/>
          <w:szCs w:val="24"/>
        </w:rPr>
      </w:pPr>
    </w:p>
    <w:p w14:paraId="627ADBBA" w14:textId="7DCCA6E2" w:rsidR="00B00920" w:rsidRPr="008D1C20" w:rsidRDefault="00CE1243" w:rsidP="00390B7D">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7</w:t>
      </w:r>
      <w:r w:rsidR="00B00920" w:rsidRPr="008D1C20">
        <w:rPr>
          <w:rFonts w:asciiTheme="minorHAnsi" w:hAnsiTheme="minorHAnsi" w:cstheme="minorHAnsi"/>
          <w:sz w:val="24"/>
          <w:szCs w:val="24"/>
        </w:rPr>
        <w:t>.1 - O preço deverá ser fixo, em reais, equivalente ao de mercado.</w:t>
      </w:r>
    </w:p>
    <w:p w14:paraId="1E4C4D95" w14:textId="77777777" w:rsidR="00B00920" w:rsidRPr="008D1C20" w:rsidRDefault="00B00920" w:rsidP="00390B7D">
      <w:pPr>
        <w:tabs>
          <w:tab w:val="left" w:pos="7669"/>
        </w:tabs>
        <w:spacing w:after="0" w:line="240" w:lineRule="auto"/>
        <w:jc w:val="both"/>
        <w:rPr>
          <w:rFonts w:asciiTheme="minorHAnsi" w:hAnsiTheme="minorHAnsi" w:cstheme="minorHAnsi"/>
          <w:sz w:val="24"/>
          <w:szCs w:val="24"/>
        </w:rPr>
      </w:pPr>
    </w:p>
    <w:p w14:paraId="70490CE4" w14:textId="24BA3065" w:rsidR="00B00920" w:rsidRPr="008D1C20" w:rsidRDefault="00CE1243" w:rsidP="00390B7D">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7</w:t>
      </w:r>
      <w:r w:rsidR="00B00920" w:rsidRPr="008D1C20">
        <w:rPr>
          <w:rFonts w:asciiTheme="minorHAnsi" w:hAnsiTheme="minorHAnsi" w:cstheme="minorHAnsi"/>
          <w:sz w:val="24"/>
          <w:szCs w:val="24"/>
        </w:rPr>
        <w:t>.2 - Deverão estar incluídas, no preço do material, todas as despesas sem quaisquer ônus para a administração pública, tais como frete, carga, descarga, tributos e quaisquer outros que incidam sobre a avença.</w:t>
      </w:r>
    </w:p>
    <w:p w14:paraId="3D8076C5" w14:textId="77777777" w:rsidR="00B00920" w:rsidRPr="008D1C20" w:rsidRDefault="00B00920" w:rsidP="00390B7D">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lang w:eastAsia="en-US"/>
        </w:rPr>
      </w:pPr>
    </w:p>
    <w:p w14:paraId="04594BCC" w14:textId="3470B051" w:rsidR="00B00920" w:rsidRPr="008D1C20" w:rsidRDefault="00CE1243" w:rsidP="00390B7D">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iCs/>
          <w:sz w:val="24"/>
          <w:szCs w:val="24"/>
          <w:lang w:eastAsia="en-US"/>
        </w:rPr>
        <w:t>7</w:t>
      </w:r>
      <w:r w:rsidR="00B00920" w:rsidRPr="008D1C20">
        <w:rPr>
          <w:rFonts w:asciiTheme="minorHAnsi" w:eastAsiaTheme="minorHAnsi" w:hAnsiTheme="minorHAnsi" w:cstheme="minorHAnsi"/>
          <w:iCs/>
          <w:sz w:val="24"/>
          <w:szCs w:val="24"/>
          <w:lang w:eastAsia="en-US"/>
        </w:rPr>
        <w:t xml:space="preserve">.3 - </w:t>
      </w:r>
      <w:r w:rsidR="00B00920" w:rsidRPr="008D1C20">
        <w:rPr>
          <w:rFonts w:asciiTheme="minorHAnsi" w:eastAsiaTheme="minorHAnsi" w:hAnsiTheme="minorHAnsi" w:cstheme="minorHAnsi"/>
          <w:sz w:val="24"/>
          <w:szCs w:val="24"/>
          <w:highlight w:val="green"/>
          <w:lang w:eastAsia="en-US"/>
        </w:rPr>
        <w:t>[Inserir outros critérios de aceitabilidade da proposta]</w:t>
      </w:r>
    </w:p>
    <w:p w14:paraId="70BD779F" w14:textId="77777777" w:rsidR="00B00920" w:rsidRPr="008D1C20" w:rsidRDefault="00B00920" w:rsidP="00390B7D">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2FA2F68A" w14:textId="2AAC2FA5" w:rsidR="00B00920" w:rsidRPr="008D1C20" w:rsidRDefault="001A647D" w:rsidP="00390B7D">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r>
        <w:rPr>
          <w:rFonts w:asciiTheme="minorHAnsi" w:eastAsiaTheme="minorHAnsi" w:hAnsiTheme="minorHAnsi" w:cstheme="minorHAnsi"/>
          <w:b/>
          <w:bCs/>
          <w:i/>
          <w:iCs/>
          <w:sz w:val="24"/>
          <w:szCs w:val="24"/>
          <w:highlight w:val="yellow"/>
          <w:lang w:eastAsia="en-US"/>
        </w:rPr>
        <w:t>Nota Explicativa – Cláusula 6</w:t>
      </w:r>
      <w:r w:rsidR="00B00920" w:rsidRPr="008D1C20">
        <w:rPr>
          <w:rFonts w:asciiTheme="minorHAnsi" w:eastAsiaTheme="minorHAnsi" w:hAnsiTheme="minorHAnsi" w:cstheme="minorHAnsi"/>
          <w:b/>
          <w:bCs/>
          <w:i/>
          <w:iCs/>
          <w:sz w:val="24"/>
          <w:szCs w:val="24"/>
          <w:highlight w:val="yellow"/>
          <w:lang w:eastAsia="en-US"/>
        </w:rPr>
        <w:t>: Inserir a motivação, fundamentação normativa e detalhamento acerca dos critérios de aceitabilidade da proposta exigidos no Edital</w:t>
      </w:r>
      <w:r w:rsidR="00B00920" w:rsidRPr="008D1C20">
        <w:rPr>
          <w:rFonts w:asciiTheme="minorHAnsi" w:eastAsiaTheme="minorHAnsi" w:hAnsiTheme="minorHAnsi" w:cstheme="minorHAnsi"/>
          <w:i/>
          <w:iCs/>
          <w:sz w:val="24"/>
          <w:szCs w:val="24"/>
          <w:highlight w:val="yellow"/>
          <w:lang w:eastAsia="en-US"/>
        </w:rPr>
        <w:t>.</w:t>
      </w:r>
    </w:p>
    <w:p w14:paraId="19D8D5A4" w14:textId="77777777" w:rsidR="00B00920" w:rsidRPr="008D1C20" w:rsidRDefault="00B00920" w:rsidP="00390B7D">
      <w:pPr>
        <w:suppressAutoHyphens w:val="0"/>
        <w:autoSpaceDE w:val="0"/>
        <w:autoSpaceDN w:val="0"/>
        <w:adjustRightInd w:val="0"/>
        <w:spacing w:after="0" w:line="240" w:lineRule="auto"/>
        <w:jc w:val="both"/>
        <w:rPr>
          <w:rFonts w:asciiTheme="minorHAnsi" w:eastAsiaTheme="minorHAnsi" w:hAnsiTheme="minorHAnsi" w:cstheme="minorHAnsi"/>
          <w:b/>
          <w:bCs/>
          <w:i/>
          <w:iCs/>
          <w:sz w:val="24"/>
          <w:szCs w:val="24"/>
          <w:highlight w:val="yellow"/>
          <w:lang w:eastAsia="en-US"/>
        </w:rPr>
      </w:pPr>
    </w:p>
    <w:p w14:paraId="2E88AF53" w14:textId="77777777" w:rsidR="00B00920" w:rsidRPr="008D1C20" w:rsidRDefault="00B00920" w:rsidP="00390B7D">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r w:rsidRPr="008D1C20">
        <w:rPr>
          <w:rFonts w:asciiTheme="minorHAnsi" w:eastAsiaTheme="minorHAnsi" w:hAnsiTheme="minorHAnsi" w:cstheme="minorHAnsi"/>
          <w:i/>
          <w:iCs/>
          <w:sz w:val="24"/>
          <w:szCs w:val="24"/>
          <w:highlight w:val="yellow"/>
          <w:lang w:eastAsia="en-US"/>
        </w:rPr>
        <w:lastRenderedPageBreak/>
        <w:t>Descrever aspectos que eventualmente tenham que ser analisados além daqueles descritos na fase da habilitação e também os que devam ser comprovados no momento da contratação.</w:t>
      </w:r>
    </w:p>
    <w:p w14:paraId="4CBAC636" w14:textId="77777777" w:rsidR="00B00920" w:rsidRPr="008D1C20" w:rsidRDefault="00B00920" w:rsidP="00390B7D">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p>
    <w:p w14:paraId="3452F543" w14:textId="77777777" w:rsidR="00B00920" w:rsidRPr="008D1C20" w:rsidRDefault="00B00920" w:rsidP="00390B7D">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r w:rsidRPr="008D1C20">
        <w:rPr>
          <w:rFonts w:asciiTheme="minorHAnsi" w:eastAsiaTheme="minorHAnsi" w:hAnsiTheme="minorHAnsi" w:cstheme="minorHAnsi"/>
          <w:i/>
          <w:iCs/>
          <w:sz w:val="24"/>
          <w:szCs w:val="24"/>
          <w:highlight w:val="yellow"/>
          <w:lang w:eastAsia="en-US"/>
        </w:rPr>
        <w:t xml:space="preserve">Segundo Marçal </w:t>
      </w:r>
      <w:proofErr w:type="spellStart"/>
      <w:r w:rsidRPr="008D1C20">
        <w:rPr>
          <w:rFonts w:asciiTheme="minorHAnsi" w:eastAsiaTheme="minorHAnsi" w:hAnsiTheme="minorHAnsi" w:cstheme="minorHAnsi"/>
          <w:i/>
          <w:iCs/>
          <w:sz w:val="24"/>
          <w:szCs w:val="24"/>
          <w:highlight w:val="yellow"/>
          <w:lang w:eastAsia="en-US"/>
        </w:rPr>
        <w:t>Justen</w:t>
      </w:r>
      <w:proofErr w:type="spellEnd"/>
      <w:r w:rsidRPr="008D1C20">
        <w:rPr>
          <w:rFonts w:asciiTheme="minorHAnsi" w:eastAsiaTheme="minorHAnsi" w:hAnsiTheme="minorHAnsi" w:cstheme="minorHAnsi"/>
          <w:i/>
          <w:iCs/>
          <w:sz w:val="24"/>
          <w:szCs w:val="24"/>
          <w:highlight w:val="yellow"/>
          <w:lang w:eastAsia="en-US"/>
        </w:rPr>
        <w:t xml:space="preserve"> Filho (2016), “Deve-se ter em vista que os requisitos de habilitação se referem à demonstração da idoneidade do sujeito para executar o objeto do contrato. Isso não se confunde com o conteúdo da proposta propriamente dita. A experiência anterior na execução de objeto similar ao licitado é um requisito de habilitação. Mas o modo de executar o contrato não o é, eis que consiste num aspecto da proposta”.</w:t>
      </w:r>
    </w:p>
    <w:p w14:paraId="6D97D78A" w14:textId="77777777" w:rsidR="00B00920" w:rsidRPr="008D1C20" w:rsidRDefault="00B00920" w:rsidP="00390B7D">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p>
    <w:p w14:paraId="7534BEEB" w14:textId="77777777" w:rsidR="00B00920" w:rsidRPr="008D1C20" w:rsidRDefault="00B00920" w:rsidP="00390B7D">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r w:rsidRPr="008D1C20">
        <w:rPr>
          <w:rFonts w:asciiTheme="minorHAnsi" w:eastAsiaTheme="minorHAnsi" w:hAnsiTheme="minorHAnsi" w:cstheme="minorHAnsi"/>
          <w:i/>
          <w:iCs/>
          <w:sz w:val="24"/>
          <w:szCs w:val="24"/>
          <w:highlight w:val="yellow"/>
          <w:lang w:eastAsia="en-US"/>
        </w:rPr>
        <w:t xml:space="preserve">TCU: “8. Relativamente à exigência de qualificação ambiental na fase de habilitação, entendeu a unidade técnica ser procedente a reclamação da … uma vez que a licença de operação precisa ser apresentada apenas pela vencedora do certame e anteriormente à celebração do contrato, em consonância com as disposições sobre qualificação técnica constantes do art. 30, inciso IV, da Lei 8.666/1993 e a jurisprudência desta Corte de Contas (Acórdãos 125/2011-TCU-Plenário e 5.611/2009-TCU-2.ª Câmara). Para Marçal </w:t>
      </w:r>
      <w:proofErr w:type="spellStart"/>
      <w:r w:rsidRPr="008D1C20">
        <w:rPr>
          <w:rFonts w:asciiTheme="minorHAnsi" w:eastAsiaTheme="minorHAnsi" w:hAnsiTheme="minorHAnsi" w:cstheme="minorHAnsi"/>
          <w:i/>
          <w:iCs/>
          <w:sz w:val="24"/>
          <w:szCs w:val="24"/>
          <w:highlight w:val="yellow"/>
          <w:lang w:eastAsia="en-US"/>
        </w:rPr>
        <w:t>Justen</w:t>
      </w:r>
      <w:proofErr w:type="spellEnd"/>
      <w:r w:rsidRPr="008D1C20">
        <w:rPr>
          <w:rFonts w:asciiTheme="minorHAnsi" w:eastAsiaTheme="minorHAnsi" w:hAnsiTheme="minorHAnsi" w:cstheme="minorHAnsi"/>
          <w:i/>
          <w:iCs/>
          <w:sz w:val="24"/>
          <w:szCs w:val="24"/>
          <w:highlight w:val="yellow"/>
          <w:lang w:eastAsia="en-US"/>
        </w:rPr>
        <w:t xml:space="preserve"> Filho (2016), “Dos proponentes, pode ser requisitada somente declaração de disponibilidade ou de que a empresa reúne condições de entregar a referida licença no momento oportuno”.</w:t>
      </w:r>
    </w:p>
    <w:p w14:paraId="038D2BE5" w14:textId="77777777" w:rsidR="00390B7D" w:rsidRPr="008D1C20" w:rsidRDefault="00390B7D" w:rsidP="00390B7D">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highlight w:val="yellow"/>
          <w:lang w:eastAsia="en-US"/>
        </w:rPr>
      </w:pPr>
    </w:p>
    <w:p w14:paraId="59D9A0AB" w14:textId="77777777" w:rsidR="00B00920" w:rsidRPr="008D1C20" w:rsidRDefault="00B00920" w:rsidP="00390B7D">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lang w:eastAsia="en-US"/>
        </w:rPr>
      </w:pPr>
      <w:r w:rsidRPr="008D1C20">
        <w:rPr>
          <w:rFonts w:asciiTheme="minorHAnsi" w:eastAsiaTheme="minorHAnsi" w:hAnsiTheme="minorHAnsi" w:cstheme="minorHAnsi"/>
          <w:i/>
          <w:iCs/>
          <w:sz w:val="24"/>
          <w:szCs w:val="24"/>
          <w:highlight w:val="yellow"/>
          <w:lang w:eastAsia="en-US"/>
        </w:rPr>
        <w:t>A critério da Administração poderão ser solicitados prospectos, catá</w:t>
      </w:r>
      <w:r w:rsidR="00390B7D" w:rsidRPr="008D1C20">
        <w:rPr>
          <w:rFonts w:asciiTheme="minorHAnsi" w:eastAsiaTheme="minorHAnsi" w:hAnsiTheme="minorHAnsi" w:cstheme="minorHAnsi"/>
          <w:i/>
          <w:iCs/>
          <w:sz w:val="24"/>
          <w:szCs w:val="24"/>
          <w:highlight w:val="yellow"/>
          <w:lang w:eastAsia="en-US"/>
        </w:rPr>
        <w:t xml:space="preserve">logos, folders, fichas </w:t>
      </w:r>
      <w:r w:rsidRPr="008D1C20">
        <w:rPr>
          <w:rFonts w:asciiTheme="minorHAnsi" w:eastAsiaTheme="minorHAnsi" w:hAnsiTheme="minorHAnsi" w:cstheme="minorHAnsi"/>
          <w:i/>
          <w:iCs/>
          <w:sz w:val="24"/>
          <w:szCs w:val="24"/>
          <w:highlight w:val="yellow"/>
          <w:lang w:eastAsia="en-US"/>
        </w:rPr>
        <w:t>técnicas ou outros documentos para comprovação de que os materiais ofertados atendem à</w:t>
      </w:r>
      <w:r w:rsidR="00390B7D" w:rsidRPr="008D1C20">
        <w:rPr>
          <w:rFonts w:asciiTheme="minorHAnsi" w:eastAsiaTheme="minorHAnsi" w:hAnsiTheme="minorHAnsi" w:cstheme="minorHAnsi"/>
          <w:i/>
          <w:iCs/>
          <w:sz w:val="24"/>
          <w:szCs w:val="24"/>
          <w:highlight w:val="yellow"/>
          <w:lang w:eastAsia="en-US"/>
        </w:rPr>
        <w:t xml:space="preserve">s </w:t>
      </w:r>
      <w:r w:rsidRPr="008D1C20">
        <w:rPr>
          <w:rFonts w:asciiTheme="minorHAnsi" w:eastAsiaTheme="minorHAnsi" w:hAnsiTheme="minorHAnsi" w:cstheme="minorHAnsi"/>
          <w:i/>
          <w:iCs/>
          <w:sz w:val="24"/>
          <w:szCs w:val="24"/>
          <w:highlight w:val="yellow"/>
          <w:lang w:eastAsia="en-US"/>
        </w:rPr>
        <w:t xml:space="preserve">especificações técnicas solicitadas no edital. - </w:t>
      </w:r>
      <w:r w:rsidRPr="008D1C20">
        <w:rPr>
          <w:rFonts w:asciiTheme="minorHAnsi" w:eastAsiaTheme="minorHAnsi" w:hAnsiTheme="minorHAnsi" w:cstheme="minorHAnsi"/>
          <w:b/>
          <w:bCs/>
          <w:i/>
          <w:iCs/>
          <w:sz w:val="24"/>
          <w:szCs w:val="24"/>
          <w:highlight w:val="yellow"/>
          <w:lang w:eastAsia="en-US"/>
        </w:rPr>
        <w:t>Excluir nota explicativa da versão final.</w:t>
      </w:r>
    </w:p>
    <w:p w14:paraId="054F7DD5" w14:textId="77777777" w:rsidR="006E4A05" w:rsidRPr="008D1C20" w:rsidRDefault="006E4A05" w:rsidP="00FE58E0">
      <w:pPr>
        <w:tabs>
          <w:tab w:val="left" w:pos="2562"/>
        </w:tabs>
        <w:suppressAutoHyphens w:val="0"/>
        <w:autoSpaceDE w:val="0"/>
        <w:autoSpaceDN w:val="0"/>
        <w:adjustRightInd w:val="0"/>
        <w:spacing w:after="0" w:line="240" w:lineRule="auto"/>
        <w:rPr>
          <w:rFonts w:asciiTheme="minorHAnsi" w:eastAsiaTheme="minorHAnsi" w:hAnsiTheme="minorHAnsi" w:cstheme="minorHAnsi"/>
          <w:i/>
          <w:iCs/>
          <w:sz w:val="24"/>
          <w:szCs w:val="24"/>
          <w:lang w:eastAsia="en-US"/>
        </w:rPr>
      </w:pPr>
    </w:p>
    <w:p w14:paraId="559B138B" w14:textId="54D01625" w:rsidR="00682A77" w:rsidRPr="008D1C20" w:rsidRDefault="00CE1243" w:rsidP="00682A77">
      <w:pPr>
        <w:shd w:val="clear" w:color="auto" w:fill="B4C6E7" w:themeFill="accent5" w:themeFillTint="66"/>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8</w:t>
      </w:r>
      <w:r w:rsidR="00682A77" w:rsidRPr="008D1C20">
        <w:rPr>
          <w:rFonts w:asciiTheme="minorHAnsi" w:hAnsiTheme="minorHAnsi" w:cstheme="minorHAnsi"/>
          <w:b/>
          <w:sz w:val="24"/>
          <w:szCs w:val="24"/>
        </w:rPr>
        <w:t xml:space="preserve"> – DA </w:t>
      </w:r>
      <w:r w:rsidR="00390B7D" w:rsidRPr="008D1C20">
        <w:rPr>
          <w:rFonts w:asciiTheme="minorHAnsi" w:hAnsiTheme="minorHAnsi" w:cstheme="minorHAnsi"/>
          <w:b/>
          <w:sz w:val="24"/>
          <w:szCs w:val="24"/>
        </w:rPr>
        <w:t>APRESENTAÇÃO DE AMOSTRAS</w:t>
      </w:r>
    </w:p>
    <w:p w14:paraId="39499A0E" w14:textId="77777777" w:rsidR="00682A77" w:rsidRPr="008D1C20" w:rsidRDefault="00682A77" w:rsidP="00A22CFB">
      <w:pPr>
        <w:spacing w:after="0" w:line="240" w:lineRule="auto"/>
        <w:jc w:val="both"/>
        <w:rPr>
          <w:rFonts w:asciiTheme="minorHAnsi" w:hAnsiTheme="minorHAnsi" w:cstheme="minorHAnsi"/>
          <w:sz w:val="24"/>
          <w:szCs w:val="24"/>
          <w:highlight w:val="yellow"/>
        </w:rPr>
      </w:pPr>
    </w:p>
    <w:p w14:paraId="57A7EDC4" w14:textId="4EAE23F4" w:rsidR="00390B7D" w:rsidRDefault="00CE1243" w:rsidP="00A22CFB">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r>
        <w:rPr>
          <w:rFonts w:asciiTheme="minorHAnsi" w:hAnsiTheme="minorHAnsi" w:cstheme="minorHAnsi"/>
          <w:sz w:val="24"/>
          <w:szCs w:val="24"/>
        </w:rPr>
        <w:t>8</w:t>
      </w:r>
      <w:r w:rsidR="00F16F02" w:rsidRPr="008D1C20">
        <w:rPr>
          <w:rFonts w:asciiTheme="minorHAnsi" w:hAnsiTheme="minorHAnsi" w:cstheme="minorHAnsi"/>
          <w:sz w:val="24"/>
          <w:szCs w:val="24"/>
        </w:rPr>
        <w:t>.1</w:t>
      </w:r>
      <w:r w:rsidR="00A052BD" w:rsidRPr="008D1C20">
        <w:rPr>
          <w:rFonts w:asciiTheme="minorHAnsi" w:hAnsiTheme="minorHAnsi" w:cstheme="minorHAnsi"/>
          <w:sz w:val="24"/>
          <w:szCs w:val="24"/>
        </w:rPr>
        <w:t xml:space="preserve"> -</w:t>
      </w:r>
      <w:r w:rsidR="00390B7D" w:rsidRPr="008D1C20">
        <w:rPr>
          <w:rFonts w:asciiTheme="minorHAnsi" w:eastAsiaTheme="minorHAnsi" w:hAnsiTheme="minorHAnsi" w:cstheme="minorHAnsi"/>
          <w:b/>
          <w:bCs/>
          <w:color w:val="000000"/>
          <w:sz w:val="24"/>
          <w:szCs w:val="24"/>
          <w:lang w:eastAsia="en-US"/>
        </w:rPr>
        <w:t>Da amostra:</w:t>
      </w:r>
    </w:p>
    <w:p w14:paraId="60595A82" w14:textId="77777777" w:rsidR="006D6685" w:rsidRDefault="006D6685" w:rsidP="00A22CFB">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p>
    <w:p w14:paraId="5EF2130D" w14:textId="77777777" w:rsidR="006D6685" w:rsidRPr="008D1C20" w:rsidRDefault="006D6685" w:rsidP="00A22CFB">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r w:rsidRPr="008D1C20">
        <w:rPr>
          <w:rFonts w:asciiTheme="minorHAnsi" w:eastAsiaTheme="minorHAnsi" w:hAnsiTheme="minorHAnsi" w:cstheme="minorHAnsi"/>
          <w:b/>
          <w:bCs/>
          <w:i/>
          <w:iCs/>
          <w:color w:val="000000"/>
          <w:sz w:val="24"/>
          <w:szCs w:val="24"/>
          <w:highlight w:val="yellow"/>
          <w:lang w:eastAsia="en-US"/>
        </w:rPr>
        <w:t>Nota Explicativa –</w:t>
      </w:r>
      <w:r>
        <w:rPr>
          <w:rFonts w:asciiTheme="minorHAnsi" w:eastAsiaTheme="minorHAnsi" w:hAnsiTheme="minorHAnsi" w:cstheme="minorHAnsi"/>
          <w:b/>
          <w:bCs/>
          <w:i/>
          <w:iCs/>
          <w:color w:val="000000"/>
          <w:sz w:val="24"/>
          <w:szCs w:val="24"/>
          <w:highlight w:val="yellow"/>
          <w:lang w:eastAsia="en-US"/>
        </w:rPr>
        <w:t xml:space="preserve"> </w:t>
      </w:r>
      <w:r>
        <w:rPr>
          <w:rFonts w:asciiTheme="minorHAnsi" w:eastAsiaTheme="minorHAnsi" w:hAnsiTheme="minorHAnsi" w:cstheme="minorHAnsi"/>
          <w:i/>
          <w:iCs/>
          <w:color w:val="000000"/>
          <w:sz w:val="24"/>
          <w:szCs w:val="24"/>
          <w:highlight w:val="yellow"/>
          <w:lang w:eastAsia="en-US"/>
        </w:rPr>
        <w:t xml:space="preserve">Caso </w:t>
      </w:r>
      <w:r w:rsidRPr="006D6685">
        <w:rPr>
          <w:rFonts w:asciiTheme="minorHAnsi" w:eastAsiaTheme="minorHAnsi" w:hAnsiTheme="minorHAnsi" w:cstheme="minorHAnsi"/>
          <w:b/>
          <w:i/>
          <w:iCs/>
          <w:color w:val="000000"/>
          <w:sz w:val="24"/>
          <w:szCs w:val="24"/>
          <w:highlight w:val="yellow"/>
          <w:lang w:eastAsia="en-US"/>
        </w:rPr>
        <w:t>não</w:t>
      </w:r>
      <w:r>
        <w:rPr>
          <w:rFonts w:asciiTheme="minorHAnsi" w:eastAsiaTheme="minorHAnsi" w:hAnsiTheme="minorHAnsi" w:cstheme="minorHAnsi"/>
          <w:i/>
          <w:iCs/>
          <w:color w:val="000000"/>
          <w:sz w:val="24"/>
          <w:szCs w:val="24"/>
          <w:highlight w:val="yellow"/>
          <w:lang w:eastAsia="en-US"/>
        </w:rPr>
        <w:t xml:space="preserve"> haja</w:t>
      </w:r>
      <w:r w:rsidRPr="008D1C20">
        <w:rPr>
          <w:rFonts w:asciiTheme="minorHAnsi" w:eastAsiaTheme="minorHAnsi" w:hAnsiTheme="minorHAnsi" w:cstheme="minorHAnsi"/>
          <w:i/>
          <w:iCs/>
          <w:color w:val="000000"/>
          <w:sz w:val="24"/>
          <w:szCs w:val="24"/>
          <w:highlight w:val="yellow"/>
          <w:lang w:eastAsia="en-US"/>
        </w:rPr>
        <w:t xml:space="preserve"> necessidade de amostra manter a redação </w:t>
      </w:r>
      <w:r>
        <w:rPr>
          <w:rFonts w:asciiTheme="minorHAnsi" w:eastAsiaTheme="minorHAnsi" w:hAnsiTheme="minorHAnsi" w:cstheme="minorHAnsi"/>
          <w:i/>
          <w:iCs/>
          <w:color w:val="000000"/>
          <w:sz w:val="24"/>
          <w:szCs w:val="24"/>
          <w:highlight w:val="yellow"/>
          <w:lang w:eastAsia="en-US"/>
        </w:rPr>
        <w:t>do item abaixo apenas.</w:t>
      </w:r>
      <w:r w:rsidRPr="008D1C20">
        <w:rPr>
          <w:rFonts w:asciiTheme="minorHAnsi" w:eastAsiaTheme="minorHAnsi" w:hAnsiTheme="minorHAnsi" w:cstheme="minorHAnsi"/>
          <w:b/>
          <w:bCs/>
          <w:i/>
          <w:iCs/>
          <w:color w:val="000000"/>
          <w:sz w:val="24"/>
          <w:szCs w:val="24"/>
          <w:highlight w:val="yellow"/>
          <w:lang w:eastAsia="en-US"/>
        </w:rPr>
        <w:t xml:space="preserve"> </w:t>
      </w:r>
      <w:r w:rsidRPr="008D1C20">
        <w:rPr>
          <w:rFonts w:asciiTheme="minorHAnsi" w:eastAsiaTheme="minorHAnsi" w:hAnsiTheme="minorHAnsi" w:cstheme="minorHAnsi"/>
          <w:i/>
          <w:iCs/>
          <w:color w:val="000000"/>
          <w:sz w:val="24"/>
          <w:szCs w:val="24"/>
          <w:highlight w:val="yellow"/>
          <w:lang w:eastAsia="en-US"/>
        </w:rPr>
        <w:t xml:space="preserve">- </w:t>
      </w:r>
      <w:r w:rsidRPr="008D1C20">
        <w:rPr>
          <w:rFonts w:asciiTheme="minorHAnsi" w:eastAsiaTheme="minorHAnsi" w:hAnsiTheme="minorHAnsi" w:cstheme="minorHAnsi"/>
          <w:b/>
          <w:bCs/>
          <w:i/>
          <w:iCs/>
          <w:color w:val="000000"/>
          <w:sz w:val="24"/>
          <w:szCs w:val="24"/>
          <w:highlight w:val="yellow"/>
          <w:lang w:eastAsia="en-US"/>
        </w:rPr>
        <w:t>Excluir nota</w:t>
      </w:r>
      <w:r>
        <w:rPr>
          <w:rFonts w:asciiTheme="minorHAnsi" w:eastAsiaTheme="minorHAnsi" w:hAnsiTheme="minorHAnsi" w:cstheme="minorHAnsi"/>
          <w:b/>
          <w:bCs/>
          <w:i/>
          <w:iCs/>
          <w:color w:val="000000"/>
          <w:sz w:val="24"/>
          <w:szCs w:val="24"/>
          <w:highlight w:val="yellow"/>
          <w:lang w:eastAsia="en-US"/>
        </w:rPr>
        <w:t xml:space="preserve"> </w:t>
      </w:r>
      <w:r w:rsidRPr="008D1C20">
        <w:rPr>
          <w:rFonts w:asciiTheme="minorHAnsi" w:eastAsiaTheme="minorHAnsi" w:hAnsiTheme="minorHAnsi" w:cstheme="minorHAnsi"/>
          <w:b/>
          <w:bCs/>
          <w:i/>
          <w:iCs/>
          <w:color w:val="000000"/>
          <w:sz w:val="24"/>
          <w:szCs w:val="24"/>
          <w:highlight w:val="yellow"/>
          <w:lang w:eastAsia="en-US"/>
        </w:rPr>
        <w:t>explicativa da versão final</w:t>
      </w:r>
      <w:r w:rsidRPr="008D1C20">
        <w:rPr>
          <w:rFonts w:asciiTheme="minorHAnsi" w:eastAsiaTheme="minorHAnsi" w:hAnsiTheme="minorHAnsi" w:cstheme="minorHAnsi"/>
          <w:i/>
          <w:iCs/>
          <w:color w:val="000000"/>
          <w:sz w:val="24"/>
          <w:szCs w:val="24"/>
          <w:highlight w:val="yellow"/>
          <w:lang w:eastAsia="en-US"/>
        </w:rPr>
        <w:t>.</w:t>
      </w:r>
    </w:p>
    <w:p w14:paraId="07D1D429" w14:textId="77777777" w:rsidR="006D6685" w:rsidRDefault="006D6685"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17C4D4BB" w14:textId="49057353" w:rsidR="00390B7D" w:rsidRPr="008D1C20" w:rsidRDefault="00CE1243"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390B7D" w:rsidRPr="008D1C20">
        <w:rPr>
          <w:rFonts w:asciiTheme="minorHAnsi" w:eastAsiaTheme="minorHAnsi" w:hAnsiTheme="minorHAnsi" w:cstheme="minorHAnsi"/>
          <w:color w:val="000000"/>
          <w:sz w:val="24"/>
          <w:szCs w:val="24"/>
          <w:lang w:eastAsia="en-US"/>
        </w:rPr>
        <w:t>.1.1. Não será exigida a apresentação de amostras.</w:t>
      </w:r>
    </w:p>
    <w:p w14:paraId="7521C75F" w14:textId="77777777" w:rsidR="00390B7D" w:rsidRPr="008D1C20" w:rsidRDefault="00390B7D"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2BEA859E"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r w:rsidRPr="008D1C20">
        <w:rPr>
          <w:rFonts w:asciiTheme="minorHAnsi" w:eastAsiaTheme="minorHAnsi" w:hAnsiTheme="minorHAnsi" w:cstheme="minorHAnsi"/>
          <w:b/>
          <w:bCs/>
          <w:i/>
          <w:iCs/>
          <w:color w:val="000000"/>
          <w:sz w:val="24"/>
          <w:szCs w:val="24"/>
          <w:highlight w:val="yellow"/>
          <w:lang w:eastAsia="en-US"/>
        </w:rPr>
        <w:t>Nota Explicativa –</w:t>
      </w:r>
      <w:r>
        <w:rPr>
          <w:rFonts w:asciiTheme="minorHAnsi" w:eastAsiaTheme="minorHAnsi" w:hAnsiTheme="minorHAnsi" w:cstheme="minorHAnsi"/>
          <w:b/>
          <w:bCs/>
          <w:i/>
          <w:iCs/>
          <w:color w:val="000000"/>
          <w:sz w:val="24"/>
          <w:szCs w:val="24"/>
          <w:highlight w:val="yellow"/>
          <w:lang w:eastAsia="en-US"/>
        </w:rPr>
        <w:t xml:space="preserve"> </w:t>
      </w:r>
      <w:r>
        <w:rPr>
          <w:rFonts w:asciiTheme="minorHAnsi" w:eastAsiaTheme="minorHAnsi" w:hAnsiTheme="minorHAnsi" w:cstheme="minorHAnsi"/>
          <w:i/>
          <w:iCs/>
          <w:color w:val="000000"/>
          <w:sz w:val="24"/>
          <w:szCs w:val="24"/>
          <w:highlight w:val="yellow"/>
          <w:lang w:eastAsia="en-US"/>
        </w:rPr>
        <w:t xml:space="preserve">Caso </w:t>
      </w:r>
      <w:r w:rsidRPr="006D6685">
        <w:rPr>
          <w:rFonts w:asciiTheme="minorHAnsi" w:eastAsiaTheme="minorHAnsi" w:hAnsiTheme="minorHAnsi" w:cstheme="minorHAnsi"/>
          <w:b/>
          <w:i/>
          <w:iCs/>
          <w:color w:val="000000"/>
          <w:sz w:val="24"/>
          <w:szCs w:val="24"/>
          <w:highlight w:val="yellow"/>
          <w:lang w:eastAsia="en-US"/>
        </w:rPr>
        <w:t xml:space="preserve">haja necessidade </w:t>
      </w:r>
      <w:r w:rsidRPr="008D1C20">
        <w:rPr>
          <w:rFonts w:asciiTheme="minorHAnsi" w:eastAsiaTheme="minorHAnsi" w:hAnsiTheme="minorHAnsi" w:cstheme="minorHAnsi"/>
          <w:i/>
          <w:iCs/>
          <w:color w:val="000000"/>
          <w:sz w:val="24"/>
          <w:szCs w:val="24"/>
          <w:highlight w:val="yellow"/>
          <w:lang w:eastAsia="en-US"/>
        </w:rPr>
        <w:t xml:space="preserve">de amostra manter a redação </w:t>
      </w:r>
      <w:r>
        <w:rPr>
          <w:rFonts w:asciiTheme="minorHAnsi" w:eastAsiaTheme="minorHAnsi" w:hAnsiTheme="minorHAnsi" w:cstheme="minorHAnsi"/>
          <w:i/>
          <w:iCs/>
          <w:color w:val="000000"/>
          <w:sz w:val="24"/>
          <w:szCs w:val="24"/>
          <w:highlight w:val="yellow"/>
          <w:lang w:eastAsia="en-US"/>
        </w:rPr>
        <w:t>do item abaixo e os que lhe seguem</w:t>
      </w:r>
      <w:r w:rsidRPr="008D1C20">
        <w:rPr>
          <w:rFonts w:asciiTheme="minorHAnsi" w:eastAsiaTheme="minorHAnsi" w:hAnsiTheme="minorHAnsi" w:cstheme="minorHAnsi"/>
          <w:b/>
          <w:bCs/>
          <w:i/>
          <w:iCs/>
          <w:color w:val="000000"/>
          <w:sz w:val="24"/>
          <w:szCs w:val="24"/>
          <w:highlight w:val="yellow"/>
          <w:lang w:eastAsia="en-US"/>
        </w:rPr>
        <w:t xml:space="preserve"> </w:t>
      </w:r>
      <w:r w:rsidRPr="008D1C20">
        <w:rPr>
          <w:rFonts w:asciiTheme="minorHAnsi" w:eastAsiaTheme="minorHAnsi" w:hAnsiTheme="minorHAnsi" w:cstheme="minorHAnsi"/>
          <w:i/>
          <w:iCs/>
          <w:color w:val="000000"/>
          <w:sz w:val="24"/>
          <w:szCs w:val="24"/>
          <w:highlight w:val="yellow"/>
          <w:lang w:eastAsia="en-US"/>
        </w:rPr>
        <w:t xml:space="preserve">- </w:t>
      </w:r>
      <w:r w:rsidRPr="008D1C20">
        <w:rPr>
          <w:rFonts w:asciiTheme="minorHAnsi" w:eastAsiaTheme="minorHAnsi" w:hAnsiTheme="minorHAnsi" w:cstheme="minorHAnsi"/>
          <w:b/>
          <w:bCs/>
          <w:i/>
          <w:iCs/>
          <w:color w:val="000000"/>
          <w:sz w:val="24"/>
          <w:szCs w:val="24"/>
          <w:highlight w:val="yellow"/>
          <w:lang w:eastAsia="en-US"/>
        </w:rPr>
        <w:t>Excluir nota</w:t>
      </w:r>
      <w:r>
        <w:rPr>
          <w:rFonts w:asciiTheme="minorHAnsi" w:eastAsiaTheme="minorHAnsi" w:hAnsiTheme="minorHAnsi" w:cstheme="minorHAnsi"/>
          <w:b/>
          <w:bCs/>
          <w:i/>
          <w:iCs/>
          <w:color w:val="000000"/>
          <w:sz w:val="24"/>
          <w:szCs w:val="24"/>
          <w:highlight w:val="yellow"/>
          <w:lang w:eastAsia="en-US"/>
        </w:rPr>
        <w:t xml:space="preserve"> </w:t>
      </w:r>
      <w:r w:rsidRPr="008D1C20">
        <w:rPr>
          <w:rFonts w:asciiTheme="minorHAnsi" w:eastAsiaTheme="minorHAnsi" w:hAnsiTheme="minorHAnsi" w:cstheme="minorHAnsi"/>
          <w:b/>
          <w:bCs/>
          <w:i/>
          <w:iCs/>
          <w:color w:val="000000"/>
          <w:sz w:val="24"/>
          <w:szCs w:val="24"/>
          <w:highlight w:val="yellow"/>
          <w:lang w:eastAsia="en-US"/>
        </w:rPr>
        <w:t>explicativa da versão final</w:t>
      </w:r>
      <w:r w:rsidRPr="008D1C20">
        <w:rPr>
          <w:rFonts w:asciiTheme="minorHAnsi" w:eastAsiaTheme="minorHAnsi" w:hAnsiTheme="minorHAnsi" w:cstheme="minorHAnsi"/>
          <w:i/>
          <w:iCs/>
          <w:color w:val="000000"/>
          <w:sz w:val="24"/>
          <w:szCs w:val="24"/>
          <w:highlight w:val="yellow"/>
          <w:lang w:eastAsia="en-US"/>
        </w:rPr>
        <w:t>.</w:t>
      </w:r>
    </w:p>
    <w:p w14:paraId="5F14CCD9" w14:textId="77777777" w:rsidR="00390B7D" w:rsidRPr="008D1C20" w:rsidRDefault="00390B7D"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3C03817D" w14:textId="5CD6CCE6" w:rsidR="00390B7D" w:rsidRPr="008D1C20" w:rsidRDefault="00CE1243"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6E4A05">
        <w:rPr>
          <w:rFonts w:asciiTheme="minorHAnsi" w:eastAsiaTheme="minorHAnsi" w:hAnsiTheme="minorHAnsi" w:cstheme="minorHAnsi"/>
          <w:color w:val="000000"/>
          <w:sz w:val="24"/>
          <w:szCs w:val="24"/>
          <w:lang w:eastAsia="en-US"/>
        </w:rPr>
        <w:t>.1.1</w:t>
      </w:r>
      <w:r w:rsidR="00390B7D" w:rsidRPr="008D1C20">
        <w:rPr>
          <w:rFonts w:asciiTheme="minorHAnsi" w:eastAsiaTheme="minorHAnsi" w:hAnsiTheme="minorHAnsi" w:cstheme="minorHAnsi"/>
          <w:color w:val="000000"/>
          <w:sz w:val="24"/>
          <w:szCs w:val="24"/>
          <w:lang w:eastAsia="en-US"/>
        </w:rPr>
        <w:t xml:space="preserve">. Será exigido o envio de amostras/protótipos para os lotes: </w:t>
      </w:r>
      <w:r w:rsidR="00390B7D" w:rsidRPr="008D1C20">
        <w:rPr>
          <w:rFonts w:asciiTheme="minorHAnsi" w:eastAsiaTheme="minorHAnsi" w:hAnsiTheme="minorHAnsi" w:cstheme="minorHAnsi"/>
          <w:color w:val="000000"/>
          <w:sz w:val="24"/>
          <w:szCs w:val="24"/>
          <w:highlight w:val="green"/>
          <w:lang w:eastAsia="en-US"/>
        </w:rPr>
        <w:t>[INFORMAR OS LOTES QUE TERÃO NECESSIDADE DE ENVIO DE AMOSTRA.]</w:t>
      </w:r>
    </w:p>
    <w:p w14:paraId="6D8B7E63" w14:textId="77777777" w:rsidR="00390B7D" w:rsidRPr="008D1C20" w:rsidRDefault="00390B7D"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1B7C7DF9" w14:textId="332F1857" w:rsidR="00390B7D" w:rsidRPr="008D1C20" w:rsidRDefault="00CE1243"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390B7D" w:rsidRPr="008D1C20">
        <w:rPr>
          <w:rFonts w:asciiTheme="minorHAnsi" w:eastAsiaTheme="minorHAnsi" w:hAnsiTheme="minorHAnsi" w:cstheme="minorHAnsi"/>
          <w:color w:val="000000"/>
          <w:sz w:val="24"/>
          <w:szCs w:val="24"/>
          <w:lang w:eastAsia="en-US"/>
        </w:rPr>
        <w:t>.1.</w:t>
      </w:r>
      <w:r w:rsidR="006E4A05">
        <w:rPr>
          <w:rFonts w:asciiTheme="minorHAnsi" w:eastAsiaTheme="minorHAnsi" w:hAnsiTheme="minorHAnsi" w:cstheme="minorHAnsi"/>
          <w:color w:val="000000"/>
          <w:sz w:val="24"/>
          <w:szCs w:val="24"/>
          <w:lang w:eastAsia="en-US"/>
        </w:rPr>
        <w:t>2</w:t>
      </w:r>
      <w:r w:rsidR="00390B7D" w:rsidRPr="008D1C20">
        <w:rPr>
          <w:rFonts w:asciiTheme="minorHAnsi" w:eastAsiaTheme="minorHAnsi" w:hAnsiTheme="minorHAnsi" w:cstheme="minorHAnsi"/>
          <w:color w:val="000000"/>
          <w:sz w:val="24"/>
          <w:szCs w:val="24"/>
          <w:lang w:eastAsia="en-US"/>
        </w:rPr>
        <w:t xml:space="preserve">. O licitante provisoriamente classificado em primeiro lugar (menor preço) deverá apresentar amostra do produto ofertado em até </w:t>
      </w:r>
      <w:r w:rsidR="00390B7D" w:rsidRPr="008D1C20">
        <w:rPr>
          <w:rFonts w:asciiTheme="minorHAnsi" w:eastAsiaTheme="minorHAnsi" w:hAnsiTheme="minorHAnsi" w:cstheme="minorHAnsi"/>
          <w:color w:val="000000"/>
          <w:sz w:val="24"/>
          <w:szCs w:val="24"/>
          <w:highlight w:val="green"/>
          <w:lang w:eastAsia="en-US"/>
        </w:rPr>
        <w:t xml:space="preserve">[inserir </w:t>
      </w:r>
      <w:proofErr w:type="gramStart"/>
      <w:r w:rsidR="00390B7D" w:rsidRPr="008D1C20">
        <w:rPr>
          <w:rFonts w:asciiTheme="minorHAnsi" w:eastAsiaTheme="minorHAnsi" w:hAnsiTheme="minorHAnsi" w:cstheme="minorHAnsi"/>
          <w:color w:val="000000"/>
          <w:sz w:val="24"/>
          <w:szCs w:val="24"/>
          <w:highlight w:val="green"/>
          <w:lang w:eastAsia="en-US"/>
        </w:rPr>
        <w:t>prazo](</w:t>
      </w:r>
      <w:proofErr w:type="gramEnd"/>
      <w:r w:rsidR="00390B7D" w:rsidRPr="008D1C20">
        <w:rPr>
          <w:rFonts w:asciiTheme="minorHAnsi" w:eastAsiaTheme="minorHAnsi" w:hAnsiTheme="minorHAnsi" w:cstheme="minorHAnsi"/>
          <w:color w:val="000000"/>
          <w:sz w:val="24"/>
          <w:szCs w:val="24"/>
          <w:highlight w:val="green"/>
          <w:lang w:eastAsia="en-US"/>
        </w:rPr>
        <w:t>[inserir prazo por extenso])</w:t>
      </w:r>
      <w:r w:rsidR="00390B7D" w:rsidRPr="008D1C20">
        <w:rPr>
          <w:rFonts w:asciiTheme="minorHAnsi" w:eastAsiaTheme="minorHAnsi" w:hAnsiTheme="minorHAnsi" w:cstheme="minorHAnsi"/>
          <w:color w:val="000000"/>
          <w:sz w:val="24"/>
          <w:szCs w:val="24"/>
          <w:lang w:eastAsia="en-US"/>
        </w:rPr>
        <w:t xml:space="preserve"> dias úteis, contados a partir da solicitação do pregoeiro.</w:t>
      </w:r>
    </w:p>
    <w:p w14:paraId="11F9836A"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p>
    <w:p w14:paraId="2C3337B3" w14:textId="2798B9B5"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r w:rsidRPr="008D1C20">
        <w:rPr>
          <w:rFonts w:asciiTheme="minorHAnsi" w:eastAsiaTheme="minorHAnsi" w:hAnsiTheme="minorHAnsi" w:cstheme="minorHAnsi"/>
          <w:b/>
          <w:bCs/>
          <w:i/>
          <w:iCs/>
          <w:color w:val="000000"/>
          <w:sz w:val="24"/>
          <w:szCs w:val="24"/>
          <w:highlight w:val="yellow"/>
          <w:lang w:eastAsia="en-US"/>
        </w:rPr>
        <w:t>Nota Explicativa – Cláu</w:t>
      </w:r>
      <w:r w:rsidR="00CE1243">
        <w:rPr>
          <w:rFonts w:asciiTheme="minorHAnsi" w:eastAsiaTheme="minorHAnsi" w:hAnsiTheme="minorHAnsi" w:cstheme="minorHAnsi"/>
          <w:b/>
          <w:bCs/>
          <w:i/>
          <w:iCs/>
          <w:color w:val="000000"/>
          <w:sz w:val="24"/>
          <w:szCs w:val="24"/>
          <w:highlight w:val="yellow"/>
          <w:lang w:eastAsia="en-US"/>
        </w:rPr>
        <w:t>sula 8</w:t>
      </w:r>
      <w:r w:rsidRPr="008D1C20">
        <w:rPr>
          <w:rFonts w:asciiTheme="minorHAnsi" w:eastAsiaTheme="minorHAnsi" w:hAnsiTheme="minorHAnsi" w:cstheme="minorHAnsi"/>
          <w:b/>
          <w:bCs/>
          <w:i/>
          <w:iCs/>
          <w:color w:val="000000"/>
          <w:sz w:val="24"/>
          <w:szCs w:val="24"/>
          <w:highlight w:val="yellow"/>
          <w:lang w:eastAsia="en-US"/>
        </w:rPr>
        <w:t>.1:</w:t>
      </w:r>
      <w:r w:rsidRPr="008D1C20">
        <w:rPr>
          <w:rFonts w:asciiTheme="minorHAnsi" w:eastAsiaTheme="minorHAnsi" w:hAnsiTheme="minorHAnsi" w:cstheme="minorHAnsi"/>
          <w:i/>
          <w:iCs/>
          <w:color w:val="000000"/>
          <w:sz w:val="24"/>
          <w:szCs w:val="24"/>
          <w:highlight w:val="yellow"/>
          <w:lang w:eastAsia="en-US"/>
        </w:rPr>
        <w:t xml:space="preserve"> O Tribunal de Contas da União já se manifestou no sentido de que, nas licitações, inclusive em pregão, a exigência de apresentação de amostras é admitida apenas na fase de classificação das propostas, do licitante provisoriamente classificado em primeiro lugar, e desde que de forma previamente disciplinada e detalhada no instrumento convocatório.</w:t>
      </w:r>
    </w:p>
    <w:p w14:paraId="43EC9EBA"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p>
    <w:p w14:paraId="67921119"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r w:rsidRPr="008D1C20">
        <w:rPr>
          <w:rFonts w:asciiTheme="minorHAnsi" w:eastAsiaTheme="minorHAnsi" w:hAnsiTheme="minorHAnsi" w:cstheme="minorHAnsi"/>
          <w:i/>
          <w:iCs/>
          <w:color w:val="000000"/>
          <w:sz w:val="24"/>
          <w:szCs w:val="24"/>
          <w:highlight w:val="yellow"/>
          <w:lang w:eastAsia="en-US"/>
        </w:rPr>
        <w:t>“[[Representação. Licitação. A prova de conceito, meio para avaliação dos produtos ofertados pelas licitantes, pode ser exigida do vencedor do certame, mas não pode ser exigida como condição para habilitação, por inexistência de previsão legal. Conhecimento. Procedência parcial. Determinação.]] [RELATÓRIO]</w:t>
      </w:r>
    </w:p>
    <w:p w14:paraId="69A6C984"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p>
    <w:p w14:paraId="3E8DBA33"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r w:rsidRPr="008D1C20">
        <w:rPr>
          <w:rFonts w:asciiTheme="minorHAnsi" w:eastAsiaTheme="minorHAnsi" w:hAnsiTheme="minorHAnsi" w:cstheme="minorHAnsi"/>
          <w:i/>
          <w:iCs/>
          <w:color w:val="000000"/>
          <w:sz w:val="24"/>
          <w:szCs w:val="24"/>
          <w:highlight w:val="yellow"/>
          <w:lang w:eastAsia="en-US"/>
        </w:rPr>
        <w:t xml:space="preserve">35. Nesse sentido, destaca-se a aplicabilidade dos entendimentos da Nota Técnica 04/2009 - </w:t>
      </w:r>
      <w:proofErr w:type="spellStart"/>
      <w:r w:rsidRPr="008D1C20">
        <w:rPr>
          <w:rFonts w:asciiTheme="minorHAnsi" w:eastAsiaTheme="minorHAnsi" w:hAnsiTheme="minorHAnsi" w:cstheme="minorHAnsi"/>
          <w:i/>
          <w:iCs/>
          <w:color w:val="000000"/>
          <w:sz w:val="24"/>
          <w:szCs w:val="24"/>
          <w:highlight w:val="yellow"/>
          <w:lang w:eastAsia="en-US"/>
        </w:rPr>
        <w:t>Sefti</w:t>
      </w:r>
      <w:proofErr w:type="spellEnd"/>
      <w:r w:rsidRPr="008D1C20">
        <w:rPr>
          <w:rFonts w:asciiTheme="minorHAnsi" w:eastAsiaTheme="minorHAnsi" w:hAnsiTheme="minorHAnsi" w:cstheme="minorHAnsi"/>
          <w:i/>
          <w:iCs/>
          <w:color w:val="000000"/>
          <w:sz w:val="24"/>
          <w:szCs w:val="24"/>
          <w:highlight w:val="yellow"/>
          <w:lang w:eastAsia="en-US"/>
        </w:rPr>
        <w:t xml:space="preserve">/TCU [...], que discute a possibilidade de avaliação de amostras em pregões de TI, à contratação em tela, porquanto a realização de prova de conceito se assemelha à avaliação de amostras. Nesta nota técnica, concluiu-se que: Nos certames realizados por Pregão, em que a avaliação de amostras </w:t>
      </w:r>
      <w:proofErr w:type="spellStart"/>
      <w:r w:rsidRPr="008D1C20">
        <w:rPr>
          <w:rFonts w:asciiTheme="minorHAnsi" w:eastAsiaTheme="minorHAnsi" w:hAnsiTheme="minorHAnsi" w:cstheme="minorHAnsi"/>
          <w:i/>
          <w:iCs/>
          <w:color w:val="000000"/>
          <w:sz w:val="24"/>
          <w:szCs w:val="24"/>
          <w:highlight w:val="yellow"/>
          <w:lang w:eastAsia="en-US"/>
        </w:rPr>
        <w:t>fizer-se</w:t>
      </w:r>
      <w:proofErr w:type="spellEnd"/>
      <w:r w:rsidRPr="008D1C20">
        <w:rPr>
          <w:rFonts w:asciiTheme="minorHAnsi" w:eastAsiaTheme="minorHAnsi" w:hAnsiTheme="minorHAnsi" w:cstheme="minorHAnsi"/>
          <w:i/>
          <w:iCs/>
          <w:color w:val="000000"/>
          <w:sz w:val="24"/>
          <w:szCs w:val="24"/>
          <w:highlight w:val="yellow"/>
          <w:lang w:eastAsia="en-US"/>
        </w:rPr>
        <w:t xml:space="preserve"> necessária, esta deve ser exigida somente na fase de classificação e apenas do licitante provisoriamente em primeiro lugar, após a etapa de lances (Lei nº 8.666/1993, art. 3º, § 1º, inciso I e </w:t>
      </w:r>
      <w:proofErr w:type="spellStart"/>
      <w:r w:rsidRPr="008D1C20">
        <w:rPr>
          <w:rFonts w:asciiTheme="minorHAnsi" w:eastAsiaTheme="minorHAnsi" w:hAnsiTheme="minorHAnsi" w:cstheme="minorHAnsi"/>
          <w:i/>
          <w:iCs/>
          <w:color w:val="000000"/>
          <w:sz w:val="24"/>
          <w:szCs w:val="24"/>
          <w:highlight w:val="yellow"/>
          <w:lang w:eastAsia="en-US"/>
        </w:rPr>
        <w:t>arts</w:t>
      </w:r>
      <w:proofErr w:type="spellEnd"/>
      <w:r w:rsidRPr="008D1C20">
        <w:rPr>
          <w:rFonts w:asciiTheme="minorHAnsi" w:eastAsiaTheme="minorHAnsi" w:hAnsiTheme="minorHAnsi" w:cstheme="minorHAnsi"/>
          <w:i/>
          <w:iCs/>
          <w:color w:val="000000"/>
          <w:sz w:val="24"/>
          <w:szCs w:val="24"/>
          <w:highlight w:val="yellow"/>
          <w:lang w:eastAsia="en-US"/>
        </w:rPr>
        <w:t>. 27 a 31; Decisão nº 1.237/2002 - TCU - Plenário, subitem 8.3.2; Acórdãos TCU nos 808/2003, subitem 9.2.5 e 526/2005, subitem 9.3, ambos do Plenário).</w:t>
      </w:r>
    </w:p>
    <w:p w14:paraId="5E2D09EC"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p>
    <w:p w14:paraId="00E282F2"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r w:rsidRPr="008D1C20">
        <w:rPr>
          <w:rFonts w:asciiTheme="minorHAnsi" w:eastAsiaTheme="minorHAnsi" w:hAnsiTheme="minorHAnsi" w:cstheme="minorHAnsi"/>
          <w:i/>
          <w:iCs/>
          <w:color w:val="000000"/>
          <w:sz w:val="24"/>
          <w:szCs w:val="24"/>
          <w:highlight w:val="yellow"/>
          <w:lang w:eastAsia="en-US"/>
        </w:rPr>
        <w:t>[VOTO]</w:t>
      </w:r>
    </w:p>
    <w:p w14:paraId="0CC63A16"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p>
    <w:p w14:paraId="2BAF0C00"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r w:rsidRPr="008D1C20">
        <w:rPr>
          <w:rFonts w:asciiTheme="minorHAnsi" w:eastAsiaTheme="minorHAnsi" w:hAnsiTheme="minorHAnsi" w:cstheme="minorHAnsi"/>
          <w:i/>
          <w:iCs/>
          <w:color w:val="000000"/>
          <w:sz w:val="24"/>
          <w:szCs w:val="24"/>
          <w:highlight w:val="yellow"/>
          <w:lang w:eastAsia="en-US"/>
        </w:rPr>
        <w:t>6. Três possíveis ilegalidades foram suscitadas: [...]; necessária apresentação de prova de conceito pelo licitante; [...]. [...]</w:t>
      </w:r>
    </w:p>
    <w:p w14:paraId="756C2F34"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p>
    <w:p w14:paraId="525BE639"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r w:rsidRPr="008D1C20">
        <w:rPr>
          <w:rFonts w:asciiTheme="minorHAnsi" w:eastAsiaTheme="minorHAnsi" w:hAnsiTheme="minorHAnsi" w:cstheme="minorHAnsi"/>
          <w:i/>
          <w:iCs/>
          <w:color w:val="000000"/>
          <w:sz w:val="24"/>
          <w:szCs w:val="24"/>
          <w:highlight w:val="yellow"/>
          <w:lang w:eastAsia="en-US"/>
        </w:rPr>
        <w:t>8. A prova de conceito, meio para avaliação dos produtos ofertados pelas licitantes, pode ser exigida do vencedor do certame, mas não pode ser exigida como condição para habilitação, por inexistência de previsão legal. Esse é o entendimento pacificado nesta Corte, no Acórdão 1113/2009 - TCU - Plenário, e sustentado na nota técnica 4/2009-Sefti/TCU.</w:t>
      </w:r>
    </w:p>
    <w:p w14:paraId="2A9BF266"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p>
    <w:p w14:paraId="3BAEF6CA"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r w:rsidRPr="008D1C20">
        <w:rPr>
          <w:rFonts w:asciiTheme="minorHAnsi" w:eastAsiaTheme="minorHAnsi" w:hAnsiTheme="minorHAnsi" w:cstheme="minorHAnsi"/>
          <w:i/>
          <w:iCs/>
          <w:color w:val="000000"/>
          <w:sz w:val="24"/>
          <w:szCs w:val="24"/>
          <w:highlight w:val="yellow"/>
          <w:lang w:eastAsia="en-US"/>
        </w:rPr>
        <w:t>[ACÓRDÃO]</w:t>
      </w:r>
    </w:p>
    <w:p w14:paraId="423E8504"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p>
    <w:p w14:paraId="7381B7ED"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r w:rsidRPr="008D1C20">
        <w:rPr>
          <w:rFonts w:asciiTheme="minorHAnsi" w:eastAsiaTheme="minorHAnsi" w:hAnsiTheme="minorHAnsi" w:cstheme="minorHAnsi"/>
          <w:i/>
          <w:iCs/>
          <w:color w:val="000000"/>
          <w:sz w:val="24"/>
          <w:szCs w:val="24"/>
          <w:highlight w:val="yellow"/>
          <w:lang w:eastAsia="en-US"/>
        </w:rPr>
        <w:t>9.1. conhecer da presente representação, para no mérito considerá-la procedente; [...]</w:t>
      </w:r>
    </w:p>
    <w:p w14:paraId="5279F842"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p>
    <w:p w14:paraId="2C35CAE1"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r w:rsidRPr="008D1C20">
        <w:rPr>
          <w:rFonts w:asciiTheme="minorHAnsi" w:eastAsiaTheme="minorHAnsi" w:hAnsiTheme="minorHAnsi" w:cstheme="minorHAnsi"/>
          <w:i/>
          <w:iCs/>
          <w:color w:val="000000"/>
          <w:sz w:val="24"/>
          <w:szCs w:val="24"/>
          <w:highlight w:val="yellow"/>
          <w:lang w:eastAsia="en-US"/>
        </w:rPr>
        <w:t>9.3. determinar à [</w:t>
      </w:r>
      <w:proofErr w:type="spellStart"/>
      <w:r w:rsidRPr="008D1C20">
        <w:rPr>
          <w:rFonts w:asciiTheme="minorHAnsi" w:eastAsiaTheme="minorHAnsi" w:hAnsiTheme="minorHAnsi" w:cstheme="minorHAnsi"/>
          <w:i/>
          <w:iCs/>
          <w:color w:val="000000"/>
          <w:sz w:val="24"/>
          <w:szCs w:val="24"/>
          <w:highlight w:val="yellow"/>
          <w:lang w:eastAsia="en-US"/>
        </w:rPr>
        <w:t>omissis</w:t>
      </w:r>
      <w:proofErr w:type="spellEnd"/>
      <w:r w:rsidRPr="008D1C20">
        <w:rPr>
          <w:rFonts w:asciiTheme="minorHAnsi" w:eastAsiaTheme="minorHAnsi" w:hAnsiTheme="minorHAnsi" w:cstheme="minorHAnsi"/>
          <w:i/>
          <w:iCs/>
          <w:color w:val="000000"/>
          <w:sz w:val="24"/>
          <w:szCs w:val="24"/>
          <w:highlight w:val="yellow"/>
          <w:lang w:eastAsia="en-US"/>
        </w:rPr>
        <w:t>], que, em futuras licitações:</w:t>
      </w:r>
    </w:p>
    <w:p w14:paraId="26B4D77B"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p>
    <w:p w14:paraId="02BB56F0"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r w:rsidRPr="008D1C20">
        <w:rPr>
          <w:rFonts w:asciiTheme="minorHAnsi" w:eastAsiaTheme="minorHAnsi" w:hAnsiTheme="minorHAnsi" w:cstheme="minorHAnsi"/>
          <w:i/>
          <w:iCs/>
          <w:color w:val="000000"/>
          <w:sz w:val="24"/>
          <w:szCs w:val="24"/>
          <w:highlight w:val="yellow"/>
          <w:lang w:eastAsia="en-US"/>
        </w:rPr>
        <w:t>9.3.1. abstenha-se de estabelecer prova de conceito como requisito para habilitação técnica dos licitantes, ante o disposto no art. 30, caput e §5º, da Lei 8.666/1993;” (Acórdão nº 2763/2013 – Plenário TCU; Sessão: 09/10/13; Relator: Ministro WEDER DE OLIVEIRA)</w:t>
      </w:r>
    </w:p>
    <w:p w14:paraId="6802F313"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p>
    <w:p w14:paraId="54342174" w14:textId="77777777" w:rsidR="006D6685" w:rsidRPr="008D1C20" w:rsidRDefault="006D6685" w:rsidP="006D6685">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lang w:eastAsia="en-US"/>
        </w:rPr>
      </w:pPr>
      <w:r w:rsidRPr="008D1C20">
        <w:rPr>
          <w:rFonts w:asciiTheme="minorHAnsi" w:eastAsiaTheme="minorHAnsi" w:hAnsiTheme="minorHAnsi" w:cstheme="minorHAnsi"/>
          <w:i/>
          <w:iCs/>
          <w:color w:val="000000"/>
          <w:sz w:val="24"/>
          <w:szCs w:val="24"/>
          <w:highlight w:val="yellow"/>
          <w:lang w:eastAsia="en-US"/>
        </w:rPr>
        <w:t>Deve-se atentar, entretanto, para se exigir amostra, demonstração de solução ou prova de conceito somente quando essencial para aferição do produto ou serviço em relação às especificações exigidas. Recomenda-se analisar, em primeiro lugar, se a amostra pode ser substituída por catálogo ou folder, a fim de ampliar o universo de participantes</w:t>
      </w:r>
      <w:r w:rsidRPr="008D1C20">
        <w:rPr>
          <w:rFonts w:asciiTheme="minorHAnsi" w:eastAsiaTheme="minorHAnsi" w:hAnsiTheme="minorHAnsi" w:cstheme="minorHAnsi"/>
          <w:b/>
          <w:bCs/>
          <w:i/>
          <w:iCs/>
          <w:color w:val="000000"/>
          <w:sz w:val="24"/>
          <w:szCs w:val="24"/>
          <w:highlight w:val="yellow"/>
          <w:lang w:eastAsia="en-US"/>
        </w:rPr>
        <w:t xml:space="preserve">. </w:t>
      </w:r>
      <w:r w:rsidRPr="008D1C20">
        <w:rPr>
          <w:rFonts w:asciiTheme="minorHAnsi" w:eastAsiaTheme="minorHAnsi" w:hAnsiTheme="minorHAnsi" w:cstheme="minorHAnsi"/>
          <w:i/>
          <w:iCs/>
          <w:color w:val="000000"/>
          <w:sz w:val="24"/>
          <w:szCs w:val="24"/>
          <w:highlight w:val="yellow"/>
          <w:lang w:eastAsia="en-US"/>
        </w:rPr>
        <w:t xml:space="preserve">- </w:t>
      </w:r>
      <w:r w:rsidRPr="008D1C20">
        <w:rPr>
          <w:rFonts w:asciiTheme="minorHAnsi" w:eastAsiaTheme="minorHAnsi" w:hAnsiTheme="minorHAnsi" w:cstheme="minorHAnsi"/>
          <w:b/>
          <w:bCs/>
          <w:i/>
          <w:iCs/>
          <w:color w:val="000000"/>
          <w:sz w:val="24"/>
          <w:szCs w:val="24"/>
          <w:highlight w:val="yellow"/>
          <w:lang w:eastAsia="en-US"/>
        </w:rPr>
        <w:t>Excluir nota</w:t>
      </w:r>
      <w:r>
        <w:rPr>
          <w:rFonts w:asciiTheme="minorHAnsi" w:eastAsiaTheme="minorHAnsi" w:hAnsiTheme="minorHAnsi" w:cstheme="minorHAnsi"/>
          <w:b/>
          <w:bCs/>
          <w:i/>
          <w:iCs/>
          <w:color w:val="000000"/>
          <w:sz w:val="24"/>
          <w:szCs w:val="24"/>
          <w:highlight w:val="yellow"/>
          <w:lang w:eastAsia="en-US"/>
        </w:rPr>
        <w:t xml:space="preserve"> </w:t>
      </w:r>
      <w:r w:rsidRPr="008D1C20">
        <w:rPr>
          <w:rFonts w:asciiTheme="minorHAnsi" w:eastAsiaTheme="minorHAnsi" w:hAnsiTheme="minorHAnsi" w:cstheme="minorHAnsi"/>
          <w:b/>
          <w:bCs/>
          <w:i/>
          <w:iCs/>
          <w:color w:val="000000"/>
          <w:sz w:val="24"/>
          <w:szCs w:val="24"/>
          <w:highlight w:val="yellow"/>
          <w:lang w:eastAsia="en-US"/>
        </w:rPr>
        <w:t>explicativa da versão final</w:t>
      </w:r>
      <w:r w:rsidRPr="008D1C20">
        <w:rPr>
          <w:rFonts w:asciiTheme="minorHAnsi" w:eastAsiaTheme="minorHAnsi" w:hAnsiTheme="minorHAnsi" w:cstheme="minorHAnsi"/>
          <w:i/>
          <w:iCs/>
          <w:color w:val="000000"/>
          <w:sz w:val="24"/>
          <w:szCs w:val="24"/>
          <w:highlight w:val="yellow"/>
          <w:lang w:eastAsia="en-US"/>
        </w:rPr>
        <w:t>.</w:t>
      </w:r>
    </w:p>
    <w:p w14:paraId="6EF45227" w14:textId="77777777" w:rsidR="00390B7D" w:rsidRPr="008D1C20" w:rsidRDefault="00390B7D"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2E009B67" w14:textId="46178F26" w:rsidR="00390B7D" w:rsidRPr="008D1C20" w:rsidRDefault="00390B7D" w:rsidP="00A22CFB">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r w:rsidRPr="008D1C20">
        <w:rPr>
          <w:rFonts w:asciiTheme="minorHAnsi" w:eastAsiaTheme="minorHAnsi" w:hAnsiTheme="minorHAnsi" w:cstheme="minorHAnsi"/>
          <w:b/>
          <w:bCs/>
          <w:i/>
          <w:iCs/>
          <w:color w:val="000000"/>
          <w:sz w:val="24"/>
          <w:szCs w:val="24"/>
          <w:highlight w:val="yellow"/>
          <w:lang w:eastAsia="en-US"/>
        </w:rPr>
        <w:t xml:space="preserve">Nota Explicativa – Cláusula </w:t>
      </w:r>
      <w:r w:rsidR="00CE1243">
        <w:rPr>
          <w:rFonts w:asciiTheme="minorHAnsi" w:eastAsiaTheme="minorHAnsi" w:hAnsiTheme="minorHAnsi" w:cstheme="minorHAnsi"/>
          <w:b/>
          <w:bCs/>
          <w:i/>
          <w:iCs/>
          <w:color w:val="000000"/>
          <w:sz w:val="24"/>
          <w:szCs w:val="24"/>
          <w:highlight w:val="yellow"/>
          <w:lang w:eastAsia="en-US"/>
        </w:rPr>
        <w:t>8</w:t>
      </w:r>
      <w:r w:rsidRPr="008D1C20">
        <w:rPr>
          <w:rFonts w:asciiTheme="minorHAnsi" w:eastAsiaTheme="minorHAnsi" w:hAnsiTheme="minorHAnsi" w:cstheme="minorHAnsi"/>
          <w:b/>
          <w:bCs/>
          <w:i/>
          <w:iCs/>
          <w:color w:val="000000"/>
          <w:sz w:val="24"/>
          <w:szCs w:val="24"/>
          <w:highlight w:val="yellow"/>
          <w:lang w:eastAsia="en-US"/>
        </w:rPr>
        <w:t xml:space="preserve">.1.2: </w:t>
      </w:r>
      <w:r w:rsidRPr="008D1C20">
        <w:rPr>
          <w:rFonts w:asciiTheme="minorHAnsi" w:eastAsiaTheme="minorHAnsi" w:hAnsiTheme="minorHAnsi" w:cstheme="minorHAnsi"/>
          <w:i/>
          <w:iCs/>
          <w:color w:val="000000"/>
          <w:sz w:val="24"/>
          <w:szCs w:val="24"/>
          <w:highlight w:val="yellow"/>
          <w:lang w:eastAsia="en-US"/>
        </w:rPr>
        <w:t>Acórdão 1237/2002 - Plenário - TCU, que bem ilustra esse posicionamento do Tribunal:</w:t>
      </w:r>
    </w:p>
    <w:p w14:paraId="6856945C" w14:textId="77777777" w:rsidR="00390B7D" w:rsidRPr="008D1C20" w:rsidRDefault="00390B7D" w:rsidP="00A22CFB">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p>
    <w:p w14:paraId="5C86745F" w14:textId="77777777" w:rsidR="00390B7D" w:rsidRPr="008D1C20" w:rsidRDefault="00390B7D" w:rsidP="00A22CFB">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r w:rsidRPr="008D1C20">
        <w:rPr>
          <w:rFonts w:asciiTheme="minorHAnsi" w:eastAsiaTheme="minorHAnsi" w:hAnsiTheme="minorHAnsi" w:cstheme="minorHAnsi"/>
          <w:i/>
          <w:iCs/>
          <w:color w:val="000000"/>
          <w:sz w:val="24"/>
          <w:szCs w:val="24"/>
          <w:highlight w:val="yellow"/>
          <w:lang w:eastAsia="en-US"/>
        </w:rPr>
        <w:t xml:space="preserve">“A exigência de amostras, na fase de habilitação, ou de classificação, feita a todos os licitantes, além de ilegal, poderia ser pouco razoável, porquanto imporia ônus que, a </w:t>
      </w:r>
      <w:r w:rsidRPr="008D1C20">
        <w:rPr>
          <w:rFonts w:asciiTheme="minorHAnsi" w:eastAsiaTheme="minorHAnsi" w:hAnsiTheme="minorHAnsi" w:cstheme="minorHAnsi"/>
          <w:i/>
          <w:iCs/>
          <w:color w:val="000000"/>
          <w:sz w:val="24"/>
          <w:szCs w:val="24"/>
          <w:highlight w:val="yellow"/>
          <w:lang w:eastAsia="en-US"/>
        </w:rPr>
        <w:lastRenderedPageBreak/>
        <w:t>depender do objeto, seria excessivo, a todos os licitantes, encarecendo o custo de participação na licitação e desestimulando a presença de potenciais licitantes.</w:t>
      </w:r>
    </w:p>
    <w:p w14:paraId="2D2B5062" w14:textId="77777777" w:rsidR="00390B7D" w:rsidRPr="008D1C20" w:rsidRDefault="00390B7D" w:rsidP="00A22CFB">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p>
    <w:p w14:paraId="71B77A58" w14:textId="77777777" w:rsidR="00390B7D" w:rsidRPr="008D1C20" w:rsidRDefault="00390B7D" w:rsidP="00A22CFB">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r w:rsidRPr="008D1C20">
        <w:rPr>
          <w:rFonts w:asciiTheme="minorHAnsi" w:eastAsiaTheme="minorHAnsi" w:hAnsiTheme="minorHAnsi" w:cstheme="minorHAnsi"/>
          <w:i/>
          <w:iCs/>
          <w:color w:val="000000"/>
          <w:sz w:val="24"/>
          <w:szCs w:val="24"/>
          <w:highlight w:val="yellow"/>
          <w:lang w:eastAsia="en-US"/>
        </w:rPr>
        <w:t>Acórdão 2.739/2009 - Plenário TCU</w:t>
      </w:r>
    </w:p>
    <w:p w14:paraId="26DD6B65" w14:textId="77777777" w:rsidR="00390B7D" w:rsidRPr="008D1C20" w:rsidRDefault="00390B7D" w:rsidP="00A22CFB">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p>
    <w:p w14:paraId="176DCB0D" w14:textId="22A6D93F" w:rsidR="00390B7D" w:rsidRPr="008D1C20" w:rsidRDefault="00390B7D" w:rsidP="00A22CFB">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lang w:eastAsia="en-US"/>
        </w:rPr>
      </w:pPr>
      <w:r w:rsidRPr="008D1C20">
        <w:rPr>
          <w:rFonts w:asciiTheme="minorHAnsi" w:eastAsiaTheme="minorHAnsi" w:hAnsiTheme="minorHAnsi" w:cstheme="minorHAnsi"/>
          <w:i/>
          <w:iCs/>
          <w:color w:val="000000"/>
          <w:sz w:val="24"/>
          <w:szCs w:val="24"/>
          <w:highlight w:val="yellow"/>
          <w:lang w:eastAsia="en-US"/>
        </w:rPr>
        <w:t>No pregão eletrônico, quando for necessária a apresentação de amostras no âmbito de licitações promovidas por entidade, deve ser restringida tal exigência aos licitantes provisoriamente classificados em primeiro lugar, e desde que de forma previamente disciplinada e detalhada no respectivo instrumento convocatório, nos termos do art. 45 da Lei 8.666/93 c/c o art. 4º, inciso XVI, da Lei 10.520/2002 e o art. 2</w:t>
      </w:r>
      <w:r w:rsidR="004048CF">
        <w:rPr>
          <w:rFonts w:asciiTheme="minorHAnsi" w:eastAsiaTheme="minorHAnsi" w:hAnsiTheme="minorHAnsi" w:cstheme="minorHAnsi"/>
          <w:i/>
          <w:iCs/>
          <w:color w:val="000000"/>
          <w:sz w:val="24"/>
          <w:szCs w:val="24"/>
          <w:highlight w:val="yellow"/>
          <w:lang w:eastAsia="en-US"/>
        </w:rPr>
        <w:t>5, § 5º, do Decreto 5.450/2005"</w:t>
      </w:r>
      <w:r w:rsidRPr="008D1C20">
        <w:rPr>
          <w:rFonts w:asciiTheme="minorHAnsi" w:eastAsiaTheme="minorHAnsi" w:hAnsiTheme="minorHAnsi" w:cstheme="minorHAnsi"/>
          <w:i/>
          <w:iCs/>
          <w:color w:val="000000"/>
          <w:sz w:val="24"/>
          <w:szCs w:val="24"/>
          <w:highlight w:val="yellow"/>
          <w:lang w:eastAsia="en-US"/>
        </w:rPr>
        <w:t>.</w:t>
      </w:r>
      <w:r w:rsidR="004048CF">
        <w:rPr>
          <w:rFonts w:asciiTheme="minorHAnsi" w:eastAsiaTheme="minorHAnsi" w:hAnsiTheme="minorHAnsi" w:cstheme="minorHAnsi"/>
          <w:i/>
          <w:iCs/>
          <w:color w:val="000000"/>
          <w:sz w:val="24"/>
          <w:szCs w:val="24"/>
          <w:highlight w:val="yellow"/>
          <w:lang w:eastAsia="en-US"/>
        </w:rPr>
        <w:t xml:space="preserve"> </w:t>
      </w:r>
      <w:r w:rsidRPr="008D1C20">
        <w:rPr>
          <w:rFonts w:asciiTheme="minorHAnsi" w:eastAsiaTheme="minorHAnsi" w:hAnsiTheme="minorHAnsi" w:cstheme="minorHAnsi"/>
          <w:i/>
          <w:iCs/>
          <w:color w:val="000000"/>
          <w:sz w:val="24"/>
          <w:szCs w:val="24"/>
          <w:highlight w:val="yellow"/>
          <w:lang w:eastAsia="en-US"/>
        </w:rPr>
        <w:t>-</w:t>
      </w:r>
      <w:r w:rsidR="004048CF">
        <w:rPr>
          <w:rFonts w:asciiTheme="minorHAnsi" w:eastAsiaTheme="minorHAnsi" w:hAnsiTheme="minorHAnsi" w:cstheme="minorHAnsi"/>
          <w:i/>
          <w:iCs/>
          <w:color w:val="000000"/>
          <w:sz w:val="24"/>
          <w:szCs w:val="24"/>
          <w:highlight w:val="yellow"/>
          <w:lang w:eastAsia="en-US"/>
        </w:rPr>
        <w:t xml:space="preserve">  </w:t>
      </w:r>
      <w:r w:rsidRPr="008D1C20">
        <w:rPr>
          <w:rFonts w:asciiTheme="minorHAnsi" w:eastAsiaTheme="minorHAnsi" w:hAnsiTheme="minorHAnsi" w:cstheme="minorHAnsi"/>
          <w:b/>
          <w:bCs/>
          <w:i/>
          <w:iCs/>
          <w:color w:val="000000"/>
          <w:sz w:val="24"/>
          <w:szCs w:val="24"/>
          <w:highlight w:val="yellow"/>
          <w:lang w:eastAsia="en-US"/>
        </w:rPr>
        <w:t>Excluir nota explicativa da versão final</w:t>
      </w:r>
      <w:r w:rsidRPr="008D1C20">
        <w:rPr>
          <w:rFonts w:asciiTheme="minorHAnsi" w:eastAsiaTheme="minorHAnsi" w:hAnsiTheme="minorHAnsi" w:cstheme="minorHAnsi"/>
          <w:i/>
          <w:iCs/>
          <w:color w:val="000000"/>
          <w:sz w:val="24"/>
          <w:szCs w:val="24"/>
          <w:highlight w:val="yellow"/>
          <w:lang w:eastAsia="en-US"/>
        </w:rPr>
        <w:t>.</w:t>
      </w:r>
    </w:p>
    <w:p w14:paraId="6A135E87" w14:textId="77777777" w:rsidR="00390B7D" w:rsidRPr="008D1C20" w:rsidRDefault="00390B7D" w:rsidP="00A22CFB">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lang w:eastAsia="en-US"/>
        </w:rPr>
      </w:pPr>
    </w:p>
    <w:p w14:paraId="041E52B7" w14:textId="50C1442A" w:rsidR="00390B7D" w:rsidRPr="008D1C20" w:rsidRDefault="00390B7D" w:rsidP="00A22CFB">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lang w:eastAsia="en-US"/>
        </w:rPr>
      </w:pPr>
      <w:r w:rsidRPr="008D1C20">
        <w:rPr>
          <w:rFonts w:asciiTheme="minorHAnsi" w:eastAsiaTheme="minorHAnsi" w:hAnsiTheme="minorHAnsi" w:cstheme="minorHAnsi"/>
          <w:b/>
          <w:bCs/>
          <w:i/>
          <w:iCs/>
          <w:color w:val="000000"/>
          <w:sz w:val="24"/>
          <w:szCs w:val="24"/>
          <w:highlight w:val="yellow"/>
          <w:lang w:eastAsia="en-US"/>
        </w:rPr>
        <w:t xml:space="preserve">Nota Explicativa – Cláusula </w:t>
      </w:r>
      <w:r w:rsidR="00CE1243">
        <w:rPr>
          <w:rFonts w:asciiTheme="minorHAnsi" w:eastAsiaTheme="minorHAnsi" w:hAnsiTheme="minorHAnsi" w:cstheme="minorHAnsi"/>
          <w:b/>
          <w:bCs/>
          <w:i/>
          <w:iCs/>
          <w:color w:val="000000"/>
          <w:sz w:val="24"/>
          <w:szCs w:val="24"/>
          <w:highlight w:val="yellow"/>
          <w:lang w:eastAsia="en-US"/>
        </w:rPr>
        <w:t>8</w:t>
      </w:r>
      <w:r w:rsidRPr="008D1C20">
        <w:rPr>
          <w:rFonts w:asciiTheme="minorHAnsi" w:eastAsiaTheme="minorHAnsi" w:hAnsiTheme="minorHAnsi" w:cstheme="minorHAnsi"/>
          <w:b/>
          <w:bCs/>
          <w:i/>
          <w:iCs/>
          <w:color w:val="000000"/>
          <w:sz w:val="24"/>
          <w:szCs w:val="24"/>
          <w:highlight w:val="yellow"/>
          <w:lang w:eastAsia="en-US"/>
        </w:rPr>
        <w:t xml:space="preserve">.1.2: </w:t>
      </w:r>
      <w:r w:rsidRPr="008D1C20">
        <w:rPr>
          <w:rFonts w:asciiTheme="minorHAnsi" w:eastAsiaTheme="minorHAnsi" w:hAnsiTheme="minorHAnsi" w:cstheme="minorHAnsi"/>
          <w:i/>
          <w:iCs/>
          <w:color w:val="000000"/>
          <w:sz w:val="24"/>
          <w:szCs w:val="24"/>
          <w:highlight w:val="yellow"/>
          <w:lang w:eastAsia="en-US"/>
        </w:rPr>
        <w:t xml:space="preserve">Quando do </w:t>
      </w:r>
      <w:r w:rsidR="000A7C8C" w:rsidRPr="008D1C20">
        <w:rPr>
          <w:rFonts w:asciiTheme="minorHAnsi" w:eastAsiaTheme="minorHAnsi" w:hAnsiTheme="minorHAnsi" w:cstheme="minorHAnsi"/>
          <w:i/>
          <w:iCs/>
          <w:color w:val="000000"/>
          <w:sz w:val="24"/>
          <w:szCs w:val="24"/>
          <w:highlight w:val="yellow"/>
          <w:lang w:eastAsia="en-US"/>
        </w:rPr>
        <w:t xml:space="preserve">estabelecimento de prazo para a </w:t>
      </w:r>
      <w:r w:rsidRPr="008D1C20">
        <w:rPr>
          <w:rFonts w:asciiTheme="minorHAnsi" w:eastAsiaTheme="minorHAnsi" w:hAnsiTheme="minorHAnsi" w:cstheme="minorHAnsi"/>
          <w:i/>
          <w:iCs/>
          <w:color w:val="000000"/>
          <w:sz w:val="24"/>
          <w:szCs w:val="24"/>
          <w:highlight w:val="yellow"/>
          <w:lang w:eastAsia="en-US"/>
        </w:rPr>
        <w:t>apresentação da amostra, tomar as devidas cautelas para não estabelecer prazos exí</w:t>
      </w:r>
      <w:r w:rsidR="000A7C8C" w:rsidRPr="008D1C20">
        <w:rPr>
          <w:rFonts w:asciiTheme="minorHAnsi" w:eastAsiaTheme="minorHAnsi" w:hAnsiTheme="minorHAnsi" w:cstheme="minorHAnsi"/>
          <w:i/>
          <w:iCs/>
          <w:color w:val="000000"/>
          <w:sz w:val="24"/>
          <w:szCs w:val="24"/>
          <w:highlight w:val="yellow"/>
          <w:lang w:eastAsia="en-US"/>
        </w:rPr>
        <w:t xml:space="preserve">guos, </w:t>
      </w:r>
      <w:r w:rsidRPr="008D1C20">
        <w:rPr>
          <w:rFonts w:asciiTheme="minorHAnsi" w:eastAsiaTheme="minorHAnsi" w:hAnsiTheme="minorHAnsi" w:cstheme="minorHAnsi"/>
          <w:i/>
          <w:iCs/>
          <w:color w:val="000000"/>
          <w:sz w:val="24"/>
          <w:szCs w:val="24"/>
          <w:highlight w:val="yellow"/>
          <w:lang w:eastAsia="en-US"/>
        </w:rPr>
        <w:t>que possam prejudicar a apresentação por parte, princi</w:t>
      </w:r>
      <w:r w:rsidR="000A7C8C" w:rsidRPr="008D1C20">
        <w:rPr>
          <w:rFonts w:asciiTheme="minorHAnsi" w:eastAsiaTheme="minorHAnsi" w:hAnsiTheme="minorHAnsi" w:cstheme="minorHAnsi"/>
          <w:i/>
          <w:iCs/>
          <w:color w:val="000000"/>
          <w:sz w:val="24"/>
          <w:szCs w:val="24"/>
          <w:highlight w:val="yellow"/>
          <w:lang w:eastAsia="en-US"/>
        </w:rPr>
        <w:t xml:space="preserve">palmente, de empresas de outros </w:t>
      </w:r>
      <w:r w:rsidRPr="008D1C20">
        <w:rPr>
          <w:rFonts w:asciiTheme="minorHAnsi" w:eastAsiaTheme="minorHAnsi" w:hAnsiTheme="minorHAnsi" w:cstheme="minorHAnsi"/>
          <w:i/>
          <w:iCs/>
          <w:color w:val="000000"/>
          <w:sz w:val="24"/>
          <w:szCs w:val="24"/>
          <w:highlight w:val="yellow"/>
          <w:lang w:eastAsia="en-US"/>
        </w:rPr>
        <w:t xml:space="preserve">Estados, restringindo a competitividade. - </w:t>
      </w:r>
      <w:r w:rsidRPr="008D1C20">
        <w:rPr>
          <w:rFonts w:asciiTheme="minorHAnsi" w:eastAsiaTheme="minorHAnsi" w:hAnsiTheme="minorHAnsi" w:cstheme="minorHAnsi"/>
          <w:b/>
          <w:bCs/>
          <w:i/>
          <w:iCs/>
          <w:color w:val="000000"/>
          <w:sz w:val="24"/>
          <w:szCs w:val="24"/>
          <w:highlight w:val="yellow"/>
          <w:lang w:eastAsia="en-US"/>
        </w:rPr>
        <w:t>Excluir nota explicativa da versão final</w:t>
      </w:r>
      <w:r w:rsidRPr="008D1C20">
        <w:rPr>
          <w:rFonts w:asciiTheme="minorHAnsi" w:eastAsiaTheme="minorHAnsi" w:hAnsiTheme="minorHAnsi" w:cstheme="minorHAnsi"/>
          <w:i/>
          <w:iCs/>
          <w:color w:val="000000"/>
          <w:sz w:val="24"/>
          <w:szCs w:val="24"/>
          <w:highlight w:val="yellow"/>
          <w:lang w:eastAsia="en-US"/>
        </w:rPr>
        <w:t>.</w:t>
      </w:r>
    </w:p>
    <w:p w14:paraId="1A57D8A7" w14:textId="77777777" w:rsidR="000A7C8C" w:rsidRPr="008D1C20" w:rsidRDefault="000A7C8C" w:rsidP="00A22CFB">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lang w:eastAsia="en-US"/>
        </w:rPr>
      </w:pPr>
    </w:p>
    <w:p w14:paraId="371F2B8D" w14:textId="1A6731EA" w:rsidR="00390B7D" w:rsidRPr="008D1C20" w:rsidRDefault="00CE1243"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6E4A05">
        <w:rPr>
          <w:rFonts w:asciiTheme="minorHAnsi" w:eastAsiaTheme="minorHAnsi" w:hAnsiTheme="minorHAnsi" w:cstheme="minorHAnsi"/>
          <w:color w:val="000000"/>
          <w:sz w:val="24"/>
          <w:szCs w:val="24"/>
          <w:lang w:eastAsia="en-US"/>
        </w:rPr>
        <w:t>.1.3</w:t>
      </w:r>
      <w:r w:rsidR="00390B7D" w:rsidRPr="008D1C20">
        <w:rPr>
          <w:rFonts w:asciiTheme="minorHAnsi" w:eastAsiaTheme="minorHAnsi" w:hAnsiTheme="minorHAnsi" w:cstheme="minorHAnsi"/>
          <w:color w:val="000000"/>
          <w:sz w:val="24"/>
          <w:szCs w:val="24"/>
          <w:lang w:eastAsia="en-US"/>
        </w:rPr>
        <w:t>. As amostras/protótipos deverã</w:t>
      </w:r>
      <w:r w:rsidR="000A7C8C" w:rsidRPr="008D1C20">
        <w:rPr>
          <w:rFonts w:asciiTheme="minorHAnsi" w:eastAsiaTheme="minorHAnsi" w:hAnsiTheme="minorHAnsi" w:cstheme="minorHAnsi"/>
          <w:color w:val="000000"/>
          <w:sz w:val="24"/>
          <w:szCs w:val="24"/>
          <w:lang w:eastAsia="en-US"/>
        </w:rPr>
        <w:t xml:space="preserve">o ser entregues no(a) </w:t>
      </w:r>
      <w:r w:rsidR="000A7C8C" w:rsidRPr="008D1C20">
        <w:rPr>
          <w:rFonts w:asciiTheme="minorHAnsi" w:eastAsiaTheme="minorHAnsi" w:hAnsiTheme="minorHAnsi" w:cstheme="minorHAnsi"/>
          <w:color w:val="000000"/>
          <w:sz w:val="24"/>
          <w:szCs w:val="24"/>
          <w:highlight w:val="green"/>
          <w:lang w:eastAsia="en-US"/>
        </w:rPr>
        <w:t xml:space="preserve">[INSERIR </w:t>
      </w:r>
      <w:r w:rsidR="00390B7D" w:rsidRPr="008D1C20">
        <w:rPr>
          <w:rFonts w:asciiTheme="minorHAnsi" w:eastAsiaTheme="minorHAnsi" w:hAnsiTheme="minorHAnsi" w:cstheme="minorHAnsi"/>
          <w:color w:val="000000"/>
          <w:sz w:val="24"/>
          <w:szCs w:val="24"/>
          <w:highlight w:val="green"/>
          <w:lang w:eastAsia="en-US"/>
        </w:rPr>
        <w:t>ENDEREÇO]</w:t>
      </w:r>
      <w:r w:rsidR="00390B7D" w:rsidRPr="008D1C20">
        <w:rPr>
          <w:rFonts w:asciiTheme="minorHAnsi" w:eastAsiaTheme="minorHAnsi" w:hAnsiTheme="minorHAnsi" w:cstheme="minorHAnsi"/>
          <w:color w:val="000000"/>
          <w:sz w:val="24"/>
          <w:szCs w:val="24"/>
          <w:lang w:eastAsia="en-US"/>
        </w:rPr>
        <w:t>, durante o horário comercial, sob pena de desclassificação.</w:t>
      </w:r>
    </w:p>
    <w:p w14:paraId="41D6927E" w14:textId="77777777" w:rsidR="000A7C8C" w:rsidRPr="008D1C20" w:rsidRDefault="000A7C8C"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5FBED68B" w14:textId="0C428E08" w:rsidR="00390B7D" w:rsidRPr="008D1C20" w:rsidRDefault="00CE1243"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6E4A05">
        <w:rPr>
          <w:rFonts w:asciiTheme="minorHAnsi" w:eastAsiaTheme="minorHAnsi" w:hAnsiTheme="minorHAnsi" w:cstheme="minorHAnsi"/>
          <w:color w:val="000000"/>
          <w:sz w:val="24"/>
          <w:szCs w:val="24"/>
          <w:lang w:eastAsia="en-US"/>
        </w:rPr>
        <w:t>.1.4</w:t>
      </w:r>
      <w:r w:rsidR="00390B7D" w:rsidRPr="008D1C20">
        <w:rPr>
          <w:rFonts w:asciiTheme="minorHAnsi" w:eastAsiaTheme="minorHAnsi" w:hAnsiTheme="minorHAnsi" w:cstheme="minorHAnsi"/>
          <w:color w:val="000000"/>
          <w:sz w:val="24"/>
          <w:szCs w:val="24"/>
          <w:lang w:eastAsia="en-US"/>
        </w:rPr>
        <w:t xml:space="preserve">. </w:t>
      </w:r>
      <w:r w:rsidR="00390B7D" w:rsidRPr="008D1C20">
        <w:rPr>
          <w:rFonts w:asciiTheme="minorHAnsi" w:eastAsiaTheme="minorHAnsi" w:hAnsiTheme="minorHAnsi" w:cstheme="minorHAnsi"/>
          <w:color w:val="000000"/>
          <w:sz w:val="24"/>
          <w:szCs w:val="24"/>
          <w:highlight w:val="green"/>
          <w:lang w:eastAsia="en-US"/>
        </w:rPr>
        <w:t>A data e local onde serão realizados os procedimentos de avaliaçã</w:t>
      </w:r>
      <w:r w:rsidR="000A7C8C" w:rsidRPr="008D1C20">
        <w:rPr>
          <w:rFonts w:asciiTheme="minorHAnsi" w:eastAsiaTheme="minorHAnsi" w:hAnsiTheme="minorHAnsi" w:cstheme="minorHAnsi"/>
          <w:color w:val="000000"/>
          <w:sz w:val="24"/>
          <w:szCs w:val="24"/>
          <w:highlight w:val="green"/>
          <w:lang w:eastAsia="en-US"/>
        </w:rPr>
        <w:t xml:space="preserve">o </w:t>
      </w:r>
      <w:r w:rsidR="00390B7D" w:rsidRPr="008D1C20">
        <w:rPr>
          <w:rFonts w:asciiTheme="minorHAnsi" w:eastAsiaTheme="minorHAnsi" w:hAnsiTheme="minorHAnsi" w:cstheme="minorHAnsi"/>
          <w:color w:val="000000"/>
          <w:sz w:val="24"/>
          <w:szCs w:val="24"/>
          <w:highlight w:val="green"/>
          <w:lang w:eastAsia="en-US"/>
        </w:rPr>
        <w:t>técnica das amostras serão informados no chat da seção de licitaçã</w:t>
      </w:r>
      <w:r w:rsidR="000A7C8C" w:rsidRPr="008D1C20">
        <w:rPr>
          <w:rFonts w:asciiTheme="minorHAnsi" w:eastAsiaTheme="minorHAnsi" w:hAnsiTheme="minorHAnsi" w:cstheme="minorHAnsi"/>
          <w:color w:val="000000"/>
          <w:sz w:val="24"/>
          <w:szCs w:val="24"/>
          <w:highlight w:val="green"/>
          <w:lang w:eastAsia="en-US"/>
        </w:rPr>
        <w:t xml:space="preserve">o, durante a </w:t>
      </w:r>
      <w:r w:rsidR="00390B7D" w:rsidRPr="008D1C20">
        <w:rPr>
          <w:rFonts w:asciiTheme="minorHAnsi" w:eastAsiaTheme="minorHAnsi" w:hAnsiTheme="minorHAnsi" w:cstheme="minorHAnsi"/>
          <w:color w:val="000000"/>
          <w:sz w:val="24"/>
          <w:szCs w:val="24"/>
          <w:highlight w:val="green"/>
          <w:lang w:eastAsia="en-US"/>
        </w:rPr>
        <w:t>realização do pregão eletrônico, de forma a permitir o a</w:t>
      </w:r>
      <w:r w:rsidR="000A7C8C" w:rsidRPr="008D1C20">
        <w:rPr>
          <w:rFonts w:asciiTheme="minorHAnsi" w:eastAsiaTheme="minorHAnsi" w:hAnsiTheme="minorHAnsi" w:cstheme="minorHAnsi"/>
          <w:color w:val="000000"/>
          <w:sz w:val="24"/>
          <w:szCs w:val="24"/>
          <w:highlight w:val="green"/>
          <w:lang w:eastAsia="en-US"/>
        </w:rPr>
        <w:t xml:space="preserve">companhamento das </w:t>
      </w:r>
      <w:r w:rsidR="00390B7D" w:rsidRPr="008D1C20">
        <w:rPr>
          <w:rFonts w:asciiTheme="minorHAnsi" w:eastAsiaTheme="minorHAnsi" w:hAnsiTheme="minorHAnsi" w:cstheme="minorHAnsi"/>
          <w:color w:val="000000"/>
          <w:sz w:val="24"/>
          <w:szCs w:val="24"/>
          <w:highlight w:val="green"/>
          <w:lang w:eastAsia="en-US"/>
        </w:rPr>
        <w:t>avaliações por todos os participantes do certame.</w:t>
      </w:r>
    </w:p>
    <w:p w14:paraId="37398C7B" w14:textId="77777777" w:rsidR="000A7C8C" w:rsidRPr="008D1C20" w:rsidRDefault="000A7C8C"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35CF196F" w14:textId="35E4BBF2" w:rsidR="00390B7D" w:rsidRPr="008D1C20" w:rsidRDefault="00CE1243"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390B7D" w:rsidRPr="008D1C20">
        <w:rPr>
          <w:rFonts w:asciiTheme="minorHAnsi" w:eastAsiaTheme="minorHAnsi" w:hAnsiTheme="minorHAnsi" w:cstheme="minorHAnsi"/>
          <w:color w:val="000000"/>
          <w:sz w:val="24"/>
          <w:szCs w:val="24"/>
          <w:lang w:eastAsia="en-US"/>
        </w:rPr>
        <w:t>.1.</w:t>
      </w:r>
      <w:r w:rsidR="006E4A05">
        <w:rPr>
          <w:rFonts w:asciiTheme="minorHAnsi" w:eastAsiaTheme="minorHAnsi" w:hAnsiTheme="minorHAnsi" w:cstheme="minorHAnsi"/>
          <w:color w:val="000000"/>
          <w:sz w:val="24"/>
          <w:szCs w:val="24"/>
          <w:lang w:eastAsia="en-US"/>
        </w:rPr>
        <w:t>5</w:t>
      </w:r>
      <w:r w:rsidR="00390B7D" w:rsidRPr="008D1C20">
        <w:rPr>
          <w:rFonts w:asciiTheme="minorHAnsi" w:eastAsiaTheme="minorHAnsi" w:hAnsiTheme="minorHAnsi" w:cstheme="minorHAnsi"/>
          <w:color w:val="000000"/>
          <w:sz w:val="24"/>
          <w:szCs w:val="24"/>
          <w:lang w:eastAsia="en-US"/>
        </w:rPr>
        <w:t>. Deverão ser entregues devidamente identi</w:t>
      </w:r>
      <w:r w:rsidR="000A7C8C" w:rsidRPr="008D1C20">
        <w:rPr>
          <w:rFonts w:asciiTheme="minorHAnsi" w:eastAsiaTheme="minorHAnsi" w:hAnsiTheme="minorHAnsi" w:cstheme="minorHAnsi"/>
          <w:color w:val="000000"/>
          <w:sz w:val="24"/>
          <w:szCs w:val="24"/>
          <w:lang w:eastAsia="en-US"/>
        </w:rPr>
        <w:t>fi</w:t>
      </w:r>
      <w:r w:rsidR="00C21ECC" w:rsidRPr="008D1C20">
        <w:rPr>
          <w:rFonts w:asciiTheme="minorHAnsi" w:eastAsiaTheme="minorHAnsi" w:hAnsiTheme="minorHAnsi" w:cstheme="minorHAnsi"/>
          <w:color w:val="000000"/>
          <w:sz w:val="24"/>
          <w:szCs w:val="24"/>
          <w:lang w:eastAsia="en-US"/>
        </w:rPr>
        <w:t xml:space="preserve">cadas com o do nome da </w:t>
      </w:r>
      <w:r w:rsidR="00390B7D" w:rsidRPr="008D1C20">
        <w:rPr>
          <w:rFonts w:asciiTheme="minorHAnsi" w:eastAsiaTheme="minorHAnsi" w:hAnsiTheme="minorHAnsi" w:cstheme="minorHAnsi"/>
          <w:color w:val="000000"/>
          <w:sz w:val="24"/>
          <w:szCs w:val="24"/>
          <w:lang w:eastAsia="en-US"/>
        </w:rPr>
        <w:t>empresa, número do processo na embalagem original de comercialização e ró</w:t>
      </w:r>
      <w:r w:rsidR="00C21ECC" w:rsidRPr="008D1C20">
        <w:rPr>
          <w:rFonts w:asciiTheme="minorHAnsi" w:eastAsiaTheme="minorHAnsi" w:hAnsiTheme="minorHAnsi" w:cstheme="minorHAnsi"/>
          <w:color w:val="000000"/>
          <w:sz w:val="24"/>
          <w:szCs w:val="24"/>
          <w:lang w:eastAsia="en-US"/>
        </w:rPr>
        <w:t xml:space="preserve">tulo de </w:t>
      </w:r>
      <w:r w:rsidR="00390B7D" w:rsidRPr="008D1C20">
        <w:rPr>
          <w:rFonts w:asciiTheme="minorHAnsi" w:eastAsiaTheme="minorHAnsi" w:hAnsiTheme="minorHAnsi" w:cstheme="minorHAnsi"/>
          <w:color w:val="000000"/>
          <w:sz w:val="24"/>
          <w:szCs w:val="24"/>
          <w:lang w:eastAsia="en-US"/>
        </w:rPr>
        <w:t>acordo com a legislação vigente (número do lote, data de fabricaçã</w:t>
      </w:r>
      <w:r w:rsidR="00C21ECC" w:rsidRPr="008D1C20">
        <w:rPr>
          <w:rFonts w:asciiTheme="minorHAnsi" w:eastAsiaTheme="minorHAnsi" w:hAnsiTheme="minorHAnsi" w:cstheme="minorHAnsi"/>
          <w:color w:val="000000"/>
          <w:sz w:val="24"/>
          <w:szCs w:val="24"/>
          <w:lang w:eastAsia="en-US"/>
        </w:rPr>
        <w:t xml:space="preserve">o, prazo de </w:t>
      </w:r>
      <w:r w:rsidR="00390B7D" w:rsidRPr="008D1C20">
        <w:rPr>
          <w:rFonts w:asciiTheme="minorHAnsi" w:eastAsiaTheme="minorHAnsi" w:hAnsiTheme="minorHAnsi" w:cstheme="minorHAnsi"/>
          <w:color w:val="000000"/>
          <w:sz w:val="24"/>
          <w:szCs w:val="24"/>
          <w:lang w:eastAsia="en-US"/>
        </w:rPr>
        <w:t>validade, razão social e endereço do fabricante e importador e nome do responsá</w:t>
      </w:r>
      <w:r w:rsidR="00C21ECC" w:rsidRPr="008D1C20">
        <w:rPr>
          <w:rFonts w:asciiTheme="minorHAnsi" w:eastAsiaTheme="minorHAnsi" w:hAnsiTheme="minorHAnsi" w:cstheme="minorHAnsi"/>
          <w:color w:val="000000"/>
          <w:sz w:val="24"/>
          <w:szCs w:val="24"/>
          <w:lang w:eastAsia="en-US"/>
        </w:rPr>
        <w:t xml:space="preserve">vel </w:t>
      </w:r>
      <w:r w:rsidR="00390B7D" w:rsidRPr="008D1C20">
        <w:rPr>
          <w:rFonts w:asciiTheme="minorHAnsi" w:eastAsiaTheme="minorHAnsi" w:hAnsiTheme="minorHAnsi" w:cstheme="minorHAnsi"/>
          <w:color w:val="000000"/>
          <w:sz w:val="24"/>
          <w:szCs w:val="24"/>
          <w:lang w:eastAsia="en-US"/>
        </w:rPr>
        <w:t>técnico), com instruções de uso em português, advertências, precauçõ</w:t>
      </w:r>
      <w:r w:rsidR="00C21ECC" w:rsidRPr="008D1C20">
        <w:rPr>
          <w:rFonts w:asciiTheme="minorHAnsi" w:eastAsiaTheme="minorHAnsi" w:hAnsiTheme="minorHAnsi" w:cstheme="minorHAnsi"/>
          <w:color w:val="000000"/>
          <w:sz w:val="24"/>
          <w:szCs w:val="24"/>
          <w:lang w:eastAsia="en-US"/>
        </w:rPr>
        <w:t xml:space="preserve">es </w:t>
      </w:r>
      <w:r w:rsidR="00C21ECC" w:rsidRPr="008D1C20">
        <w:rPr>
          <w:rFonts w:asciiTheme="minorHAnsi" w:eastAsiaTheme="minorHAnsi" w:hAnsiTheme="minorHAnsi" w:cstheme="minorHAnsi"/>
          <w:color w:val="000000"/>
          <w:sz w:val="24"/>
          <w:szCs w:val="24"/>
          <w:highlight w:val="green"/>
          <w:lang w:eastAsia="en-US"/>
        </w:rPr>
        <w:t xml:space="preserve">[INSERIR </w:t>
      </w:r>
      <w:r w:rsidR="00390B7D" w:rsidRPr="008D1C20">
        <w:rPr>
          <w:rFonts w:asciiTheme="minorHAnsi" w:eastAsiaTheme="minorHAnsi" w:hAnsiTheme="minorHAnsi" w:cstheme="minorHAnsi"/>
          <w:color w:val="000000"/>
          <w:sz w:val="24"/>
          <w:szCs w:val="24"/>
          <w:highlight w:val="green"/>
          <w:lang w:eastAsia="en-US"/>
        </w:rPr>
        <w:t>OUTRAS INFORMAÇÕES RELEVANTES E NECESSÁRIAS PARA CORRETAAVALIAÇÃO DA AMOSTRA].</w:t>
      </w:r>
    </w:p>
    <w:p w14:paraId="650F8D7D" w14:textId="77777777" w:rsidR="00C21ECC" w:rsidRPr="008D1C20" w:rsidRDefault="00C21ECC"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20B3F045" w14:textId="779F34AF" w:rsidR="00390B7D" w:rsidRPr="008D1C20" w:rsidRDefault="00CE1243"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6E4A05">
        <w:rPr>
          <w:rFonts w:asciiTheme="minorHAnsi" w:eastAsiaTheme="minorHAnsi" w:hAnsiTheme="minorHAnsi" w:cstheme="minorHAnsi"/>
          <w:color w:val="000000"/>
          <w:sz w:val="24"/>
          <w:szCs w:val="24"/>
          <w:lang w:eastAsia="en-US"/>
        </w:rPr>
        <w:t>.1.5</w:t>
      </w:r>
      <w:r w:rsidR="00390B7D" w:rsidRPr="008D1C20">
        <w:rPr>
          <w:rFonts w:asciiTheme="minorHAnsi" w:eastAsiaTheme="minorHAnsi" w:hAnsiTheme="minorHAnsi" w:cstheme="minorHAnsi"/>
          <w:color w:val="000000"/>
          <w:sz w:val="24"/>
          <w:szCs w:val="24"/>
          <w:lang w:eastAsia="en-US"/>
        </w:rPr>
        <w:t>.1. Quando se tratar de item de valor unitário nã</w:t>
      </w:r>
      <w:r w:rsidR="00C21ECC" w:rsidRPr="008D1C20">
        <w:rPr>
          <w:rFonts w:asciiTheme="minorHAnsi" w:eastAsiaTheme="minorHAnsi" w:hAnsiTheme="minorHAnsi" w:cstheme="minorHAnsi"/>
          <w:color w:val="000000"/>
          <w:sz w:val="24"/>
          <w:szCs w:val="24"/>
          <w:lang w:eastAsia="en-US"/>
        </w:rPr>
        <w:t xml:space="preserve">o significativo ou que </w:t>
      </w:r>
      <w:r w:rsidR="00390B7D" w:rsidRPr="008D1C20">
        <w:rPr>
          <w:rFonts w:asciiTheme="minorHAnsi" w:eastAsiaTheme="minorHAnsi" w:hAnsiTheme="minorHAnsi" w:cstheme="minorHAnsi"/>
          <w:color w:val="000000"/>
          <w:sz w:val="24"/>
          <w:szCs w:val="24"/>
          <w:lang w:eastAsia="en-US"/>
        </w:rPr>
        <w:t>a amostra/protótipo seja de um produto descartável ou que fique inutilizá</w:t>
      </w:r>
      <w:r w:rsidR="00C21ECC" w:rsidRPr="008D1C20">
        <w:rPr>
          <w:rFonts w:asciiTheme="minorHAnsi" w:eastAsiaTheme="minorHAnsi" w:hAnsiTheme="minorHAnsi" w:cstheme="minorHAnsi"/>
          <w:color w:val="000000"/>
          <w:sz w:val="24"/>
          <w:szCs w:val="24"/>
          <w:lang w:eastAsia="en-US"/>
        </w:rPr>
        <w:t xml:space="preserve">vel </w:t>
      </w:r>
      <w:r w:rsidR="00390B7D" w:rsidRPr="008D1C20">
        <w:rPr>
          <w:rFonts w:asciiTheme="minorHAnsi" w:eastAsiaTheme="minorHAnsi" w:hAnsiTheme="minorHAnsi" w:cstheme="minorHAnsi"/>
          <w:color w:val="000000"/>
          <w:sz w:val="24"/>
          <w:szCs w:val="24"/>
          <w:lang w:eastAsia="en-US"/>
        </w:rPr>
        <w:t>após os testes, a Administração ficará com o item e providenciará</w:t>
      </w:r>
      <w:r w:rsidR="00C21ECC" w:rsidRPr="008D1C20">
        <w:rPr>
          <w:rFonts w:asciiTheme="minorHAnsi" w:eastAsiaTheme="minorHAnsi" w:hAnsiTheme="minorHAnsi" w:cstheme="minorHAnsi"/>
          <w:color w:val="000000"/>
          <w:sz w:val="24"/>
          <w:szCs w:val="24"/>
          <w:lang w:eastAsia="en-US"/>
        </w:rPr>
        <w:t xml:space="preserve"> o seu </w:t>
      </w:r>
      <w:r w:rsidR="00390B7D" w:rsidRPr="008D1C20">
        <w:rPr>
          <w:rFonts w:asciiTheme="minorHAnsi" w:eastAsiaTheme="minorHAnsi" w:hAnsiTheme="minorHAnsi" w:cstheme="minorHAnsi"/>
          <w:color w:val="000000"/>
          <w:sz w:val="24"/>
          <w:szCs w:val="24"/>
          <w:lang w:eastAsia="en-US"/>
        </w:rPr>
        <w:t>descarte 30 dias após a homologação do procedimento licitatório.</w:t>
      </w:r>
    </w:p>
    <w:p w14:paraId="32154436" w14:textId="77777777" w:rsidR="00C21ECC" w:rsidRPr="008D1C20" w:rsidRDefault="00C21ECC"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74E6877B" w14:textId="086D1946" w:rsidR="00390B7D" w:rsidRPr="008D1C20" w:rsidRDefault="00CE1243"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572404">
        <w:rPr>
          <w:rFonts w:asciiTheme="minorHAnsi" w:eastAsiaTheme="minorHAnsi" w:hAnsiTheme="minorHAnsi" w:cstheme="minorHAnsi"/>
          <w:color w:val="000000"/>
          <w:sz w:val="24"/>
          <w:szCs w:val="24"/>
          <w:lang w:eastAsia="en-US"/>
        </w:rPr>
        <w:t>.</w:t>
      </w:r>
      <w:r w:rsidR="006E4A05">
        <w:rPr>
          <w:rFonts w:asciiTheme="minorHAnsi" w:eastAsiaTheme="minorHAnsi" w:hAnsiTheme="minorHAnsi" w:cstheme="minorHAnsi"/>
          <w:color w:val="000000"/>
          <w:sz w:val="24"/>
          <w:szCs w:val="24"/>
          <w:lang w:eastAsia="en-US"/>
        </w:rPr>
        <w:t>1.5</w:t>
      </w:r>
      <w:r w:rsidR="00390B7D" w:rsidRPr="008D1C20">
        <w:rPr>
          <w:rFonts w:asciiTheme="minorHAnsi" w:eastAsiaTheme="minorHAnsi" w:hAnsiTheme="minorHAnsi" w:cstheme="minorHAnsi"/>
          <w:color w:val="000000"/>
          <w:sz w:val="24"/>
          <w:szCs w:val="24"/>
          <w:lang w:eastAsia="en-US"/>
        </w:rPr>
        <w:t>.1.1. As amostras aprovadas não poderã</w:t>
      </w:r>
      <w:r w:rsidR="00C21ECC" w:rsidRPr="008D1C20">
        <w:rPr>
          <w:rFonts w:asciiTheme="minorHAnsi" w:eastAsiaTheme="minorHAnsi" w:hAnsiTheme="minorHAnsi" w:cstheme="minorHAnsi"/>
          <w:color w:val="000000"/>
          <w:sz w:val="24"/>
          <w:szCs w:val="24"/>
          <w:lang w:eastAsia="en-US"/>
        </w:rPr>
        <w:t xml:space="preserve">o ser descontadas do </w:t>
      </w:r>
      <w:r w:rsidR="00390B7D" w:rsidRPr="008D1C20">
        <w:rPr>
          <w:rFonts w:asciiTheme="minorHAnsi" w:eastAsiaTheme="minorHAnsi" w:hAnsiTheme="minorHAnsi" w:cstheme="minorHAnsi"/>
          <w:color w:val="000000"/>
          <w:sz w:val="24"/>
          <w:szCs w:val="24"/>
          <w:lang w:eastAsia="en-US"/>
        </w:rPr>
        <w:t>total do material adquirido.</w:t>
      </w:r>
    </w:p>
    <w:p w14:paraId="4AE87EE8" w14:textId="77777777" w:rsidR="00C21ECC" w:rsidRPr="008D1C20" w:rsidRDefault="00C21ECC"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5459629F" w14:textId="33528D08" w:rsidR="00390B7D" w:rsidRPr="008D1C20" w:rsidRDefault="00CE1243"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6E4A05">
        <w:rPr>
          <w:rFonts w:asciiTheme="minorHAnsi" w:eastAsiaTheme="minorHAnsi" w:hAnsiTheme="minorHAnsi" w:cstheme="minorHAnsi"/>
          <w:color w:val="000000"/>
          <w:sz w:val="24"/>
          <w:szCs w:val="24"/>
          <w:lang w:eastAsia="en-US"/>
        </w:rPr>
        <w:t>.1.5</w:t>
      </w:r>
      <w:r w:rsidR="00390B7D" w:rsidRPr="008D1C20">
        <w:rPr>
          <w:rFonts w:asciiTheme="minorHAnsi" w:eastAsiaTheme="minorHAnsi" w:hAnsiTheme="minorHAnsi" w:cstheme="minorHAnsi"/>
          <w:color w:val="000000"/>
          <w:sz w:val="24"/>
          <w:szCs w:val="24"/>
          <w:lang w:eastAsia="en-US"/>
        </w:rPr>
        <w:t>.2. Itens com valor</w:t>
      </w:r>
      <w:r w:rsidR="00C21ECC" w:rsidRPr="008D1C20">
        <w:rPr>
          <w:rFonts w:asciiTheme="minorHAnsi" w:eastAsiaTheme="minorHAnsi" w:hAnsiTheme="minorHAnsi" w:cstheme="minorHAnsi"/>
          <w:color w:val="000000"/>
          <w:sz w:val="24"/>
          <w:szCs w:val="24"/>
          <w:lang w:eastAsia="en-US"/>
        </w:rPr>
        <w:t xml:space="preserve">es mais significativos ou que a </w:t>
      </w:r>
      <w:r w:rsidR="00390B7D" w:rsidRPr="008D1C20">
        <w:rPr>
          <w:rFonts w:asciiTheme="minorHAnsi" w:eastAsiaTheme="minorHAnsi" w:hAnsiTheme="minorHAnsi" w:cstheme="minorHAnsi"/>
          <w:color w:val="000000"/>
          <w:sz w:val="24"/>
          <w:szCs w:val="24"/>
          <w:lang w:eastAsia="en-US"/>
        </w:rPr>
        <w:t>amostra/protótipo não seja de um produto descartá</w:t>
      </w:r>
      <w:r w:rsidR="00C21ECC" w:rsidRPr="008D1C20">
        <w:rPr>
          <w:rFonts w:asciiTheme="minorHAnsi" w:eastAsiaTheme="minorHAnsi" w:hAnsiTheme="minorHAnsi" w:cstheme="minorHAnsi"/>
          <w:color w:val="000000"/>
          <w:sz w:val="24"/>
          <w:szCs w:val="24"/>
          <w:lang w:eastAsia="en-US"/>
        </w:rPr>
        <w:t xml:space="preserve">vel ou os testes </w:t>
      </w:r>
      <w:r w:rsidR="00390B7D" w:rsidRPr="008D1C20">
        <w:rPr>
          <w:rFonts w:asciiTheme="minorHAnsi" w:eastAsiaTheme="minorHAnsi" w:hAnsiTheme="minorHAnsi" w:cstheme="minorHAnsi"/>
          <w:color w:val="000000"/>
          <w:sz w:val="24"/>
          <w:szCs w:val="24"/>
          <w:lang w:eastAsia="en-US"/>
        </w:rPr>
        <w:t>realizados não inutilizem o produto, a amostra poderá ser restituída apó</w:t>
      </w:r>
      <w:r w:rsidR="00C21ECC" w:rsidRPr="008D1C20">
        <w:rPr>
          <w:rFonts w:asciiTheme="minorHAnsi" w:eastAsiaTheme="minorHAnsi" w:hAnsiTheme="minorHAnsi" w:cstheme="minorHAnsi"/>
          <w:color w:val="000000"/>
          <w:sz w:val="24"/>
          <w:szCs w:val="24"/>
          <w:lang w:eastAsia="en-US"/>
        </w:rPr>
        <w:t xml:space="preserve">s </w:t>
      </w:r>
      <w:r w:rsidR="00390B7D" w:rsidRPr="008D1C20">
        <w:rPr>
          <w:rFonts w:asciiTheme="minorHAnsi" w:eastAsiaTheme="minorHAnsi" w:hAnsiTheme="minorHAnsi" w:cstheme="minorHAnsi"/>
          <w:color w:val="000000"/>
          <w:sz w:val="24"/>
          <w:szCs w:val="24"/>
          <w:lang w:eastAsia="en-US"/>
        </w:rPr>
        <w:t>o término da licitação mediante solicitação do licitante, ou entã</w:t>
      </w:r>
      <w:r w:rsidR="00C21ECC" w:rsidRPr="008D1C20">
        <w:rPr>
          <w:rFonts w:asciiTheme="minorHAnsi" w:eastAsiaTheme="minorHAnsi" w:hAnsiTheme="minorHAnsi" w:cstheme="minorHAnsi"/>
          <w:color w:val="000000"/>
          <w:sz w:val="24"/>
          <w:szCs w:val="24"/>
          <w:lang w:eastAsia="en-US"/>
        </w:rPr>
        <w:t xml:space="preserve">o deduzida </w:t>
      </w:r>
      <w:r w:rsidR="00390B7D" w:rsidRPr="008D1C20">
        <w:rPr>
          <w:rFonts w:asciiTheme="minorHAnsi" w:eastAsiaTheme="minorHAnsi" w:hAnsiTheme="minorHAnsi" w:cstheme="minorHAnsi"/>
          <w:color w:val="000000"/>
          <w:sz w:val="24"/>
          <w:szCs w:val="24"/>
          <w:lang w:eastAsia="en-US"/>
        </w:rPr>
        <w:t>do montante a ser entregue.</w:t>
      </w:r>
    </w:p>
    <w:p w14:paraId="04294D86" w14:textId="77777777" w:rsidR="00C21ECC" w:rsidRPr="008D1C20" w:rsidRDefault="00C21ECC"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3F8FC667" w14:textId="762C1F99" w:rsidR="00390B7D" w:rsidRPr="008D1C20" w:rsidRDefault="00CE1243"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6E4A05">
        <w:rPr>
          <w:rFonts w:asciiTheme="minorHAnsi" w:eastAsiaTheme="minorHAnsi" w:hAnsiTheme="minorHAnsi" w:cstheme="minorHAnsi"/>
          <w:color w:val="000000"/>
          <w:sz w:val="24"/>
          <w:szCs w:val="24"/>
          <w:lang w:eastAsia="en-US"/>
        </w:rPr>
        <w:t>.1.6</w:t>
      </w:r>
      <w:r w:rsidR="00390B7D" w:rsidRPr="008D1C20">
        <w:rPr>
          <w:rFonts w:asciiTheme="minorHAnsi" w:eastAsiaTheme="minorHAnsi" w:hAnsiTheme="minorHAnsi" w:cstheme="minorHAnsi"/>
          <w:color w:val="000000"/>
          <w:sz w:val="24"/>
          <w:szCs w:val="24"/>
          <w:lang w:eastAsia="en-US"/>
        </w:rPr>
        <w:t>. Os procedimentos de avaliação técnica das amostras serã</w:t>
      </w:r>
      <w:r w:rsidR="00C21ECC" w:rsidRPr="008D1C20">
        <w:rPr>
          <w:rFonts w:asciiTheme="minorHAnsi" w:eastAsiaTheme="minorHAnsi" w:hAnsiTheme="minorHAnsi" w:cstheme="minorHAnsi"/>
          <w:color w:val="000000"/>
          <w:sz w:val="24"/>
          <w:szCs w:val="24"/>
          <w:lang w:eastAsia="en-US"/>
        </w:rPr>
        <w:t xml:space="preserve">o realizados </w:t>
      </w:r>
      <w:r w:rsidR="00390B7D" w:rsidRPr="008D1C20">
        <w:rPr>
          <w:rFonts w:asciiTheme="minorHAnsi" w:eastAsiaTheme="minorHAnsi" w:hAnsiTheme="minorHAnsi" w:cstheme="minorHAnsi"/>
          <w:color w:val="000000"/>
          <w:sz w:val="24"/>
          <w:szCs w:val="24"/>
          <w:lang w:eastAsia="en-US"/>
        </w:rPr>
        <w:t>pela equipe técnica indicada pelo órgão/entidade responsável pela elaboraçã</w:t>
      </w:r>
      <w:r w:rsidR="00C21ECC" w:rsidRPr="008D1C20">
        <w:rPr>
          <w:rFonts w:asciiTheme="minorHAnsi" w:eastAsiaTheme="minorHAnsi" w:hAnsiTheme="minorHAnsi" w:cstheme="minorHAnsi"/>
          <w:color w:val="000000"/>
          <w:sz w:val="24"/>
          <w:szCs w:val="24"/>
          <w:lang w:eastAsia="en-US"/>
        </w:rPr>
        <w:t xml:space="preserve">o do </w:t>
      </w:r>
      <w:r w:rsidR="00390B7D" w:rsidRPr="008D1C20">
        <w:rPr>
          <w:rFonts w:asciiTheme="minorHAnsi" w:eastAsiaTheme="minorHAnsi" w:hAnsiTheme="minorHAnsi" w:cstheme="minorHAnsi"/>
          <w:color w:val="000000"/>
          <w:sz w:val="24"/>
          <w:szCs w:val="24"/>
          <w:lang w:eastAsia="en-US"/>
        </w:rPr>
        <w:t>Termo de Referência.</w:t>
      </w:r>
    </w:p>
    <w:p w14:paraId="09BB2427" w14:textId="77777777" w:rsidR="00C21ECC" w:rsidRPr="008D1C20" w:rsidRDefault="00C21ECC"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6B66B1A0" w14:textId="66D15813" w:rsidR="00390B7D" w:rsidRPr="008D1C20" w:rsidRDefault="00390B7D" w:rsidP="00A22CFB">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lang w:eastAsia="en-US"/>
        </w:rPr>
      </w:pPr>
      <w:r w:rsidRPr="008D1C20">
        <w:rPr>
          <w:rFonts w:ascii="Arial" w:eastAsiaTheme="minorHAnsi" w:hAnsi="Arial" w:cs="Arial"/>
          <w:i/>
          <w:iCs/>
          <w:color w:val="000000"/>
          <w:sz w:val="24"/>
          <w:szCs w:val="24"/>
          <w:highlight w:val="yellow"/>
          <w:lang w:eastAsia="en-US"/>
        </w:rPr>
        <w:lastRenderedPageBreak/>
        <w:t>􀀀</w:t>
      </w:r>
      <w:r w:rsidRPr="008D1C20">
        <w:rPr>
          <w:rFonts w:asciiTheme="minorHAnsi" w:eastAsiaTheme="minorHAnsi" w:hAnsiTheme="minorHAnsi" w:cstheme="minorHAnsi"/>
          <w:b/>
          <w:bCs/>
          <w:i/>
          <w:iCs/>
          <w:color w:val="000000"/>
          <w:sz w:val="24"/>
          <w:szCs w:val="24"/>
          <w:highlight w:val="yellow"/>
          <w:lang w:eastAsia="en-US"/>
        </w:rPr>
        <w:t xml:space="preserve">Nota Explicativa – Cláusula </w:t>
      </w:r>
      <w:r w:rsidR="008F0A34">
        <w:rPr>
          <w:rFonts w:asciiTheme="minorHAnsi" w:eastAsiaTheme="minorHAnsi" w:hAnsiTheme="minorHAnsi" w:cstheme="minorHAnsi"/>
          <w:b/>
          <w:bCs/>
          <w:i/>
          <w:iCs/>
          <w:color w:val="000000"/>
          <w:sz w:val="24"/>
          <w:szCs w:val="24"/>
          <w:highlight w:val="yellow"/>
          <w:lang w:eastAsia="en-US"/>
        </w:rPr>
        <w:t>8</w:t>
      </w:r>
      <w:r w:rsidRPr="008D1C20">
        <w:rPr>
          <w:rFonts w:asciiTheme="minorHAnsi" w:eastAsiaTheme="minorHAnsi" w:hAnsiTheme="minorHAnsi" w:cstheme="minorHAnsi"/>
          <w:b/>
          <w:bCs/>
          <w:i/>
          <w:iCs/>
          <w:color w:val="000000"/>
          <w:sz w:val="24"/>
          <w:szCs w:val="24"/>
          <w:highlight w:val="yellow"/>
          <w:lang w:eastAsia="en-US"/>
        </w:rPr>
        <w:t xml:space="preserve">.1.6: </w:t>
      </w:r>
      <w:r w:rsidRPr="008D1C20">
        <w:rPr>
          <w:rFonts w:asciiTheme="minorHAnsi" w:eastAsiaTheme="minorHAnsi" w:hAnsiTheme="minorHAnsi" w:cstheme="minorHAnsi"/>
          <w:i/>
          <w:iCs/>
          <w:color w:val="000000"/>
          <w:sz w:val="24"/>
          <w:szCs w:val="24"/>
          <w:highlight w:val="yellow"/>
          <w:lang w:eastAsia="en-US"/>
        </w:rPr>
        <w:t>Informar a área (diretoria ou superintendência) e nã</w:t>
      </w:r>
      <w:r w:rsidR="00C21ECC" w:rsidRPr="008D1C20">
        <w:rPr>
          <w:rFonts w:asciiTheme="minorHAnsi" w:eastAsiaTheme="minorHAnsi" w:hAnsiTheme="minorHAnsi" w:cstheme="minorHAnsi"/>
          <w:i/>
          <w:iCs/>
          <w:color w:val="000000"/>
          <w:sz w:val="24"/>
          <w:szCs w:val="24"/>
          <w:highlight w:val="yellow"/>
          <w:lang w:eastAsia="en-US"/>
        </w:rPr>
        <w:t xml:space="preserve">o o </w:t>
      </w:r>
      <w:r w:rsidRPr="008D1C20">
        <w:rPr>
          <w:rFonts w:asciiTheme="minorHAnsi" w:eastAsiaTheme="minorHAnsi" w:hAnsiTheme="minorHAnsi" w:cstheme="minorHAnsi"/>
          <w:i/>
          <w:iCs/>
          <w:color w:val="000000"/>
          <w:sz w:val="24"/>
          <w:szCs w:val="24"/>
          <w:highlight w:val="yellow"/>
          <w:lang w:eastAsia="en-US"/>
        </w:rPr>
        <w:t xml:space="preserve">nome do responsável técnico. - </w:t>
      </w:r>
      <w:r w:rsidRPr="008D1C20">
        <w:rPr>
          <w:rFonts w:asciiTheme="minorHAnsi" w:eastAsiaTheme="minorHAnsi" w:hAnsiTheme="minorHAnsi" w:cstheme="minorHAnsi"/>
          <w:b/>
          <w:bCs/>
          <w:i/>
          <w:iCs/>
          <w:color w:val="000000"/>
          <w:sz w:val="24"/>
          <w:szCs w:val="24"/>
          <w:highlight w:val="yellow"/>
          <w:lang w:eastAsia="en-US"/>
        </w:rPr>
        <w:t>Excluir nota explicativa da versão final</w:t>
      </w:r>
      <w:r w:rsidRPr="008D1C20">
        <w:rPr>
          <w:rFonts w:asciiTheme="minorHAnsi" w:eastAsiaTheme="minorHAnsi" w:hAnsiTheme="minorHAnsi" w:cstheme="minorHAnsi"/>
          <w:i/>
          <w:iCs/>
          <w:color w:val="000000"/>
          <w:sz w:val="24"/>
          <w:szCs w:val="24"/>
          <w:highlight w:val="yellow"/>
          <w:lang w:eastAsia="en-US"/>
        </w:rPr>
        <w:t>.</w:t>
      </w:r>
    </w:p>
    <w:p w14:paraId="5DB92F93" w14:textId="77777777" w:rsidR="00C21ECC" w:rsidRPr="008D1C20" w:rsidRDefault="00C21ECC" w:rsidP="00A22CFB">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lang w:eastAsia="en-US"/>
        </w:rPr>
      </w:pPr>
    </w:p>
    <w:p w14:paraId="2462FC56" w14:textId="39537682" w:rsidR="00A22CFB" w:rsidRPr="008D1C20" w:rsidRDefault="008F0A34"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390B7D" w:rsidRPr="008D1C20">
        <w:rPr>
          <w:rFonts w:asciiTheme="minorHAnsi" w:eastAsiaTheme="minorHAnsi" w:hAnsiTheme="minorHAnsi" w:cstheme="minorHAnsi"/>
          <w:color w:val="000000"/>
          <w:sz w:val="24"/>
          <w:szCs w:val="24"/>
          <w:lang w:eastAsia="en-US"/>
        </w:rPr>
        <w:t>.1.</w:t>
      </w:r>
      <w:r w:rsidR="006E4A05">
        <w:rPr>
          <w:rFonts w:asciiTheme="minorHAnsi" w:eastAsiaTheme="minorHAnsi" w:hAnsiTheme="minorHAnsi" w:cstheme="minorHAnsi"/>
          <w:color w:val="000000"/>
          <w:sz w:val="24"/>
          <w:szCs w:val="24"/>
          <w:lang w:eastAsia="en-US"/>
        </w:rPr>
        <w:t>7</w:t>
      </w:r>
      <w:r w:rsidR="00390B7D" w:rsidRPr="008D1C20">
        <w:rPr>
          <w:rFonts w:asciiTheme="minorHAnsi" w:eastAsiaTheme="minorHAnsi" w:hAnsiTheme="minorHAnsi" w:cstheme="minorHAnsi"/>
          <w:color w:val="000000"/>
          <w:sz w:val="24"/>
          <w:szCs w:val="24"/>
          <w:lang w:eastAsia="en-US"/>
        </w:rPr>
        <w:t>. Para realização da avaliação técnica</w:t>
      </w:r>
      <w:r w:rsidR="00A22CFB" w:rsidRPr="008D1C20">
        <w:rPr>
          <w:rFonts w:asciiTheme="minorHAnsi" w:eastAsiaTheme="minorHAnsi" w:hAnsiTheme="minorHAnsi" w:cstheme="minorHAnsi"/>
          <w:color w:val="000000"/>
          <w:sz w:val="24"/>
          <w:szCs w:val="24"/>
          <w:lang w:eastAsia="en-US"/>
        </w:rPr>
        <w:t xml:space="preserve">, para cada item, os licitantes </w:t>
      </w:r>
      <w:r w:rsidR="00390B7D" w:rsidRPr="008D1C20">
        <w:rPr>
          <w:rFonts w:asciiTheme="minorHAnsi" w:eastAsiaTheme="minorHAnsi" w:hAnsiTheme="minorHAnsi" w:cstheme="minorHAnsi"/>
          <w:color w:val="000000"/>
          <w:sz w:val="24"/>
          <w:szCs w:val="24"/>
          <w:lang w:eastAsia="en-US"/>
        </w:rPr>
        <w:t xml:space="preserve">deverão fornecer </w:t>
      </w:r>
      <w:r w:rsidR="00390B7D" w:rsidRPr="008D1C20">
        <w:rPr>
          <w:rFonts w:asciiTheme="minorHAnsi" w:eastAsiaTheme="minorHAnsi" w:hAnsiTheme="minorHAnsi" w:cstheme="minorHAnsi"/>
          <w:color w:val="000000"/>
          <w:sz w:val="24"/>
          <w:szCs w:val="24"/>
          <w:highlight w:val="green"/>
          <w:lang w:eastAsia="en-US"/>
        </w:rPr>
        <w:t>[inserir quantidade]</w:t>
      </w:r>
      <w:r w:rsidR="00390B7D" w:rsidRPr="008D1C20">
        <w:rPr>
          <w:rFonts w:asciiTheme="minorHAnsi" w:eastAsiaTheme="minorHAnsi" w:hAnsiTheme="minorHAnsi" w:cstheme="minorHAnsi"/>
          <w:color w:val="000000"/>
          <w:sz w:val="24"/>
          <w:szCs w:val="24"/>
          <w:lang w:eastAsia="en-US"/>
        </w:rPr>
        <w:t xml:space="preserve"> (</w:t>
      </w:r>
      <w:r w:rsidR="00390B7D" w:rsidRPr="008D1C20">
        <w:rPr>
          <w:rFonts w:asciiTheme="minorHAnsi" w:eastAsiaTheme="minorHAnsi" w:hAnsiTheme="minorHAnsi" w:cstheme="minorHAnsi"/>
          <w:color w:val="000000"/>
          <w:sz w:val="24"/>
          <w:szCs w:val="24"/>
          <w:highlight w:val="green"/>
          <w:lang w:eastAsia="en-US"/>
        </w:rPr>
        <w:t>[inserir quant</w:t>
      </w:r>
      <w:r w:rsidR="00A22CFB" w:rsidRPr="008D1C20">
        <w:rPr>
          <w:rFonts w:asciiTheme="minorHAnsi" w:eastAsiaTheme="minorHAnsi" w:hAnsiTheme="minorHAnsi" w:cstheme="minorHAnsi"/>
          <w:color w:val="000000"/>
          <w:sz w:val="24"/>
          <w:szCs w:val="24"/>
          <w:highlight w:val="green"/>
          <w:lang w:eastAsia="en-US"/>
        </w:rPr>
        <w:t>idade por extenso]</w:t>
      </w:r>
      <w:r w:rsidR="00A22CFB" w:rsidRPr="008D1C20">
        <w:rPr>
          <w:rFonts w:asciiTheme="minorHAnsi" w:eastAsiaTheme="minorHAnsi" w:hAnsiTheme="minorHAnsi" w:cstheme="minorHAnsi"/>
          <w:color w:val="000000"/>
          <w:sz w:val="24"/>
          <w:szCs w:val="24"/>
          <w:lang w:eastAsia="en-US"/>
        </w:rPr>
        <w:t xml:space="preserve">) unidades de </w:t>
      </w:r>
      <w:r w:rsidR="00390B7D" w:rsidRPr="008D1C20">
        <w:rPr>
          <w:rFonts w:asciiTheme="minorHAnsi" w:eastAsiaTheme="minorHAnsi" w:hAnsiTheme="minorHAnsi" w:cstheme="minorHAnsi"/>
          <w:color w:val="000000"/>
          <w:sz w:val="24"/>
          <w:szCs w:val="24"/>
          <w:lang w:eastAsia="en-US"/>
        </w:rPr>
        <w:t>amostra.</w:t>
      </w:r>
    </w:p>
    <w:p w14:paraId="0477323B" w14:textId="77777777" w:rsidR="00A22CFB" w:rsidRPr="008D1C20" w:rsidRDefault="00A22CFB"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6BCEC3BE" w14:textId="6CF24645" w:rsidR="00390B7D" w:rsidRPr="008D1C20" w:rsidRDefault="008F0A34"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6E4A05">
        <w:rPr>
          <w:rFonts w:asciiTheme="minorHAnsi" w:eastAsiaTheme="minorHAnsi" w:hAnsiTheme="minorHAnsi" w:cstheme="minorHAnsi"/>
          <w:color w:val="000000"/>
          <w:sz w:val="24"/>
          <w:szCs w:val="24"/>
          <w:lang w:eastAsia="en-US"/>
        </w:rPr>
        <w:t>.1.8</w:t>
      </w:r>
      <w:r w:rsidR="00390B7D" w:rsidRPr="008D1C20">
        <w:rPr>
          <w:rFonts w:asciiTheme="minorHAnsi" w:eastAsiaTheme="minorHAnsi" w:hAnsiTheme="minorHAnsi" w:cstheme="minorHAnsi"/>
          <w:color w:val="000000"/>
          <w:sz w:val="24"/>
          <w:szCs w:val="24"/>
          <w:lang w:eastAsia="en-US"/>
        </w:rPr>
        <w:t xml:space="preserve">. As amostras/protótipos apresentados </w:t>
      </w:r>
      <w:r w:rsidR="00A22CFB" w:rsidRPr="008D1C20">
        <w:rPr>
          <w:rFonts w:asciiTheme="minorHAnsi" w:eastAsiaTheme="minorHAnsi" w:hAnsiTheme="minorHAnsi" w:cstheme="minorHAnsi"/>
          <w:color w:val="000000"/>
          <w:sz w:val="24"/>
          <w:szCs w:val="24"/>
          <w:lang w:eastAsia="en-US"/>
        </w:rPr>
        <w:t xml:space="preserve">pelos licitantes deverão ser de </w:t>
      </w:r>
      <w:r w:rsidR="00390B7D" w:rsidRPr="008D1C20">
        <w:rPr>
          <w:rFonts w:asciiTheme="minorHAnsi" w:eastAsiaTheme="minorHAnsi" w:hAnsiTheme="minorHAnsi" w:cstheme="minorHAnsi"/>
          <w:color w:val="000000"/>
          <w:sz w:val="24"/>
          <w:szCs w:val="24"/>
          <w:lang w:eastAsia="en-US"/>
        </w:rPr>
        <w:t>lote comercial, não sendo aceitos produtos prod</w:t>
      </w:r>
      <w:r w:rsidR="00A22CFB" w:rsidRPr="008D1C20">
        <w:rPr>
          <w:rFonts w:asciiTheme="minorHAnsi" w:eastAsiaTheme="minorHAnsi" w:hAnsiTheme="minorHAnsi" w:cstheme="minorHAnsi"/>
          <w:color w:val="000000"/>
          <w:sz w:val="24"/>
          <w:szCs w:val="24"/>
          <w:lang w:eastAsia="en-US"/>
        </w:rPr>
        <w:t xml:space="preserve">uzidos com o único fim de serem </w:t>
      </w:r>
      <w:r w:rsidR="00390B7D" w:rsidRPr="008D1C20">
        <w:rPr>
          <w:rFonts w:asciiTheme="minorHAnsi" w:eastAsiaTheme="minorHAnsi" w:hAnsiTheme="minorHAnsi" w:cstheme="minorHAnsi"/>
          <w:color w:val="000000"/>
          <w:sz w:val="24"/>
          <w:szCs w:val="24"/>
          <w:lang w:eastAsia="en-US"/>
        </w:rPr>
        <w:t>apresentados como amostras.</w:t>
      </w:r>
    </w:p>
    <w:p w14:paraId="763846B5" w14:textId="77777777" w:rsidR="00A22CFB" w:rsidRPr="008D1C20" w:rsidRDefault="00A22CFB"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67FD832A" w14:textId="069D10DB" w:rsidR="00390B7D" w:rsidRPr="008D1C20" w:rsidRDefault="008F0A34"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6E4A05">
        <w:rPr>
          <w:rFonts w:asciiTheme="minorHAnsi" w:eastAsiaTheme="minorHAnsi" w:hAnsiTheme="minorHAnsi" w:cstheme="minorHAnsi"/>
          <w:color w:val="000000"/>
          <w:sz w:val="24"/>
          <w:szCs w:val="24"/>
          <w:lang w:eastAsia="en-US"/>
        </w:rPr>
        <w:t>.1.9</w:t>
      </w:r>
      <w:r w:rsidR="00390B7D" w:rsidRPr="008D1C20">
        <w:rPr>
          <w:rFonts w:asciiTheme="minorHAnsi" w:eastAsiaTheme="minorHAnsi" w:hAnsiTheme="minorHAnsi" w:cstheme="minorHAnsi"/>
          <w:color w:val="000000"/>
          <w:sz w:val="24"/>
          <w:szCs w:val="24"/>
          <w:lang w:eastAsia="en-US"/>
        </w:rPr>
        <w:t>. Será desclassi</w:t>
      </w:r>
      <w:r w:rsidR="00A22CFB" w:rsidRPr="008D1C20">
        <w:rPr>
          <w:rFonts w:asciiTheme="minorHAnsi" w:eastAsiaTheme="minorHAnsi" w:hAnsiTheme="minorHAnsi" w:cstheme="minorHAnsi"/>
          <w:color w:val="000000"/>
          <w:sz w:val="24"/>
          <w:szCs w:val="24"/>
          <w:lang w:eastAsia="en-US"/>
        </w:rPr>
        <w:t>fi</w:t>
      </w:r>
      <w:r w:rsidR="00390B7D" w:rsidRPr="008D1C20">
        <w:rPr>
          <w:rFonts w:asciiTheme="minorHAnsi" w:eastAsiaTheme="minorHAnsi" w:hAnsiTheme="minorHAnsi" w:cstheme="minorHAnsi"/>
          <w:color w:val="000000"/>
          <w:sz w:val="24"/>
          <w:szCs w:val="24"/>
          <w:lang w:eastAsia="en-US"/>
        </w:rPr>
        <w:t>cada a proposta do licita</w:t>
      </w:r>
      <w:r w:rsidR="00A22CFB" w:rsidRPr="008D1C20">
        <w:rPr>
          <w:rFonts w:asciiTheme="minorHAnsi" w:eastAsiaTheme="minorHAnsi" w:hAnsiTheme="minorHAnsi" w:cstheme="minorHAnsi"/>
          <w:color w:val="000000"/>
          <w:sz w:val="24"/>
          <w:szCs w:val="24"/>
          <w:lang w:eastAsia="en-US"/>
        </w:rPr>
        <w:t xml:space="preserve">nte que tiver amostra rejeitada </w:t>
      </w:r>
      <w:r w:rsidR="00390B7D" w:rsidRPr="008D1C20">
        <w:rPr>
          <w:rFonts w:asciiTheme="minorHAnsi" w:eastAsiaTheme="minorHAnsi" w:hAnsiTheme="minorHAnsi" w:cstheme="minorHAnsi"/>
          <w:color w:val="000000"/>
          <w:sz w:val="24"/>
          <w:szCs w:val="24"/>
          <w:lang w:eastAsia="en-US"/>
        </w:rPr>
        <w:t>ou não a entregar no prazo estabelecido.</w:t>
      </w:r>
    </w:p>
    <w:p w14:paraId="039DD461" w14:textId="77777777" w:rsidR="00A22CFB" w:rsidRPr="008D1C20" w:rsidRDefault="00A22CFB"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58E932DA" w14:textId="527FAB8D" w:rsidR="00390B7D" w:rsidRPr="008D1C20" w:rsidRDefault="008F0A34"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6E4A05">
        <w:rPr>
          <w:rFonts w:asciiTheme="minorHAnsi" w:eastAsiaTheme="minorHAnsi" w:hAnsiTheme="minorHAnsi" w:cstheme="minorHAnsi"/>
          <w:color w:val="000000"/>
          <w:sz w:val="24"/>
          <w:szCs w:val="24"/>
          <w:lang w:eastAsia="en-US"/>
        </w:rPr>
        <w:t>.1.10</w:t>
      </w:r>
      <w:r w:rsidR="00390B7D" w:rsidRPr="008D1C20">
        <w:rPr>
          <w:rFonts w:asciiTheme="minorHAnsi" w:eastAsiaTheme="minorHAnsi" w:hAnsiTheme="minorHAnsi" w:cstheme="minorHAnsi"/>
          <w:color w:val="000000"/>
          <w:sz w:val="24"/>
          <w:szCs w:val="24"/>
          <w:lang w:eastAsia="en-US"/>
        </w:rPr>
        <w:t>. A entrega das amostras/protótipos é</w:t>
      </w:r>
      <w:r w:rsidR="00A22CFB" w:rsidRPr="008D1C20">
        <w:rPr>
          <w:rFonts w:asciiTheme="minorHAnsi" w:eastAsiaTheme="minorHAnsi" w:hAnsiTheme="minorHAnsi" w:cstheme="minorHAnsi"/>
          <w:color w:val="000000"/>
          <w:sz w:val="24"/>
          <w:szCs w:val="24"/>
          <w:lang w:eastAsia="en-US"/>
        </w:rPr>
        <w:t xml:space="preserve"> de inteira responsabilidade do </w:t>
      </w:r>
      <w:r w:rsidR="00390B7D" w:rsidRPr="008D1C20">
        <w:rPr>
          <w:rFonts w:asciiTheme="minorHAnsi" w:eastAsiaTheme="minorHAnsi" w:hAnsiTheme="minorHAnsi" w:cstheme="minorHAnsi"/>
          <w:color w:val="000000"/>
          <w:sz w:val="24"/>
          <w:szCs w:val="24"/>
          <w:lang w:eastAsia="en-US"/>
        </w:rPr>
        <w:t>licitante, não podendo a Administração Pública responder por quaisquer extravios o</w:t>
      </w:r>
      <w:r w:rsidR="00A22CFB" w:rsidRPr="008D1C20">
        <w:rPr>
          <w:rFonts w:asciiTheme="minorHAnsi" w:eastAsiaTheme="minorHAnsi" w:hAnsiTheme="minorHAnsi" w:cstheme="minorHAnsi"/>
          <w:color w:val="000000"/>
          <w:sz w:val="24"/>
          <w:szCs w:val="24"/>
          <w:lang w:eastAsia="en-US"/>
        </w:rPr>
        <w:t xml:space="preserve">u </w:t>
      </w:r>
      <w:r w:rsidR="00390B7D" w:rsidRPr="008D1C20">
        <w:rPr>
          <w:rFonts w:asciiTheme="minorHAnsi" w:eastAsiaTheme="minorHAnsi" w:hAnsiTheme="minorHAnsi" w:cstheme="minorHAnsi"/>
          <w:color w:val="000000"/>
          <w:sz w:val="24"/>
          <w:szCs w:val="24"/>
          <w:lang w:eastAsia="en-US"/>
        </w:rPr>
        <w:t>fatos de terceiros.</w:t>
      </w:r>
    </w:p>
    <w:p w14:paraId="0550B615" w14:textId="77777777" w:rsidR="00A22CFB" w:rsidRPr="008D1C20" w:rsidRDefault="00A22CFB"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0465F1CA" w14:textId="21F9DD63" w:rsidR="00390B7D" w:rsidRPr="008D1C20" w:rsidRDefault="008F0A34"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6E4A05">
        <w:rPr>
          <w:rFonts w:asciiTheme="minorHAnsi" w:eastAsiaTheme="minorHAnsi" w:hAnsiTheme="minorHAnsi" w:cstheme="minorHAnsi"/>
          <w:color w:val="000000"/>
          <w:sz w:val="24"/>
          <w:szCs w:val="24"/>
          <w:lang w:eastAsia="en-US"/>
        </w:rPr>
        <w:t>.1.11</w:t>
      </w:r>
      <w:r w:rsidR="00390B7D" w:rsidRPr="008D1C20">
        <w:rPr>
          <w:rFonts w:asciiTheme="minorHAnsi" w:eastAsiaTheme="minorHAnsi" w:hAnsiTheme="minorHAnsi" w:cstheme="minorHAnsi"/>
          <w:color w:val="000000"/>
          <w:sz w:val="24"/>
          <w:szCs w:val="24"/>
          <w:lang w:eastAsia="en-US"/>
        </w:rPr>
        <w:t>. Será realizada a comparação e</w:t>
      </w:r>
      <w:r w:rsidR="00A22CFB" w:rsidRPr="008D1C20">
        <w:rPr>
          <w:rFonts w:asciiTheme="minorHAnsi" w:eastAsiaTheme="minorHAnsi" w:hAnsiTheme="minorHAnsi" w:cstheme="minorHAnsi"/>
          <w:color w:val="000000"/>
          <w:sz w:val="24"/>
          <w:szCs w:val="24"/>
          <w:lang w:eastAsia="en-US"/>
        </w:rPr>
        <w:t xml:space="preserve">ntre a amostra apresentada pelo </w:t>
      </w:r>
      <w:r w:rsidR="00390B7D" w:rsidRPr="008D1C20">
        <w:rPr>
          <w:rFonts w:asciiTheme="minorHAnsi" w:eastAsiaTheme="minorHAnsi" w:hAnsiTheme="minorHAnsi" w:cstheme="minorHAnsi"/>
          <w:color w:val="000000"/>
          <w:sz w:val="24"/>
          <w:szCs w:val="24"/>
          <w:lang w:eastAsia="en-US"/>
        </w:rPr>
        <w:t xml:space="preserve">licitante e as especificações técnicas do item ao </w:t>
      </w:r>
      <w:r w:rsidR="00A22CFB" w:rsidRPr="008D1C20">
        <w:rPr>
          <w:rFonts w:asciiTheme="minorHAnsi" w:eastAsiaTheme="minorHAnsi" w:hAnsiTheme="minorHAnsi" w:cstheme="minorHAnsi"/>
          <w:color w:val="000000"/>
          <w:sz w:val="24"/>
          <w:szCs w:val="24"/>
          <w:lang w:eastAsia="en-US"/>
        </w:rPr>
        <w:t xml:space="preserve">qual a amostra corresponde, bem como às características </w:t>
      </w:r>
      <w:r w:rsidR="00390B7D" w:rsidRPr="008D1C20">
        <w:rPr>
          <w:rFonts w:asciiTheme="minorHAnsi" w:eastAsiaTheme="minorHAnsi" w:hAnsiTheme="minorHAnsi" w:cstheme="minorHAnsi"/>
          <w:color w:val="000000"/>
          <w:sz w:val="24"/>
          <w:szCs w:val="24"/>
          <w:lang w:eastAsia="en-US"/>
        </w:rPr>
        <w:t>gerais e mandatórias do objeto desta licitação.</w:t>
      </w:r>
    </w:p>
    <w:p w14:paraId="55F981A9" w14:textId="77777777" w:rsidR="00A22CFB" w:rsidRPr="008D1C20" w:rsidRDefault="00A22CFB"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5FF021D6" w14:textId="14DA130F" w:rsidR="00390B7D" w:rsidRPr="008D1C20" w:rsidRDefault="008F0A34"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6E4A05">
        <w:rPr>
          <w:rFonts w:asciiTheme="minorHAnsi" w:eastAsiaTheme="minorHAnsi" w:hAnsiTheme="minorHAnsi" w:cstheme="minorHAnsi"/>
          <w:color w:val="000000"/>
          <w:sz w:val="24"/>
          <w:szCs w:val="24"/>
          <w:lang w:eastAsia="en-US"/>
        </w:rPr>
        <w:t>.1.12</w:t>
      </w:r>
      <w:r w:rsidR="00390B7D" w:rsidRPr="008D1C20">
        <w:rPr>
          <w:rFonts w:asciiTheme="minorHAnsi" w:eastAsiaTheme="minorHAnsi" w:hAnsiTheme="minorHAnsi" w:cstheme="minorHAnsi"/>
          <w:color w:val="000000"/>
          <w:sz w:val="24"/>
          <w:szCs w:val="24"/>
          <w:lang w:eastAsia="en-US"/>
        </w:rPr>
        <w:t>. Serão aprovadas as amost</w:t>
      </w:r>
      <w:r w:rsidR="00A22CFB" w:rsidRPr="008D1C20">
        <w:rPr>
          <w:rFonts w:asciiTheme="minorHAnsi" w:eastAsiaTheme="minorHAnsi" w:hAnsiTheme="minorHAnsi" w:cstheme="minorHAnsi"/>
          <w:color w:val="000000"/>
          <w:sz w:val="24"/>
          <w:szCs w:val="24"/>
          <w:lang w:eastAsia="en-US"/>
        </w:rPr>
        <w:t xml:space="preserve">ras que atenderem totalmente às </w:t>
      </w:r>
      <w:r w:rsidR="00390B7D" w:rsidRPr="008D1C20">
        <w:rPr>
          <w:rFonts w:asciiTheme="minorHAnsi" w:eastAsiaTheme="minorHAnsi" w:hAnsiTheme="minorHAnsi" w:cstheme="minorHAnsi"/>
          <w:color w:val="000000"/>
          <w:sz w:val="24"/>
          <w:szCs w:val="24"/>
          <w:lang w:eastAsia="en-US"/>
        </w:rPr>
        <w:t>especificações técnicas e características gerai</w:t>
      </w:r>
      <w:r w:rsidR="00A22CFB" w:rsidRPr="008D1C20">
        <w:rPr>
          <w:rFonts w:asciiTheme="minorHAnsi" w:eastAsiaTheme="minorHAnsi" w:hAnsiTheme="minorHAnsi" w:cstheme="minorHAnsi"/>
          <w:color w:val="000000"/>
          <w:sz w:val="24"/>
          <w:szCs w:val="24"/>
          <w:lang w:eastAsia="en-US"/>
        </w:rPr>
        <w:t xml:space="preserve">s e mandatórias do objeto desta </w:t>
      </w:r>
      <w:r w:rsidR="00390B7D" w:rsidRPr="008D1C20">
        <w:rPr>
          <w:rFonts w:asciiTheme="minorHAnsi" w:eastAsiaTheme="minorHAnsi" w:hAnsiTheme="minorHAnsi" w:cstheme="minorHAnsi"/>
          <w:color w:val="000000"/>
          <w:sz w:val="24"/>
          <w:szCs w:val="24"/>
          <w:lang w:eastAsia="en-US"/>
        </w:rPr>
        <w:t>licitação.</w:t>
      </w:r>
    </w:p>
    <w:p w14:paraId="1A4EE8BC" w14:textId="77777777" w:rsidR="00A22CFB" w:rsidRPr="008D1C20" w:rsidRDefault="00A22CFB"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60432D8A" w14:textId="35AFF4EA" w:rsidR="00390B7D" w:rsidRPr="008D1C20" w:rsidRDefault="008F0A34"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390B7D" w:rsidRPr="008D1C20">
        <w:rPr>
          <w:rFonts w:asciiTheme="minorHAnsi" w:eastAsiaTheme="minorHAnsi" w:hAnsiTheme="minorHAnsi" w:cstheme="minorHAnsi"/>
          <w:color w:val="000000"/>
          <w:sz w:val="24"/>
          <w:szCs w:val="24"/>
          <w:lang w:eastAsia="en-US"/>
        </w:rPr>
        <w:t>.1.1</w:t>
      </w:r>
      <w:r w:rsidR="006E4A05">
        <w:rPr>
          <w:rFonts w:asciiTheme="minorHAnsi" w:eastAsiaTheme="minorHAnsi" w:hAnsiTheme="minorHAnsi" w:cstheme="minorHAnsi"/>
          <w:color w:val="000000"/>
          <w:sz w:val="24"/>
          <w:szCs w:val="24"/>
          <w:lang w:eastAsia="en-US"/>
        </w:rPr>
        <w:t>3</w:t>
      </w:r>
      <w:r w:rsidR="00390B7D" w:rsidRPr="008D1C20">
        <w:rPr>
          <w:rFonts w:asciiTheme="minorHAnsi" w:eastAsiaTheme="minorHAnsi" w:hAnsiTheme="minorHAnsi" w:cstheme="minorHAnsi"/>
          <w:color w:val="000000"/>
          <w:sz w:val="24"/>
          <w:szCs w:val="24"/>
          <w:lang w:eastAsia="en-US"/>
        </w:rPr>
        <w:t>. Caso haja REPROVAÇÃO do produt</w:t>
      </w:r>
      <w:r w:rsidR="00A22CFB" w:rsidRPr="008D1C20">
        <w:rPr>
          <w:rFonts w:asciiTheme="minorHAnsi" w:eastAsiaTheme="minorHAnsi" w:hAnsiTheme="minorHAnsi" w:cstheme="minorHAnsi"/>
          <w:color w:val="000000"/>
          <w:sz w:val="24"/>
          <w:szCs w:val="24"/>
          <w:lang w:eastAsia="en-US"/>
        </w:rPr>
        <w:t xml:space="preserve">o apresentado como amostra pelo </w:t>
      </w:r>
      <w:r w:rsidR="00390B7D" w:rsidRPr="008D1C20">
        <w:rPr>
          <w:rFonts w:asciiTheme="minorHAnsi" w:eastAsiaTheme="minorHAnsi" w:hAnsiTheme="minorHAnsi" w:cstheme="minorHAnsi"/>
          <w:color w:val="000000"/>
          <w:sz w:val="24"/>
          <w:szCs w:val="24"/>
          <w:lang w:eastAsia="en-US"/>
        </w:rPr>
        <w:t>licitante provisoriamente classificado em primeiro l</w:t>
      </w:r>
      <w:r w:rsidR="00A22CFB" w:rsidRPr="008D1C20">
        <w:rPr>
          <w:rFonts w:asciiTheme="minorHAnsi" w:eastAsiaTheme="minorHAnsi" w:hAnsiTheme="minorHAnsi" w:cstheme="minorHAnsi"/>
          <w:color w:val="000000"/>
          <w:sz w:val="24"/>
          <w:szCs w:val="24"/>
          <w:lang w:eastAsia="en-US"/>
        </w:rPr>
        <w:t xml:space="preserve">ugar (menor preço), o licitante </w:t>
      </w:r>
      <w:r w:rsidR="00390B7D" w:rsidRPr="008D1C20">
        <w:rPr>
          <w:rFonts w:asciiTheme="minorHAnsi" w:eastAsiaTheme="minorHAnsi" w:hAnsiTheme="minorHAnsi" w:cstheme="minorHAnsi"/>
          <w:color w:val="000000"/>
          <w:sz w:val="24"/>
          <w:szCs w:val="24"/>
          <w:lang w:eastAsia="en-US"/>
        </w:rPr>
        <w:t>provisoriamente classificado em segundo lugar se</w:t>
      </w:r>
      <w:r w:rsidR="00A22CFB" w:rsidRPr="008D1C20">
        <w:rPr>
          <w:rFonts w:asciiTheme="minorHAnsi" w:eastAsiaTheme="minorHAnsi" w:hAnsiTheme="minorHAnsi" w:cstheme="minorHAnsi"/>
          <w:color w:val="000000"/>
          <w:sz w:val="24"/>
          <w:szCs w:val="24"/>
          <w:lang w:eastAsia="en-US"/>
        </w:rPr>
        <w:t xml:space="preserve">rá oportunamente convocado para </w:t>
      </w:r>
      <w:r w:rsidR="00390B7D" w:rsidRPr="008D1C20">
        <w:rPr>
          <w:rFonts w:asciiTheme="minorHAnsi" w:eastAsiaTheme="minorHAnsi" w:hAnsiTheme="minorHAnsi" w:cstheme="minorHAnsi"/>
          <w:color w:val="000000"/>
          <w:sz w:val="24"/>
          <w:szCs w:val="24"/>
          <w:lang w:eastAsia="en-US"/>
        </w:rPr>
        <w:t>apresentação de amostra do produto ofertado, no pra</w:t>
      </w:r>
      <w:r w:rsidR="00A22CFB" w:rsidRPr="008D1C20">
        <w:rPr>
          <w:rFonts w:asciiTheme="minorHAnsi" w:eastAsiaTheme="minorHAnsi" w:hAnsiTheme="minorHAnsi" w:cstheme="minorHAnsi"/>
          <w:color w:val="000000"/>
          <w:sz w:val="24"/>
          <w:szCs w:val="24"/>
          <w:lang w:eastAsia="en-US"/>
        </w:rPr>
        <w:t xml:space="preserve">zo de </w:t>
      </w:r>
      <w:r w:rsidR="00A22CFB" w:rsidRPr="008D1C20">
        <w:rPr>
          <w:rFonts w:asciiTheme="minorHAnsi" w:eastAsiaTheme="minorHAnsi" w:hAnsiTheme="minorHAnsi" w:cstheme="minorHAnsi"/>
          <w:color w:val="000000"/>
          <w:sz w:val="24"/>
          <w:szCs w:val="24"/>
          <w:highlight w:val="green"/>
          <w:lang w:eastAsia="en-US"/>
        </w:rPr>
        <w:t>[inserir prazo]</w:t>
      </w:r>
      <w:r w:rsidR="00A22CFB" w:rsidRPr="008D1C20">
        <w:rPr>
          <w:rFonts w:asciiTheme="minorHAnsi" w:eastAsiaTheme="minorHAnsi" w:hAnsiTheme="minorHAnsi" w:cstheme="minorHAnsi"/>
          <w:color w:val="000000"/>
          <w:sz w:val="24"/>
          <w:szCs w:val="24"/>
          <w:lang w:eastAsia="en-US"/>
        </w:rPr>
        <w:t xml:space="preserve"> (</w:t>
      </w:r>
      <w:r w:rsidR="00A22CFB" w:rsidRPr="008D1C20">
        <w:rPr>
          <w:rFonts w:asciiTheme="minorHAnsi" w:eastAsiaTheme="minorHAnsi" w:hAnsiTheme="minorHAnsi" w:cstheme="minorHAnsi"/>
          <w:color w:val="000000"/>
          <w:sz w:val="24"/>
          <w:szCs w:val="24"/>
          <w:highlight w:val="green"/>
          <w:lang w:eastAsia="en-US"/>
        </w:rPr>
        <w:t xml:space="preserve">[inserir </w:t>
      </w:r>
      <w:r w:rsidR="00390B7D" w:rsidRPr="008D1C20">
        <w:rPr>
          <w:rFonts w:asciiTheme="minorHAnsi" w:eastAsiaTheme="minorHAnsi" w:hAnsiTheme="minorHAnsi" w:cstheme="minorHAnsi"/>
          <w:color w:val="000000"/>
          <w:sz w:val="24"/>
          <w:szCs w:val="24"/>
          <w:highlight w:val="green"/>
          <w:lang w:eastAsia="en-US"/>
        </w:rPr>
        <w:t>prazo por extenso]</w:t>
      </w:r>
      <w:r w:rsidR="00390B7D" w:rsidRPr="008D1C20">
        <w:rPr>
          <w:rFonts w:asciiTheme="minorHAnsi" w:eastAsiaTheme="minorHAnsi" w:hAnsiTheme="minorHAnsi" w:cstheme="minorHAnsi"/>
          <w:color w:val="000000"/>
          <w:sz w:val="24"/>
          <w:szCs w:val="24"/>
          <w:lang w:eastAsia="en-US"/>
        </w:rPr>
        <w:t>)dias úteis, e assim sucessiva</w:t>
      </w:r>
      <w:r w:rsidR="00A22CFB" w:rsidRPr="008D1C20">
        <w:rPr>
          <w:rFonts w:asciiTheme="minorHAnsi" w:eastAsiaTheme="minorHAnsi" w:hAnsiTheme="minorHAnsi" w:cstheme="minorHAnsi"/>
          <w:color w:val="000000"/>
          <w:sz w:val="24"/>
          <w:szCs w:val="24"/>
          <w:lang w:eastAsia="en-US"/>
        </w:rPr>
        <w:t xml:space="preserve">mente, até que seja selecionado </w:t>
      </w:r>
      <w:r w:rsidR="00390B7D" w:rsidRPr="008D1C20">
        <w:rPr>
          <w:rFonts w:asciiTheme="minorHAnsi" w:eastAsiaTheme="minorHAnsi" w:hAnsiTheme="minorHAnsi" w:cstheme="minorHAnsi"/>
          <w:color w:val="000000"/>
          <w:sz w:val="24"/>
          <w:szCs w:val="24"/>
          <w:lang w:eastAsia="en-US"/>
        </w:rPr>
        <w:t>produto com amostra aprovada.</w:t>
      </w:r>
    </w:p>
    <w:p w14:paraId="0C36FEA6" w14:textId="77777777" w:rsidR="00A22CFB" w:rsidRPr="008D1C20" w:rsidRDefault="00A22CFB"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34D3CEEB" w14:textId="31A7977F" w:rsidR="00390B7D" w:rsidRPr="008D1C20" w:rsidRDefault="008F0A34"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6E4A05">
        <w:rPr>
          <w:rFonts w:asciiTheme="minorHAnsi" w:eastAsiaTheme="minorHAnsi" w:hAnsiTheme="minorHAnsi" w:cstheme="minorHAnsi"/>
          <w:color w:val="000000"/>
          <w:sz w:val="24"/>
          <w:szCs w:val="24"/>
          <w:lang w:eastAsia="en-US"/>
        </w:rPr>
        <w:t>.1.14</w:t>
      </w:r>
      <w:r w:rsidR="00390B7D" w:rsidRPr="008D1C20">
        <w:rPr>
          <w:rFonts w:asciiTheme="minorHAnsi" w:eastAsiaTheme="minorHAnsi" w:hAnsiTheme="minorHAnsi" w:cstheme="minorHAnsi"/>
          <w:color w:val="000000"/>
          <w:sz w:val="24"/>
          <w:szCs w:val="24"/>
          <w:lang w:eastAsia="en-US"/>
        </w:rPr>
        <w:t>. O direito de interpor recurso e exercitar o</w:t>
      </w:r>
      <w:r w:rsidR="00A22CFB" w:rsidRPr="008D1C20">
        <w:rPr>
          <w:rFonts w:asciiTheme="minorHAnsi" w:eastAsiaTheme="minorHAnsi" w:hAnsiTheme="minorHAnsi" w:cstheme="minorHAnsi"/>
          <w:color w:val="000000"/>
          <w:sz w:val="24"/>
          <w:szCs w:val="24"/>
          <w:lang w:eastAsia="en-US"/>
        </w:rPr>
        <w:t xml:space="preserve"> contraditório e a ampla defesa </w:t>
      </w:r>
      <w:r w:rsidR="00390B7D" w:rsidRPr="008D1C20">
        <w:rPr>
          <w:rFonts w:asciiTheme="minorHAnsi" w:eastAsiaTheme="minorHAnsi" w:hAnsiTheme="minorHAnsi" w:cstheme="minorHAnsi"/>
          <w:color w:val="000000"/>
          <w:sz w:val="24"/>
          <w:szCs w:val="24"/>
          <w:lang w:eastAsia="en-US"/>
        </w:rPr>
        <w:t>frente ao laudo ou parecer que concluir pela desco</w:t>
      </w:r>
      <w:r w:rsidR="00A22CFB" w:rsidRPr="008D1C20">
        <w:rPr>
          <w:rFonts w:asciiTheme="minorHAnsi" w:eastAsiaTheme="minorHAnsi" w:hAnsiTheme="minorHAnsi" w:cstheme="minorHAnsi"/>
          <w:color w:val="000000"/>
          <w:sz w:val="24"/>
          <w:szCs w:val="24"/>
          <w:lang w:eastAsia="en-US"/>
        </w:rPr>
        <w:t xml:space="preserve">nformidade da amostra ao objeto </w:t>
      </w:r>
      <w:r w:rsidR="00390B7D" w:rsidRPr="008D1C20">
        <w:rPr>
          <w:rFonts w:asciiTheme="minorHAnsi" w:eastAsiaTheme="minorHAnsi" w:hAnsiTheme="minorHAnsi" w:cstheme="minorHAnsi"/>
          <w:color w:val="000000"/>
          <w:sz w:val="24"/>
          <w:szCs w:val="24"/>
          <w:lang w:eastAsia="en-US"/>
        </w:rPr>
        <w:t>da licitação será assegurado, devendo ser realiza</w:t>
      </w:r>
      <w:r w:rsidR="00A22CFB" w:rsidRPr="008D1C20">
        <w:rPr>
          <w:rFonts w:asciiTheme="minorHAnsi" w:eastAsiaTheme="minorHAnsi" w:hAnsiTheme="minorHAnsi" w:cstheme="minorHAnsi"/>
          <w:color w:val="000000"/>
          <w:sz w:val="24"/>
          <w:szCs w:val="24"/>
          <w:lang w:eastAsia="en-US"/>
        </w:rPr>
        <w:t>do no momento da fase recursal</w:t>
      </w:r>
      <w:r w:rsidR="00BF404E">
        <w:rPr>
          <w:rFonts w:asciiTheme="minorHAnsi" w:eastAsiaTheme="minorHAnsi" w:hAnsiTheme="minorHAnsi" w:cstheme="minorHAnsi"/>
          <w:color w:val="000000"/>
          <w:sz w:val="24"/>
          <w:szCs w:val="24"/>
          <w:lang w:eastAsia="en-US"/>
        </w:rPr>
        <w:t>.</w:t>
      </w:r>
    </w:p>
    <w:p w14:paraId="3CB5D215" w14:textId="77777777" w:rsidR="00A22CFB" w:rsidRPr="008D1C20" w:rsidRDefault="00A22CFB"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264938C3" w14:textId="11ECEC9B" w:rsidR="00390B7D" w:rsidRPr="008D1C20" w:rsidRDefault="008F0A34"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6E4A05">
        <w:rPr>
          <w:rFonts w:asciiTheme="minorHAnsi" w:eastAsiaTheme="minorHAnsi" w:hAnsiTheme="minorHAnsi" w:cstheme="minorHAnsi"/>
          <w:color w:val="000000"/>
          <w:sz w:val="24"/>
          <w:szCs w:val="24"/>
          <w:lang w:eastAsia="en-US"/>
        </w:rPr>
        <w:t>.1.15</w:t>
      </w:r>
      <w:r w:rsidR="00390B7D" w:rsidRPr="008D1C20">
        <w:rPr>
          <w:rFonts w:asciiTheme="minorHAnsi" w:eastAsiaTheme="minorHAnsi" w:hAnsiTheme="minorHAnsi" w:cstheme="minorHAnsi"/>
          <w:color w:val="000000"/>
          <w:sz w:val="24"/>
          <w:szCs w:val="24"/>
          <w:lang w:eastAsia="en-US"/>
        </w:rPr>
        <w:t>. Poderão ser agregados à análise, para efeito de orientação técnica</w:t>
      </w:r>
      <w:r w:rsidR="00A22CFB" w:rsidRPr="008D1C20">
        <w:rPr>
          <w:rFonts w:asciiTheme="minorHAnsi" w:eastAsiaTheme="minorHAnsi" w:hAnsiTheme="minorHAnsi" w:cstheme="minorHAnsi"/>
          <w:color w:val="000000"/>
          <w:sz w:val="24"/>
          <w:szCs w:val="24"/>
          <w:lang w:eastAsia="en-US"/>
        </w:rPr>
        <w:t xml:space="preserve">, </w:t>
      </w:r>
      <w:r w:rsidR="00390B7D" w:rsidRPr="008D1C20">
        <w:rPr>
          <w:rFonts w:asciiTheme="minorHAnsi" w:eastAsiaTheme="minorHAnsi" w:hAnsiTheme="minorHAnsi" w:cstheme="minorHAnsi"/>
          <w:color w:val="000000"/>
          <w:sz w:val="24"/>
          <w:szCs w:val="24"/>
          <w:lang w:eastAsia="en-US"/>
        </w:rPr>
        <w:t>classificação ou desclassificação, indicadores da</w:t>
      </w:r>
      <w:r w:rsidR="00A22CFB" w:rsidRPr="008D1C20">
        <w:rPr>
          <w:rFonts w:asciiTheme="minorHAnsi" w:eastAsiaTheme="minorHAnsi" w:hAnsiTheme="minorHAnsi" w:cstheme="minorHAnsi"/>
          <w:color w:val="000000"/>
          <w:sz w:val="24"/>
          <w:szCs w:val="24"/>
          <w:lang w:eastAsia="en-US"/>
        </w:rPr>
        <w:t xml:space="preserve"> experiência anterior no uso do </w:t>
      </w:r>
      <w:r w:rsidR="00390B7D" w:rsidRPr="008D1C20">
        <w:rPr>
          <w:rFonts w:asciiTheme="minorHAnsi" w:eastAsiaTheme="minorHAnsi" w:hAnsiTheme="minorHAnsi" w:cstheme="minorHAnsi"/>
          <w:color w:val="000000"/>
          <w:sz w:val="24"/>
          <w:szCs w:val="24"/>
          <w:lang w:eastAsia="en-US"/>
        </w:rPr>
        <w:t>produto pelo ÓRGÃO/ENTIDADE, bem como in</w:t>
      </w:r>
      <w:r w:rsidR="00A22CFB" w:rsidRPr="008D1C20">
        <w:rPr>
          <w:rFonts w:asciiTheme="minorHAnsi" w:eastAsiaTheme="minorHAnsi" w:hAnsiTheme="minorHAnsi" w:cstheme="minorHAnsi"/>
          <w:color w:val="000000"/>
          <w:sz w:val="24"/>
          <w:szCs w:val="24"/>
          <w:lang w:eastAsia="en-US"/>
        </w:rPr>
        <w:t xml:space="preserve">formações junto a outros órgãos </w:t>
      </w:r>
      <w:r w:rsidR="00390B7D" w:rsidRPr="008D1C20">
        <w:rPr>
          <w:rFonts w:asciiTheme="minorHAnsi" w:eastAsiaTheme="minorHAnsi" w:hAnsiTheme="minorHAnsi" w:cstheme="minorHAnsi"/>
          <w:color w:val="000000"/>
          <w:sz w:val="24"/>
          <w:szCs w:val="24"/>
          <w:lang w:eastAsia="en-US"/>
        </w:rPr>
        <w:t xml:space="preserve">públicos ou privados que já tenham usado o produto, </w:t>
      </w:r>
      <w:r w:rsidR="00A22CFB" w:rsidRPr="008D1C20">
        <w:rPr>
          <w:rFonts w:asciiTheme="minorHAnsi" w:eastAsiaTheme="minorHAnsi" w:hAnsiTheme="minorHAnsi" w:cstheme="minorHAnsi"/>
          <w:color w:val="000000"/>
          <w:sz w:val="24"/>
          <w:szCs w:val="24"/>
          <w:lang w:eastAsia="en-US"/>
        </w:rPr>
        <w:t xml:space="preserve">além da análise de prospecto ou </w:t>
      </w:r>
      <w:r w:rsidR="00390B7D" w:rsidRPr="008D1C20">
        <w:rPr>
          <w:rFonts w:asciiTheme="minorHAnsi" w:eastAsiaTheme="minorHAnsi" w:hAnsiTheme="minorHAnsi" w:cstheme="minorHAnsi"/>
          <w:color w:val="000000"/>
          <w:sz w:val="24"/>
          <w:szCs w:val="24"/>
          <w:lang w:eastAsia="en-US"/>
        </w:rPr>
        <w:t>catálogo do material.</w:t>
      </w:r>
    </w:p>
    <w:p w14:paraId="62134F1A" w14:textId="77777777" w:rsidR="00A22CFB" w:rsidRPr="008D1C20" w:rsidRDefault="00A22CFB"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19CE967A" w14:textId="602858DA" w:rsidR="00390B7D" w:rsidRPr="008D1C20" w:rsidRDefault="008F0A34"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390B7D" w:rsidRPr="008D1C20">
        <w:rPr>
          <w:rFonts w:asciiTheme="minorHAnsi" w:eastAsiaTheme="minorHAnsi" w:hAnsiTheme="minorHAnsi" w:cstheme="minorHAnsi"/>
          <w:color w:val="000000"/>
          <w:sz w:val="24"/>
          <w:szCs w:val="24"/>
          <w:lang w:eastAsia="en-US"/>
        </w:rPr>
        <w:t>.1.1</w:t>
      </w:r>
      <w:r w:rsidR="006E4A05">
        <w:rPr>
          <w:rFonts w:asciiTheme="minorHAnsi" w:eastAsiaTheme="minorHAnsi" w:hAnsiTheme="minorHAnsi" w:cstheme="minorHAnsi"/>
          <w:color w:val="000000"/>
          <w:sz w:val="24"/>
          <w:szCs w:val="24"/>
          <w:lang w:eastAsia="en-US"/>
        </w:rPr>
        <w:t>6</w:t>
      </w:r>
      <w:r w:rsidR="00390B7D" w:rsidRPr="008D1C20">
        <w:rPr>
          <w:rFonts w:asciiTheme="minorHAnsi" w:eastAsiaTheme="minorHAnsi" w:hAnsiTheme="minorHAnsi" w:cstheme="minorHAnsi"/>
          <w:color w:val="000000"/>
          <w:sz w:val="24"/>
          <w:szCs w:val="24"/>
          <w:lang w:eastAsia="en-US"/>
        </w:rPr>
        <w:t>. Os Pareceres da área técnica, co</w:t>
      </w:r>
      <w:r w:rsidR="00A22CFB" w:rsidRPr="008D1C20">
        <w:rPr>
          <w:rFonts w:asciiTheme="minorHAnsi" w:eastAsiaTheme="minorHAnsi" w:hAnsiTheme="minorHAnsi" w:cstheme="minorHAnsi"/>
          <w:color w:val="000000"/>
          <w:sz w:val="24"/>
          <w:szCs w:val="24"/>
          <w:lang w:eastAsia="en-US"/>
        </w:rPr>
        <w:t xml:space="preserve">ntendo o resultado da avaliação </w:t>
      </w:r>
      <w:r w:rsidR="00390B7D" w:rsidRPr="008D1C20">
        <w:rPr>
          <w:rFonts w:asciiTheme="minorHAnsi" w:eastAsiaTheme="minorHAnsi" w:hAnsiTheme="minorHAnsi" w:cstheme="minorHAnsi"/>
          <w:color w:val="000000"/>
          <w:sz w:val="24"/>
          <w:szCs w:val="24"/>
          <w:lang w:eastAsia="en-US"/>
        </w:rPr>
        <w:t>técnica das amostras, serão divulgados a todos os li</w:t>
      </w:r>
      <w:r w:rsidR="00A22CFB" w:rsidRPr="008D1C20">
        <w:rPr>
          <w:rFonts w:asciiTheme="minorHAnsi" w:eastAsiaTheme="minorHAnsi" w:hAnsiTheme="minorHAnsi" w:cstheme="minorHAnsi"/>
          <w:color w:val="000000"/>
          <w:sz w:val="24"/>
          <w:szCs w:val="24"/>
          <w:lang w:eastAsia="en-US"/>
        </w:rPr>
        <w:t xml:space="preserve">citantes no chat do pregão, bem </w:t>
      </w:r>
      <w:r w:rsidR="00390B7D" w:rsidRPr="008D1C20">
        <w:rPr>
          <w:rFonts w:asciiTheme="minorHAnsi" w:eastAsiaTheme="minorHAnsi" w:hAnsiTheme="minorHAnsi" w:cstheme="minorHAnsi"/>
          <w:color w:val="000000"/>
          <w:sz w:val="24"/>
          <w:szCs w:val="24"/>
          <w:lang w:eastAsia="en-US"/>
        </w:rPr>
        <w:t xml:space="preserve">como no quadro de avisos do Portal de Compras, </w:t>
      </w:r>
      <w:r w:rsidR="00A22CFB" w:rsidRPr="008D1C20">
        <w:rPr>
          <w:rFonts w:asciiTheme="minorHAnsi" w:eastAsiaTheme="minorHAnsi" w:hAnsiTheme="minorHAnsi" w:cstheme="minorHAnsi"/>
          <w:color w:val="000000"/>
          <w:sz w:val="24"/>
          <w:szCs w:val="24"/>
          <w:lang w:eastAsia="en-US"/>
        </w:rPr>
        <w:t xml:space="preserve">no prazo de até </w:t>
      </w:r>
      <w:r w:rsidR="00A22CFB" w:rsidRPr="008D1C20">
        <w:rPr>
          <w:rFonts w:asciiTheme="minorHAnsi" w:eastAsiaTheme="minorHAnsi" w:hAnsiTheme="minorHAnsi" w:cstheme="minorHAnsi"/>
          <w:color w:val="000000"/>
          <w:sz w:val="24"/>
          <w:szCs w:val="24"/>
          <w:highlight w:val="green"/>
          <w:lang w:eastAsia="en-US"/>
        </w:rPr>
        <w:t xml:space="preserve">[inserir </w:t>
      </w:r>
      <w:proofErr w:type="gramStart"/>
      <w:r w:rsidR="00A22CFB" w:rsidRPr="008D1C20">
        <w:rPr>
          <w:rFonts w:asciiTheme="minorHAnsi" w:eastAsiaTheme="minorHAnsi" w:hAnsiTheme="minorHAnsi" w:cstheme="minorHAnsi"/>
          <w:color w:val="000000"/>
          <w:sz w:val="24"/>
          <w:szCs w:val="24"/>
          <w:highlight w:val="green"/>
          <w:lang w:eastAsia="en-US"/>
        </w:rPr>
        <w:t>prazo]</w:t>
      </w:r>
      <w:r w:rsidR="00390B7D" w:rsidRPr="008D1C20">
        <w:rPr>
          <w:rFonts w:asciiTheme="minorHAnsi" w:eastAsiaTheme="minorHAnsi" w:hAnsiTheme="minorHAnsi" w:cstheme="minorHAnsi"/>
          <w:color w:val="000000"/>
          <w:sz w:val="24"/>
          <w:szCs w:val="24"/>
          <w:lang w:eastAsia="en-US"/>
        </w:rPr>
        <w:t>(</w:t>
      </w:r>
      <w:proofErr w:type="gramEnd"/>
      <w:r w:rsidR="00390B7D" w:rsidRPr="008D1C20">
        <w:rPr>
          <w:rFonts w:asciiTheme="minorHAnsi" w:eastAsiaTheme="minorHAnsi" w:hAnsiTheme="minorHAnsi" w:cstheme="minorHAnsi"/>
          <w:color w:val="000000"/>
          <w:sz w:val="24"/>
          <w:szCs w:val="24"/>
          <w:highlight w:val="green"/>
          <w:lang w:eastAsia="en-US"/>
        </w:rPr>
        <w:t>[inserir prazo por extenso]</w:t>
      </w:r>
      <w:r w:rsidR="00390B7D" w:rsidRPr="008D1C20">
        <w:rPr>
          <w:rFonts w:asciiTheme="minorHAnsi" w:eastAsiaTheme="minorHAnsi" w:hAnsiTheme="minorHAnsi" w:cstheme="minorHAnsi"/>
          <w:color w:val="000000"/>
          <w:sz w:val="24"/>
          <w:szCs w:val="24"/>
          <w:lang w:eastAsia="en-US"/>
        </w:rPr>
        <w:t>) dias úteis após o recebimento das amostras.</w:t>
      </w:r>
    </w:p>
    <w:p w14:paraId="256F8DBB" w14:textId="77777777" w:rsidR="00A22CFB" w:rsidRPr="008D1C20" w:rsidRDefault="00A22CFB"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439CF661" w14:textId="2D2B71BF" w:rsidR="00390B7D" w:rsidRPr="008D1C20" w:rsidRDefault="008F0A34"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8</w:t>
      </w:r>
      <w:r w:rsidR="006E4A05">
        <w:rPr>
          <w:rFonts w:asciiTheme="minorHAnsi" w:eastAsiaTheme="minorHAnsi" w:hAnsiTheme="minorHAnsi" w:cstheme="minorHAnsi"/>
          <w:color w:val="000000"/>
          <w:sz w:val="24"/>
          <w:szCs w:val="24"/>
          <w:lang w:eastAsia="en-US"/>
        </w:rPr>
        <w:t>.1.17</w:t>
      </w:r>
      <w:r w:rsidR="00390B7D" w:rsidRPr="008D1C20">
        <w:rPr>
          <w:rFonts w:asciiTheme="minorHAnsi" w:eastAsiaTheme="minorHAnsi" w:hAnsiTheme="minorHAnsi" w:cstheme="minorHAnsi"/>
          <w:color w:val="000000"/>
          <w:sz w:val="24"/>
          <w:szCs w:val="24"/>
          <w:lang w:eastAsia="en-US"/>
        </w:rPr>
        <w:t>. Serão avaliados os seguintes critér</w:t>
      </w:r>
      <w:r w:rsidR="00A22CFB" w:rsidRPr="008D1C20">
        <w:rPr>
          <w:rFonts w:asciiTheme="minorHAnsi" w:eastAsiaTheme="minorHAnsi" w:hAnsiTheme="minorHAnsi" w:cstheme="minorHAnsi"/>
          <w:color w:val="000000"/>
          <w:sz w:val="24"/>
          <w:szCs w:val="24"/>
          <w:lang w:eastAsia="en-US"/>
        </w:rPr>
        <w:t xml:space="preserve">ios objetivos das amostras e/ou </w:t>
      </w:r>
      <w:r w:rsidR="00390B7D" w:rsidRPr="008D1C20">
        <w:rPr>
          <w:rFonts w:asciiTheme="minorHAnsi" w:eastAsiaTheme="minorHAnsi" w:hAnsiTheme="minorHAnsi" w:cstheme="minorHAnsi"/>
          <w:color w:val="000000"/>
          <w:sz w:val="24"/>
          <w:szCs w:val="24"/>
          <w:lang w:eastAsia="en-US"/>
        </w:rPr>
        <w:t>serão realizados os seguintes testes:</w:t>
      </w:r>
    </w:p>
    <w:p w14:paraId="77A4D0F6" w14:textId="77777777" w:rsidR="00A22CFB" w:rsidRPr="008D1C20" w:rsidRDefault="00A22CFB" w:rsidP="00A22CFB">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08F15286" w14:textId="74D40838" w:rsidR="00390B7D" w:rsidRPr="008D1C20" w:rsidRDefault="008F0A34" w:rsidP="00A22CFB">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r>
        <w:rPr>
          <w:rFonts w:asciiTheme="minorHAnsi" w:eastAsiaTheme="minorHAnsi" w:hAnsiTheme="minorHAnsi" w:cstheme="minorHAnsi"/>
          <w:b/>
          <w:bCs/>
          <w:i/>
          <w:iCs/>
          <w:color w:val="000000"/>
          <w:sz w:val="24"/>
          <w:szCs w:val="24"/>
          <w:highlight w:val="yellow"/>
          <w:lang w:eastAsia="en-US"/>
        </w:rPr>
        <w:t>Nota Explicativa – Cláusula 8</w:t>
      </w:r>
      <w:r w:rsidR="00390B7D" w:rsidRPr="008D1C20">
        <w:rPr>
          <w:rFonts w:asciiTheme="minorHAnsi" w:eastAsiaTheme="minorHAnsi" w:hAnsiTheme="minorHAnsi" w:cstheme="minorHAnsi"/>
          <w:b/>
          <w:bCs/>
          <w:i/>
          <w:iCs/>
          <w:color w:val="000000"/>
          <w:sz w:val="24"/>
          <w:szCs w:val="24"/>
          <w:highlight w:val="yellow"/>
          <w:lang w:eastAsia="en-US"/>
        </w:rPr>
        <w:t xml:space="preserve">.1.17: </w:t>
      </w:r>
      <w:r w:rsidR="00390B7D" w:rsidRPr="008D1C20">
        <w:rPr>
          <w:rFonts w:asciiTheme="minorHAnsi" w:eastAsiaTheme="minorHAnsi" w:hAnsiTheme="minorHAnsi" w:cstheme="minorHAnsi"/>
          <w:i/>
          <w:iCs/>
          <w:color w:val="000000"/>
          <w:sz w:val="24"/>
          <w:szCs w:val="24"/>
          <w:highlight w:val="yellow"/>
          <w:lang w:eastAsia="en-US"/>
        </w:rPr>
        <w:t>Neste quadro deverá ser informado para cada lote,</w:t>
      </w:r>
      <w:r w:rsidR="00A22CFB" w:rsidRPr="008D1C20">
        <w:rPr>
          <w:rFonts w:asciiTheme="minorHAnsi" w:eastAsiaTheme="minorHAnsi" w:hAnsiTheme="minorHAnsi" w:cstheme="minorHAnsi"/>
          <w:i/>
          <w:iCs/>
          <w:color w:val="000000"/>
          <w:sz w:val="24"/>
          <w:szCs w:val="24"/>
          <w:highlight w:val="yellow"/>
          <w:lang w:eastAsia="en-US"/>
        </w:rPr>
        <w:t xml:space="preserve"> quais </w:t>
      </w:r>
      <w:r w:rsidR="00390B7D" w:rsidRPr="008D1C20">
        <w:rPr>
          <w:rFonts w:asciiTheme="minorHAnsi" w:eastAsiaTheme="minorHAnsi" w:hAnsiTheme="minorHAnsi" w:cstheme="minorHAnsi"/>
          <w:i/>
          <w:iCs/>
          <w:color w:val="000000"/>
          <w:sz w:val="24"/>
          <w:szCs w:val="24"/>
          <w:highlight w:val="yellow"/>
          <w:lang w:eastAsia="en-US"/>
        </w:rPr>
        <w:t xml:space="preserve">serão os testes aplicados e/ou os critérios que serão </w:t>
      </w:r>
      <w:r w:rsidR="00A22CFB" w:rsidRPr="008D1C20">
        <w:rPr>
          <w:rFonts w:asciiTheme="minorHAnsi" w:eastAsiaTheme="minorHAnsi" w:hAnsiTheme="minorHAnsi" w:cstheme="minorHAnsi"/>
          <w:i/>
          <w:iCs/>
          <w:color w:val="000000"/>
          <w:sz w:val="24"/>
          <w:szCs w:val="24"/>
          <w:highlight w:val="yellow"/>
          <w:lang w:eastAsia="en-US"/>
        </w:rPr>
        <w:t xml:space="preserve">utilizados para a avaliação das </w:t>
      </w:r>
      <w:r w:rsidR="00390B7D" w:rsidRPr="008D1C20">
        <w:rPr>
          <w:rFonts w:asciiTheme="minorHAnsi" w:eastAsiaTheme="minorHAnsi" w:hAnsiTheme="minorHAnsi" w:cstheme="minorHAnsi"/>
          <w:i/>
          <w:iCs/>
          <w:color w:val="000000"/>
          <w:sz w:val="24"/>
          <w:szCs w:val="24"/>
          <w:highlight w:val="yellow"/>
          <w:lang w:eastAsia="en-US"/>
        </w:rPr>
        <w:lastRenderedPageBreak/>
        <w:t>amostras/protótipos. Cabe a área técnica avaliar quais test</w:t>
      </w:r>
      <w:r w:rsidR="00A22CFB" w:rsidRPr="008D1C20">
        <w:rPr>
          <w:rFonts w:asciiTheme="minorHAnsi" w:eastAsiaTheme="minorHAnsi" w:hAnsiTheme="minorHAnsi" w:cstheme="minorHAnsi"/>
          <w:i/>
          <w:iCs/>
          <w:color w:val="000000"/>
          <w:sz w:val="24"/>
          <w:szCs w:val="24"/>
          <w:highlight w:val="yellow"/>
          <w:lang w:eastAsia="en-US"/>
        </w:rPr>
        <w:t xml:space="preserve">es/critérios são pertinentes de </w:t>
      </w:r>
      <w:r w:rsidR="00390B7D" w:rsidRPr="008D1C20">
        <w:rPr>
          <w:rFonts w:asciiTheme="minorHAnsi" w:eastAsiaTheme="minorHAnsi" w:hAnsiTheme="minorHAnsi" w:cstheme="minorHAnsi"/>
          <w:i/>
          <w:iCs/>
          <w:color w:val="000000"/>
          <w:sz w:val="24"/>
          <w:szCs w:val="24"/>
          <w:highlight w:val="yellow"/>
          <w:lang w:eastAsia="en-US"/>
        </w:rPr>
        <w:t xml:space="preserve">acordo com o objeto da licitação e citar qual norma </w:t>
      </w:r>
      <w:r w:rsidR="00A22CFB" w:rsidRPr="008D1C20">
        <w:rPr>
          <w:rFonts w:asciiTheme="minorHAnsi" w:eastAsiaTheme="minorHAnsi" w:hAnsiTheme="minorHAnsi" w:cstheme="minorHAnsi"/>
          <w:i/>
          <w:iCs/>
          <w:color w:val="000000"/>
          <w:sz w:val="24"/>
          <w:szCs w:val="24"/>
          <w:highlight w:val="yellow"/>
          <w:lang w:eastAsia="en-US"/>
        </w:rPr>
        <w:t>referência</w:t>
      </w:r>
      <w:r w:rsidR="00390B7D" w:rsidRPr="008D1C20">
        <w:rPr>
          <w:rFonts w:asciiTheme="minorHAnsi" w:eastAsiaTheme="minorHAnsi" w:hAnsiTheme="minorHAnsi" w:cstheme="minorHAnsi"/>
          <w:i/>
          <w:iCs/>
          <w:color w:val="000000"/>
          <w:sz w:val="24"/>
          <w:szCs w:val="24"/>
          <w:highlight w:val="yellow"/>
          <w:lang w:eastAsia="en-US"/>
        </w:rPr>
        <w:t xml:space="preserve"> a conduta. - </w:t>
      </w:r>
      <w:r w:rsidR="00390B7D" w:rsidRPr="008D1C20">
        <w:rPr>
          <w:rFonts w:asciiTheme="minorHAnsi" w:eastAsiaTheme="minorHAnsi" w:hAnsiTheme="minorHAnsi" w:cstheme="minorHAnsi"/>
          <w:b/>
          <w:bCs/>
          <w:i/>
          <w:iCs/>
          <w:color w:val="000000"/>
          <w:sz w:val="24"/>
          <w:szCs w:val="24"/>
          <w:highlight w:val="yellow"/>
          <w:lang w:eastAsia="en-US"/>
        </w:rPr>
        <w:t>Excluir nota</w:t>
      </w:r>
    </w:p>
    <w:p w14:paraId="2CF79A8D" w14:textId="77777777" w:rsidR="00A859F2" w:rsidRPr="008D1C20" w:rsidRDefault="00390B7D" w:rsidP="00A22CFB">
      <w:pPr>
        <w:pStyle w:val="Standard"/>
        <w:snapToGrid w:val="0"/>
        <w:jc w:val="both"/>
        <w:rPr>
          <w:rFonts w:asciiTheme="minorHAnsi" w:eastAsiaTheme="minorHAnsi" w:hAnsiTheme="minorHAnsi" w:cstheme="minorHAnsi"/>
          <w:i/>
          <w:iCs/>
        </w:rPr>
      </w:pPr>
      <w:proofErr w:type="spellStart"/>
      <w:r w:rsidRPr="008D1C20">
        <w:rPr>
          <w:rFonts w:asciiTheme="minorHAnsi" w:eastAsiaTheme="minorHAnsi" w:hAnsiTheme="minorHAnsi" w:cstheme="minorHAnsi"/>
          <w:b/>
          <w:bCs/>
          <w:i/>
          <w:iCs/>
          <w:highlight w:val="yellow"/>
        </w:rPr>
        <w:t>explicativa</w:t>
      </w:r>
      <w:proofErr w:type="spellEnd"/>
      <w:r w:rsidRPr="008D1C20">
        <w:rPr>
          <w:rFonts w:asciiTheme="minorHAnsi" w:eastAsiaTheme="minorHAnsi" w:hAnsiTheme="minorHAnsi" w:cstheme="minorHAnsi"/>
          <w:b/>
          <w:bCs/>
          <w:i/>
          <w:iCs/>
          <w:highlight w:val="yellow"/>
        </w:rPr>
        <w:t xml:space="preserve"> da </w:t>
      </w:r>
      <w:proofErr w:type="spellStart"/>
      <w:r w:rsidRPr="008D1C20">
        <w:rPr>
          <w:rFonts w:asciiTheme="minorHAnsi" w:eastAsiaTheme="minorHAnsi" w:hAnsiTheme="minorHAnsi" w:cstheme="minorHAnsi"/>
          <w:b/>
          <w:bCs/>
          <w:i/>
          <w:iCs/>
          <w:highlight w:val="yellow"/>
        </w:rPr>
        <w:t>versão</w:t>
      </w:r>
      <w:proofErr w:type="spellEnd"/>
      <w:r w:rsidRPr="008D1C20">
        <w:rPr>
          <w:rFonts w:asciiTheme="minorHAnsi" w:eastAsiaTheme="minorHAnsi" w:hAnsiTheme="minorHAnsi" w:cstheme="minorHAnsi"/>
          <w:b/>
          <w:bCs/>
          <w:i/>
          <w:iCs/>
          <w:highlight w:val="yellow"/>
        </w:rPr>
        <w:t xml:space="preserve"> final</w:t>
      </w:r>
      <w:r w:rsidRPr="008D1C20">
        <w:rPr>
          <w:rFonts w:asciiTheme="minorHAnsi" w:eastAsiaTheme="minorHAnsi" w:hAnsiTheme="minorHAnsi" w:cstheme="minorHAnsi"/>
          <w:i/>
          <w:iCs/>
          <w:highlight w:val="yellow"/>
        </w:rPr>
        <w:t>.</w:t>
      </w:r>
    </w:p>
    <w:p w14:paraId="31F0CBB8" w14:textId="77777777" w:rsidR="00A22CFB" w:rsidRDefault="00A22CFB" w:rsidP="00390B7D">
      <w:pPr>
        <w:pStyle w:val="Standard"/>
        <w:snapToGrid w:val="0"/>
        <w:jc w:val="both"/>
        <w:rPr>
          <w:rFonts w:asciiTheme="minorHAnsi" w:hAnsiTheme="minorHAnsi" w:cstheme="minorHAnsi"/>
          <w:b/>
        </w:rPr>
      </w:pPr>
    </w:p>
    <w:p w14:paraId="07FBBBDC" w14:textId="77777777" w:rsidR="00BD62CA" w:rsidRPr="008D1C20" w:rsidRDefault="00BD62CA" w:rsidP="00390B7D">
      <w:pPr>
        <w:pStyle w:val="Standard"/>
        <w:snapToGrid w:val="0"/>
        <w:jc w:val="both"/>
        <w:rPr>
          <w:rFonts w:asciiTheme="minorHAnsi" w:hAnsiTheme="minorHAnsi" w:cstheme="minorHAnsi"/>
          <w:b/>
        </w:rPr>
      </w:pPr>
    </w:p>
    <w:tbl>
      <w:tblPr>
        <w:tblStyle w:val="Tabelacomgrade"/>
        <w:tblW w:w="9634" w:type="dxa"/>
        <w:tblLayout w:type="fixed"/>
        <w:tblLook w:val="04A0" w:firstRow="1" w:lastRow="0" w:firstColumn="1" w:lastColumn="0" w:noHBand="0" w:noVBand="1"/>
      </w:tblPr>
      <w:tblGrid>
        <w:gridCol w:w="846"/>
        <w:gridCol w:w="709"/>
        <w:gridCol w:w="1129"/>
        <w:gridCol w:w="6950"/>
      </w:tblGrid>
      <w:tr w:rsidR="00A22CFB" w:rsidRPr="004C0D98" w14:paraId="5E9CDF99" w14:textId="77777777" w:rsidTr="00A22CFB">
        <w:tc>
          <w:tcPr>
            <w:tcW w:w="846" w:type="dxa"/>
          </w:tcPr>
          <w:p w14:paraId="7DC42A08" w14:textId="77777777" w:rsidR="00A22CFB" w:rsidRPr="004C0D98" w:rsidRDefault="00A22CFB" w:rsidP="002461EC">
            <w:pPr>
              <w:spacing w:after="0" w:line="240" w:lineRule="auto"/>
              <w:jc w:val="center"/>
              <w:rPr>
                <w:rFonts w:asciiTheme="minorHAnsi" w:hAnsiTheme="minorHAnsi" w:cstheme="minorHAnsi"/>
                <w:b/>
              </w:rPr>
            </w:pPr>
            <w:r w:rsidRPr="004C0D98">
              <w:rPr>
                <w:rFonts w:asciiTheme="minorHAnsi" w:hAnsiTheme="minorHAnsi" w:cstheme="minorHAnsi"/>
                <w:b/>
              </w:rPr>
              <w:t>LOTE</w:t>
            </w:r>
          </w:p>
        </w:tc>
        <w:tc>
          <w:tcPr>
            <w:tcW w:w="709" w:type="dxa"/>
          </w:tcPr>
          <w:p w14:paraId="698D6D17" w14:textId="77777777" w:rsidR="00A22CFB" w:rsidRPr="004C0D98" w:rsidRDefault="00A22CFB" w:rsidP="002461EC">
            <w:pPr>
              <w:spacing w:after="0" w:line="240" w:lineRule="auto"/>
              <w:jc w:val="center"/>
              <w:rPr>
                <w:rFonts w:asciiTheme="minorHAnsi" w:hAnsiTheme="minorHAnsi" w:cstheme="minorHAnsi"/>
                <w:b/>
              </w:rPr>
            </w:pPr>
            <w:r w:rsidRPr="004C0D98">
              <w:rPr>
                <w:rFonts w:asciiTheme="minorHAnsi" w:hAnsiTheme="minorHAnsi" w:cstheme="minorHAnsi"/>
                <w:b/>
              </w:rPr>
              <w:t>ITEM</w:t>
            </w:r>
          </w:p>
        </w:tc>
        <w:tc>
          <w:tcPr>
            <w:tcW w:w="1129" w:type="dxa"/>
            <w:vAlign w:val="center"/>
          </w:tcPr>
          <w:p w14:paraId="719EF2AE" w14:textId="77777777" w:rsidR="00A22CFB" w:rsidRPr="004C0D98" w:rsidRDefault="00A22CFB" w:rsidP="002461EC">
            <w:pPr>
              <w:spacing w:after="0" w:line="240" w:lineRule="auto"/>
              <w:jc w:val="center"/>
              <w:rPr>
                <w:rFonts w:asciiTheme="minorHAnsi" w:hAnsiTheme="minorHAnsi" w:cstheme="minorHAnsi"/>
                <w:b/>
                <w:sz w:val="22"/>
                <w:szCs w:val="22"/>
              </w:rPr>
            </w:pPr>
            <w:r w:rsidRPr="004C0D98">
              <w:rPr>
                <w:rFonts w:asciiTheme="minorHAnsi" w:hAnsiTheme="minorHAnsi" w:cstheme="minorHAnsi"/>
                <w:b/>
                <w:sz w:val="22"/>
                <w:szCs w:val="22"/>
              </w:rPr>
              <w:t>CÓDIGO</w:t>
            </w:r>
          </w:p>
        </w:tc>
        <w:tc>
          <w:tcPr>
            <w:tcW w:w="6950" w:type="dxa"/>
          </w:tcPr>
          <w:p w14:paraId="79D0E98E" w14:textId="77777777" w:rsidR="00A22CFB" w:rsidRPr="004C0D98" w:rsidRDefault="00A22CFB" w:rsidP="002461EC">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CRITÉRIO DE AVALIAÇÃO DAS AMOSTRAR/PROTÓTIPOS</w:t>
            </w:r>
          </w:p>
        </w:tc>
      </w:tr>
      <w:tr w:rsidR="00A22CFB" w:rsidRPr="004C0D98" w14:paraId="2E265BD9" w14:textId="77777777" w:rsidTr="00A22CFB">
        <w:tc>
          <w:tcPr>
            <w:tcW w:w="846" w:type="dxa"/>
          </w:tcPr>
          <w:p w14:paraId="433AE9E4" w14:textId="77777777" w:rsidR="00A22CFB" w:rsidRPr="004C0D98" w:rsidRDefault="00A22CFB" w:rsidP="002461EC">
            <w:pPr>
              <w:spacing w:after="0" w:line="240" w:lineRule="auto"/>
              <w:jc w:val="center"/>
              <w:rPr>
                <w:rFonts w:asciiTheme="minorHAnsi" w:hAnsiTheme="minorHAnsi" w:cstheme="minorHAnsi"/>
              </w:rPr>
            </w:pPr>
          </w:p>
        </w:tc>
        <w:tc>
          <w:tcPr>
            <w:tcW w:w="709" w:type="dxa"/>
          </w:tcPr>
          <w:p w14:paraId="462BAC97" w14:textId="77777777" w:rsidR="00A22CFB" w:rsidRPr="004C0D98" w:rsidRDefault="00A22CFB" w:rsidP="002461EC">
            <w:pPr>
              <w:spacing w:after="0" w:line="240" w:lineRule="auto"/>
              <w:jc w:val="center"/>
              <w:rPr>
                <w:rFonts w:asciiTheme="minorHAnsi" w:hAnsiTheme="minorHAnsi" w:cstheme="minorHAnsi"/>
              </w:rPr>
            </w:pPr>
          </w:p>
        </w:tc>
        <w:tc>
          <w:tcPr>
            <w:tcW w:w="1129" w:type="dxa"/>
            <w:vAlign w:val="center"/>
          </w:tcPr>
          <w:p w14:paraId="1488F1C1" w14:textId="77777777" w:rsidR="00A22CFB" w:rsidRPr="004C0D98" w:rsidRDefault="00A22CFB" w:rsidP="002461EC">
            <w:pPr>
              <w:spacing w:after="0" w:line="240" w:lineRule="auto"/>
              <w:jc w:val="center"/>
              <w:rPr>
                <w:rFonts w:asciiTheme="minorHAnsi" w:hAnsiTheme="minorHAnsi" w:cstheme="minorHAnsi"/>
                <w:sz w:val="22"/>
                <w:szCs w:val="22"/>
              </w:rPr>
            </w:pPr>
          </w:p>
        </w:tc>
        <w:tc>
          <w:tcPr>
            <w:tcW w:w="6950" w:type="dxa"/>
          </w:tcPr>
          <w:p w14:paraId="64AF24DF" w14:textId="77777777" w:rsidR="00A22CFB" w:rsidRPr="004C0D98" w:rsidRDefault="00A22CFB" w:rsidP="002461EC">
            <w:pPr>
              <w:spacing w:after="0" w:line="240" w:lineRule="auto"/>
              <w:jc w:val="both"/>
              <w:rPr>
                <w:rFonts w:asciiTheme="minorHAnsi" w:hAnsiTheme="minorHAnsi" w:cstheme="minorHAnsi"/>
                <w:sz w:val="22"/>
                <w:szCs w:val="22"/>
              </w:rPr>
            </w:pPr>
          </w:p>
        </w:tc>
      </w:tr>
      <w:tr w:rsidR="00A22CFB" w:rsidRPr="004C0D98" w14:paraId="4E42C315" w14:textId="77777777" w:rsidTr="00A22CFB">
        <w:tc>
          <w:tcPr>
            <w:tcW w:w="846" w:type="dxa"/>
          </w:tcPr>
          <w:p w14:paraId="109E6FB3" w14:textId="77777777" w:rsidR="00A22CFB" w:rsidRPr="004C0D98" w:rsidRDefault="00A22CFB" w:rsidP="002461EC">
            <w:pPr>
              <w:spacing w:after="0" w:line="240" w:lineRule="auto"/>
              <w:jc w:val="center"/>
              <w:rPr>
                <w:rFonts w:asciiTheme="minorHAnsi" w:hAnsiTheme="minorHAnsi" w:cstheme="minorHAnsi"/>
              </w:rPr>
            </w:pPr>
          </w:p>
        </w:tc>
        <w:tc>
          <w:tcPr>
            <w:tcW w:w="709" w:type="dxa"/>
          </w:tcPr>
          <w:p w14:paraId="292FCDAB" w14:textId="77777777" w:rsidR="00A22CFB" w:rsidRPr="004C0D98" w:rsidRDefault="00A22CFB" w:rsidP="002461EC">
            <w:pPr>
              <w:spacing w:after="0" w:line="240" w:lineRule="auto"/>
              <w:jc w:val="center"/>
              <w:rPr>
                <w:rFonts w:asciiTheme="minorHAnsi" w:hAnsiTheme="minorHAnsi" w:cstheme="minorHAnsi"/>
              </w:rPr>
            </w:pPr>
          </w:p>
        </w:tc>
        <w:tc>
          <w:tcPr>
            <w:tcW w:w="1129" w:type="dxa"/>
            <w:vAlign w:val="center"/>
          </w:tcPr>
          <w:p w14:paraId="29F1CFF8" w14:textId="77777777" w:rsidR="00A22CFB" w:rsidRPr="004C0D98" w:rsidRDefault="00A22CFB" w:rsidP="002461EC">
            <w:pPr>
              <w:spacing w:after="0" w:line="240" w:lineRule="auto"/>
              <w:jc w:val="center"/>
              <w:rPr>
                <w:rFonts w:asciiTheme="minorHAnsi" w:hAnsiTheme="minorHAnsi" w:cstheme="minorHAnsi"/>
                <w:sz w:val="22"/>
                <w:szCs w:val="22"/>
              </w:rPr>
            </w:pPr>
          </w:p>
        </w:tc>
        <w:tc>
          <w:tcPr>
            <w:tcW w:w="6950" w:type="dxa"/>
          </w:tcPr>
          <w:p w14:paraId="3CC4356F" w14:textId="77777777" w:rsidR="00A22CFB" w:rsidRPr="004C0D98" w:rsidRDefault="00A22CFB" w:rsidP="002461EC">
            <w:pPr>
              <w:spacing w:after="0" w:line="240" w:lineRule="auto"/>
              <w:jc w:val="both"/>
              <w:rPr>
                <w:rFonts w:asciiTheme="minorHAnsi" w:hAnsiTheme="minorHAnsi" w:cstheme="minorHAnsi"/>
                <w:sz w:val="22"/>
                <w:szCs w:val="22"/>
              </w:rPr>
            </w:pPr>
          </w:p>
        </w:tc>
      </w:tr>
      <w:tr w:rsidR="00A22CFB" w:rsidRPr="004C0D98" w14:paraId="682A927E" w14:textId="77777777" w:rsidTr="00A22CFB">
        <w:tc>
          <w:tcPr>
            <w:tcW w:w="846" w:type="dxa"/>
          </w:tcPr>
          <w:p w14:paraId="7242DBB6" w14:textId="77777777" w:rsidR="00A22CFB" w:rsidRPr="004C0D98" w:rsidRDefault="00A22CFB" w:rsidP="002461EC">
            <w:pPr>
              <w:spacing w:after="0" w:line="240" w:lineRule="auto"/>
              <w:jc w:val="center"/>
              <w:rPr>
                <w:rFonts w:asciiTheme="minorHAnsi" w:hAnsiTheme="minorHAnsi" w:cstheme="minorHAnsi"/>
              </w:rPr>
            </w:pPr>
          </w:p>
        </w:tc>
        <w:tc>
          <w:tcPr>
            <w:tcW w:w="709" w:type="dxa"/>
          </w:tcPr>
          <w:p w14:paraId="09F3C237" w14:textId="77777777" w:rsidR="00A22CFB" w:rsidRPr="004C0D98" w:rsidRDefault="00A22CFB" w:rsidP="002461EC">
            <w:pPr>
              <w:spacing w:after="0" w:line="240" w:lineRule="auto"/>
              <w:jc w:val="center"/>
              <w:rPr>
                <w:rFonts w:asciiTheme="minorHAnsi" w:hAnsiTheme="minorHAnsi" w:cstheme="minorHAnsi"/>
              </w:rPr>
            </w:pPr>
          </w:p>
        </w:tc>
        <w:tc>
          <w:tcPr>
            <w:tcW w:w="1129" w:type="dxa"/>
            <w:vAlign w:val="center"/>
          </w:tcPr>
          <w:p w14:paraId="676E7D70" w14:textId="77777777" w:rsidR="00A22CFB" w:rsidRPr="004C0D98" w:rsidRDefault="00A22CFB" w:rsidP="002461EC">
            <w:pPr>
              <w:spacing w:after="0" w:line="240" w:lineRule="auto"/>
              <w:jc w:val="center"/>
              <w:rPr>
                <w:rFonts w:asciiTheme="minorHAnsi" w:hAnsiTheme="minorHAnsi" w:cstheme="minorHAnsi"/>
                <w:sz w:val="22"/>
                <w:szCs w:val="22"/>
              </w:rPr>
            </w:pPr>
          </w:p>
        </w:tc>
        <w:tc>
          <w:tcPr>
            <w:tcW w:w="6950" w:type="dxa"/>
          </w:tcPr>
          <w:p w14:paraId="14CF1A24" w14:textId="77777777" w:rsidR="00A22CFB" w:rsidRPr="004C0D98" w:rsidRDefault="00A22CFB" w:rsidP="002461EC">
            <w:pPr>
              <w:spacing w:after="0" w:line="240" w:lineRule="auto"/>
              <w:jc w:val="both"/>
              <w:rPr>
                <w:rFonts w:asciiTheme="minorHAnsi" w:hAnsiTheme="minorHAnsi" w:cstheme="minorHAnsi"/>
                <w:sz w:val="22"/>
                <w:szCs w:val="22"/>
              </w:rPr>
            </w:pPr>
          </w:p>
        </w:tc>
      </w:tr>
      <w:tr w:rsidR="00A22CFB" w:rsidRPr="003D68F4" w14:paraId="3F5A368C" w14:textId="77777777" w:rsidTr="00A22CFB">
        <w:tc>
          <w:tcPr>
            <w:tcW w:w="846" w:type="dxa"/>
          </w:tcPr>
          <w:p w14:paraId="4442ED8D" w14:textId="77777777" w:rsidR="00A22CFB" w:rsidRPr="004C0D98" w:rsidRDefault="00A22CFB" w:rsidP="002461EC">
            <w:pPr>
              <w:spacing w:after="0" w:line="240" w:lineRule="auto"/>
              <w:jc w:val="center"/>
              <w:rPr>
                <w:rFonts w:asciiTheme="minorHAnsi" w:hAnsiTheme="minorHAnsi" w:cstheme="minorHAnsi"/>
              </w:rPr>
            </w:pPr>
          </w:p>
        </w:tc>
        <w:tc>
          <w:tcPr>
            <w:tcW w:w="709" w:type="dxa"/>
          </w:tcPr>
          <w:p w14:paraId="56A004C6" w14:textId="77777777" w:rsidR="00A22CFB" w:rsidRPr="004C0D98" w:rsidRDefault="00A22CFB" w:rsidP="002461EC">
            <w:pPr>
              <w:spacing w:after="0" w:line="240" w:lineRule="auto"/>
              <w:jc w:val="center"/>
              <w:rPr>
                <w:rFonts w:asciiTheme="minorHAnsi" w:hAnsiTheme="minorHAnsi" w:cstheme="minorHAnsi"/>
              </w:rPr>
            </w:pPr>
          </w:p>
        </w:tc>
        <w:tc>
          <w:tcPr>
            <w:tcW w:w="1129" w:type="dxa"/>
            <w:vAlign w:val="center"/>
          </w:tcPr>
          <w:p w14:paraId="53E415DE" w14:textId="77777777" w:rsidR="00A22CFB" w:rsidRPr="004C0D98" w:rsidRDefault="00A22CFB" w:rsidP="002461EC">
            <w:pPr>
              <w:spacing w:after="0" w:line="240" w:lineRule="auto"/>
              <w:jc w:val="center"/>
              <w:rPr>
                <w:rFonts w:asciiTheme="minorHAnsi" w:hAnsiTheme="minorHAnsi" w:cstheme="minorHAnsi"/>
                <w:sz w:val="22"/>
                <w:szCs w:val="22"/>
              </w:rPr>
            </w:pPr>
          </w:p>
        </w:tc>
        <w:tc>
          <w:tcPr>
            <w:tcW w:w="6950" w:type="dxa"/>
          </w:tcPr>
          <w:p w14:paraId="7027BBBD" w14:textId="77777777" w:rsidR="00A22CFB" w:rsidRPr="004C0D98" w:rsidRDefault="00A22CFB" w:rsidP="002461EC">
            <w:pPr>
              <w:spacing w:after="0" w:line="240" w:lineRule="auto"/>
              <w:jc w:val="both"/>
              <w:rPr>
                <w:rFonts w:asciiTheme="minorHAnsi" w:hAnsiTheme="minorHAnsi" w:cstheme="minorHAnsi"/>
                <w:sz w:val="22"/>
                <w:szCs w:val="22"/>
              </w:rPr>
            </w:pPr>
          </w:p>
        </w:tc>
      </w:tr>
    </w:tbl>
    <w:p w14:paraId="02EB807D" w14:textId="77777777" w:rsidR="00FE58E0" w:rsidRPr="003D68F4" w:rsidRDefault="00FE58E0" w:rsidP="00FE58E0">
      <w:pPr>
        <w:pStyle w:val="Standard"/>
        <w:snapToGrid w:val="0"/>
        <w:jc w:val="both"/>
        <w:rPr>
          <w:rFonts w:asciiTheme="minorHAnsi" w:hAnsiTheme="minorHAnsi" w:cstheme="minorHAnsi"/>
          <w:b/>
        </w:rPr>
      </w:pPr>
    </w:p>
    <w:p w14:paraId="1FACF6E8" w14:textId="52F919F4" w:rsidR="00FE58E0" w:rsidRPr="003D68F4" w:rsidRDefault="008F0A34" w:rsidP="00FE58E0">
      <w:pPr>
        <w:shd w:val="clear" w:color="auto" w:fill="B4C6E7" w:themeFill="accent5" w:themeFillTint="66"/>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9 </w:t>
      </w:r>
      <w:r w:rsidR="00FE58E0">
        <w:rPr>
          <w:rFonts w:asciiTheme="minorHAnsi" w:hAnsiTheme="minorHAnsi" w:cstheme="minorHAnsi"/>
          <w:b/>
          <w:sz w:val="24"/>
          <w:szCs w:val="24"/>
        </w:rPr>
        <w:t>– DA EXECUÇÃO DO OBJETO</w:t>
      </w:r>
    </w:p>
    <w:p w14:paraId="4988DE4D" w14:textId="77777777" w:rsidR="00FE58E0" w:rsidRPr="00FE58E0" w:rsidRDefault="00FE58E0" w:rsidP="002461EC">
      <w:pPr>
        <w:spacing w:after="0" w:line="240" w:lineRule="auto"/>
        <w:jc w:val="both"/>
        <w:rPr>
          <w:rFonts w:asciiTheme="minorHAnsi" w:hAnsiTheme="minorHAnsi" w:cstheme="minorHAnsi"/>
          <w:b/>
          <w:sz w:val="24"/>
          <w:szCs w:val="24"/>
        </w:rPr>
      </w:pPr>
    </w:p>
    <w:p w14:paraId="22C50D69" w14:textId="0653FDCC" w:rsidR="00FE58E0" w:rsidRPr="00FE58E0" w:rsidRDefault="008F0A34" w:rsidP="002461EC">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color w:val="000000"/>
          <w:sz w:val="24"/>
          <w:szCs w:val="24"/>
          <w:lang w:eastAsia="en-US"/>
        </w:rPr>
        <w:t>9</w:t>
      </w:r>
      <w:r w:rsidR="00FE58E0" w:rsidRPr="00FE58E0">
        <w:rPr>
          <w:rFonts w:asciiTheme="minorHAnsi" w:eastAsiaTheme="minorHAnsi" w:hAnsiTheme="minorHAnsi" w:cstheme="minorHAnsi"/>
          <w:color w:val="000000"/>
          <w:sz w:val="24"/>
          <w:szCs w:val="24"/>
          <w:lang w:eastAsia="en-US"/>
        </w:rPr>
        <w:t xml:space="preserve">.1. </w:t>
      </w:r>
      <w:r w:rsidR="00FE58E0" w:rsidRPr="00FE58E0">
        <w:rPr>
          <w:rFonts w:asciiTheme="minorHAnsi" w:eastAsiaTheme="minorHAnsi" w:hAnsiTheme="minorHAnsi" w:cstheme="minorHAnsi"/>
          <w:b/>
          <w:bCs/>
          <w:color w:val="000000"/>
          <w:sz w:val="24"/>
          <w:szCs w:val="24"/>
          <w:lang w:eastAsia="en-US"/>
        </w:rPr>
        <w:t>Prazo de Entrega:</w:t>
      </w:r>
    </w:p>
    <w:p w14:paraId="7CA03C06" w14:textId="77777777" w:rsidR="00FE58E0" w:rsidRPr="00FE58E0" w:rsidRDefault="00FE58E0" w:rsidP="002461EC">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p>
    <w:p w14:paraId="2A2BABF1" w14:textId="24F349B9" w:rsidR="00FE58E0" w:rsidRPr="00FE58E0" w:rsidRDefault="008F0A34" w:rsidP="002461EC">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9</w:t>
      </w:r>
      <w:r w:rsidR="00FE58E0" w:rsidRPr="00FE58E0">
        <w:rPr>
          <w:rFonts w:asciiTheme="minorHAnsi" w:eastAsiaTheme="minorHAnsi" w:hAnsiTheme="minorHAnsi" w:cstheme="minorHAnsi"/>
          <w:color w:val="000000"/>
          <w:sz w:val="24"/>
          <w:szCs w:val="24"/>
          <w:lang w:eastAsia="en-US"/>
        </w:rPr>
        <w:t xml:space="preserve">.1.1. Até </w:t>
      </w:r>
      <w:r w:rsidR="00FE58E0" w:rsidRPr="002461EC">
        <w:rPr>
          <w:rFonts w:asciiTheme="minorHAnsi" w:eastAsiaTheme="minorHAnsi" w:hAnsiTheme="minorHAnsi" w:cstheme="minorHAnsi"/>
          <w:color w:val="000000"/>
          <w:sz w:val="24"/>
          <w:szCs w:val="24"/>
          <w:highlight w:val="green"/>
          <w:lang w:eastAsia="en-US"/>
        </w:rPr>
        <w:t>[inserir prazo]</w:t>
      </w:r>
      <w:r w:rsidR="00EA1599">
        <w:rPr>
          <w:rFonts w:asciiTheme="minorHAnsi" w:eastAsiaTheme="minorHAnsi" w:hAnsiTheme="minorHAnsi" w:cstheme="minorHAnsi"/>
          <w:color w:val="000000"/>
          <w:sz w:val="24"/>
          <w:szCs w:val="24"/>
          <w:highlight w:val="green"/>
          <w:lang w:eastAsia="en-US"/>
        </w:rPr>
        <w:t xml:space="preserve"> </w:t>
      </w:r>
      <w:r w:rsidR="00FE58E0" w:rsidRPr="002461EC">
        <w:rPr>
          <w:rFonts w:asciiTheme="minorHAnsi" w:eastAsiaTheme="minorHAnsi" w:hAnsiTheme="minorHAnsi" w:cstheme="minorHAnsi"/>
          <w:color w:val="000000"/>
          <w:sz w:val="24"/>
          <w:szCs w:val="24"/>
          <w:highlight w:val="green"/>
          <w:lang w:eastAsia="en-US"/>
        </w:rPr>
        <w:t>([inserir prazo por extenso])</w:t>
      </w:r>
      <w:r w:rsidR="00EA1599">
        <w:rPr>
          <w:rFonts w:asciiTheme="minorHAnsi" w:eastAsiaTheme="minorHAnsi" w:hAnsiTheme="minorHAnsi" w:cstheme="minorHAnsi"/>
          <w:color w:val="000000"/>
          <w:sz w:val="24"/>
          <w:szCs w:val="24"/>
          <w:lang w:eastAsia="en-US"/>
        </w:rPr>
        <w:t xml:space="preserve"> </w:t>
      </w:r>
      <w:r w:rsidR="00FE58E0" w:rsidRPr="00FE58E0">
        <w:rPr>
          <w:rFonts w:asciiTheme="minorHAnsi" w:eastAsiaTheme="minorHAnsi" w:hAnsiTheme="minorHAnsi" w:cstheme="minorHAnsi"/>
          <w:b/>
          <w:bCs/>
          <w:color w:val="000000"/>
          <w:sz w:val="24"/>
          <w:szCs w:val="24"/>
          <w:lang w:eastAsia="en-US"/>
        </w:rPr>
        <w:t xml:space="preserve">dias úteis </w:t>
      </w:r>
      <w:r w:rsidR="00FE58E0" w:rsidRPr="00FE58E0">
        <w:rPr>
          <w:rFonts w:asciiTheme="minorHAnsi" w:eastAsiaTheme="minorHAnsi" w:hAnsiTheme="minorHAnsi" w:cstheme="minorHAnsi"/>
          <w:color w:val="000000"/>
          <w:sz w:val="24"/>
          <w:szCs w:val="24"/>
          <w:lang w:eastAsia="en-US"/>
        </w:rPr>
        <w:t>contados do dia seguinte ao recebimento da Nota de Empenho, Autorização de Fornec</w:t>
      </w:r>
      <w:r w:rsidR="00683902">
        <w:rPr>
          <w:rFonts w:asciiTheme="minorHAnsi" w:eastAsiaTheme="minorHAnsi" w:hAnsiTheme="minorHAnsi" w:cstheme="minorHAnsi"/>
          <w:color w:val="000000"/>
          <w:sz w:val="24"/>
          <w:szCs w:val="24"/>
          <w:lang w:eastAsia="en-US"/>
        </w:rPr>
        <w:t>imento ou documento equivalente pelo titular da Secretaria Requisitante ou preposto formalmente designado.</w:t>
      </w:r>
    </w:p>
    <w:p w14:paraId="686FF678" w14:textId="77777777" w:rsidR="00FE58E0" w:rsidRPr="00FE58E0" w:rsidRDefault="00FE58E0" w:rsidP="002461EC">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2A4F4318" w14:textId="13B88ADB" w:rsidR="00FE58E0" w:rsidRPr="00FE58E0" w:rsidRDefault="008F0A34" w:rsidP="002461EC">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9</w:t>
      </w:r>
      <w:r w:rsidR="00FE58E0" w:rsidRPr="00FE58E0">
        <w:rPr>
          <w:rFonts w:asciiTheme="minorHAnsi" w:eastAsiaTheme="minorHAnsi" w:hAnsiTheme="minorHAnsi" w:cstheme="minorHAnsi"/>
          <w:color w:val="000000"/>
          <w:sz w:val="24"/>
          <w:szCs w:val="24"/>
          <w:lang w:eastAsia="en-US"/>
        </w:rPr>
        <w:t>.1.2. Devidamente justificado e antes de finalizado o prazo de entrega, o fornecedor do produto poderá solicitar prorrogação da entrega, ficando a cargo da área demandante aceitar a solicitação, desde que não haja prejuízo no abastecimento da rede.</w:t>
      </w:r>
    </w:p>
    <w:p w14:paraId="3DCDBFF8" w14:textId="77777777" w:rsidR="00FE58E0" w:rsidRPr="00FE58E0" w:rsidRDefault="00FE58E0" w:rsidP="002461EC">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194A552D" w14:textId="6DBCA330" w:rsidR="00FE58E0" w:rsidRPr="00FE58E0" w:rsidRDefault="008F0A34" w:rsidP="002461EC">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color w:val="000000"/>
          <w:sz w:val="24"/>
          <w:szCs w:val="24"/>
          <w:lang w:eastAsia="en-US"/>
        </w:rPr>
        <w:t>9</w:t>
      </w:r>
      <w:r w:rsidR="00FE58E0" w:rsidRPr="00FE58E0">
        <w:rPr>
          <w:rFonts w:asciiTheme="minorHAnsi" w:eastAsiaTheme="minorHAnsi" w:hAnsiTheme="minorHAnsi" w:cstheme="minorHAnsi"/>
          <w:color w:val="000000"/>
          <w:sz w:val="24"/>
          <w:szCs w:val="24"/>
          <w:lang w:eastAsia="en-US"/>
        </w:rPr>
        <w:t xml:space="preserve">.2. </w:t>
      </w:r>
      <w:r w:rsidR="00FE58E0" w:rsidRPr="00FE58E0">
        <w:rPr>
          <w:rFonts w:asciiTheme="minorHAnsi" w:eastAsiaTheme="minorHAnsi" w:hAnsiTheme="minorHAnsi" w:cstheme="minorHAnsi"/>
          <w:b/>
          <w:bCs/>
          <w:color w:val="000000"/>
          <w:sz w:val="24"/>
          <w:szCs w:val="24"/>
          <w:lang w:eastAsia="en-US"/>
        </w:rPr>
        <w:t>Do Local e Horário de Entrega:</w:t>
      </w:r>
    </w:p>
    <w:p w14:paraId="53B26F25" w14:textId="77777777" w:rsidR="00FE58E0" w:rsidRPr="00FE58E0" w:rsidRDefault="00FE58E0" w:rsidP="002461EC">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p>
    <w:p w14:paraId="7F5EC96F" w14:textId="77D2F453" w:rsidR="00FE58E0" w:rsidRPr="00FE58E0" w:rsidRDefault="008F0A34" w:rsidP="002461EC">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9</w:t>
      </w:r>
      <w:r w:rsidR="00FE58E0" w:rsidRPr="00FE58E0">
        <w:rPr>
          <w:rFonts w:asciiTheme="minorHAnsi" w:eastAsiaTheme="minorHAnsi" w:hAnsiTheme="minorHAnsi" w:cstheme="minorHAnsi"/>
          <w:color w:val="000000"/>
          <w:sz w:val="24"/>
          <w:szCs w:val="24"/>
          <w:lang w:eastAsia="en-US"/>
        </w:rPr>
        <w:t xml:space="preserve">.2.1. Os materiais deverão ser entregues no seguinte endereço: </w:t>
      </w:r>
      <w:r w:rsidR="00FE58E0" w:rsidRPr="002461EC">
        <w:rPr>
          <w:rFonts w:asciiTheme="minorHAnsi" w:eastAsiaTheme="minorHAnsi" w:hAnsiTheme="minorHAnsi" w:cstheme="minorHAnsi"/>
          <w:b/>
          <w:bCs/>
          <w:color w:val="000000"/>
          <w:sz w:val="24"/>
          <w:szCs w:val="24"/>
          <w:highlight w:val="green"/>
          <w:lang w:eastAsia="en-US"/>
        </w:rPr>
        <w:t>[Inserir endereço]</w:t>
      </w:r>
      <w:r w:rsidR="00FE58E0" w:rsidRPr="00FE58E0">
        <w:rPr>
          <w:rFonts w:asciiTheme="minorHAnsi" w:eastAsiaTheme="minorHAnsi" w:hAnsiTheme="minorHAnsi" w:cstheme="minorHAnsi"/>
          <w:color w:val="000000"/>
          <w:sz w:val="24"/>
          <w:szCs w:val="24"/>
          <w:lang w:eastAsia="en-US"/>
        </w:rPr>
        <w:t xml:space="preserve">, no horário de </w:t>
      </w:r>
      <w:r w:rsidR="00FE58E0" w:rsidRPr="002461EC">
        <w:rPr>
          <w:rFonts w:asciiTheme="minorHAnsi" w:eastAsiaTheme="minorHAnsi" w:hAnsiTheme="minorHAnsi" w:cstheme="minorHAnsi"/>
          <w:b/>
          <w:bCs/>
          <w:color w:val="000000"/>
          <w:sz w:val="24"/>
          <w:szCs w:val="24"/>
          <w:highlight w:val="green"/>
          <w:lang w:eastAsia="en-US"/>
        </w:rPr>
        <w:t>[Inserir horário]</w:t>
      </w:r>
      <w:r w:rsidR="00FE58E0" w:rsidRPr="00FE58E0">
        <w:rPr>
          <w:rFonts w:asciiTheme="minorHAnsi" w:eastAsiaTheme="minorHAnsi" w:hAnsiTheme="minorHAnsi" w:cstheme="minorHAnsi"/>
          <w:color w:val="000000"/>
          <w:sz w:val="24"/>
          <w:szCs w:val="24"/>
          <w:lang w:eastAsia="en-US"/>
        </w:rPr>
        <w:t>.</w:t>
      </w:r>
    </w:p>
    <w:p w14:paraId="7262B636" w14:textId="77777777" w:rsidR="00FE58E0" w:rsidRPr="00FE58E0" w:rsidRDefault="00FE58E0" w:rsidP="002461EC">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p>
    <w:p w14:paraId="4FF51E71" w14:textId="16F1CD80" w:rsidR="00FE58E0" w:rsidRPr="00FE58E0" w:rsidRDefault="00572404" w:rsidP="002461EC">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lang w:eastAsia="en-US"/>
        </w:rPr>
      </w:pPr>
      <w:r>
        <w:rPr>
          <w:rFonts w:asciiTheme="minorHAnsi" w:eastAsiaTheme="minorHAnsi" w:hAnsiTheme="minorHAnsi" w:cstheme="minorHAnsi"/>
          <w:b/>
          <w:bCs/>
          <w:i/>
          <w:iCs/>
          <w:color w:val="000000"/>
          <w:sz w:val="24"/>
          <w:szCs w:val="24"/>
          <w:highlight w:val="yellow"/>
          <w:lang w:eastAsia="en-US"/>
        </w:rPr>
        <w:t xml:space="preserve">Nota Explicativa – Cláusula </w:t>
      </w:r>
      <w:r w:rsidR="008F0A34">
        <w:rPr>
          <w:rFonts w:asciiTheme="minorHAnsi" w:eastAsiaTheme="minorHAnsi" w:hAnsiTheme="minorHAnsi" w:cstheme="minorHAnsi"/>
          <w:b/>
          <w:bCs/>
          <w:i/>
          <w:iCs/>
          <w:color w:val="000000"/>
          <w:sz w:val="24"/>
          <w:szCs w:val="24"/>
          <w:highlight w:val="yellow"/>
          <w:lang w:eastAsia="en-US"/>
        </w:rPr>
        <w:t>9</w:t>
      </w:r>
      <w:r w:rsidR="00FE58E0" w:rsidRPr="002461EC">
        <w:rPr>
          <w:rFonts w:asciiTheme="minorHAnsi" w:eastAsiaTheme="minorHAnsi" w:hAnsiTheme="minorHAnsi" w:cstheme="minorHAnsi"/>
          <w:b/>
          <w:bCs/>
          <w:i/>
          <w:iCs/>
          <w:color w:val="000000"/>
          <w:sz w:val="24"/>
          <w:szCs w:val="24"/>
          <w:highlight w:val="yellow"/>
          <w:lang w:eastAsia="en-US"/>
        </w:rPr>
        <w:t xml:space="preserve">.2: </w:t>
      </w:r>
      <w:r w:rsidR="00FE58E0" w:rsidRPr="002461EC">
        <w:rPr>
          <w:rFonts w:asciiTheme="minorHAnsi" w:eastAsiaTheme="minorHAnsi" w:hAnsiTheme="minorHAnsi" w:cstheme="minorHAnsi"/>
          <w:i/>
          <w:iCs/>
          <w:color w:val="000000"/>
          <w:sz w:val="24"/>
          <w:szCs w:val="24"/>
          <w:highlight w:val="yellow"/>
          <w:lang w:eastAsia="en-US"/>
        </w:rPr>
        <w:t xml:space="preserve">Caso seja necessário o agendamento da entrega, as condições e os contatos devem estar dispostos no item acima. Para o caso de entrega parcelada deve-se descrever o cronograma e a periodicidade prevista. - </w:t>
      </w:r>
      <w:r w:rsidR="00FE58E0" w:rsidRPr="002461EC">
        <w:rPr>
          <w:rFonts w:asciiTheme="minorHAnsi" w:eastAsiaTheme="minorHAnsi" w:hAnsiTheme="minorHAnsi" w:cstheme="minorHAnsi"/>
          <w:b/>
          <w:bCs/>
          <w:i/>
          <w:iCs/>
          <w:color w:val="000000"/>
          <w:sz w:val="24"/>
          <w:szCs w:val="24"/>
          <w:highlight w:val="yellow"/>
          <w:lang w:eastAsia="en-US"/>
        </w:rPr>
        <w:t>Excluir nota</w:t>
      </w:r>
      <w:r w:rsidR="00EA1599">
        <w:rPr>
          <w:rFonts w:asciiTheme="minorHAnsi" w:eastAsiaTheme="minorHAnsi" w:hAnsiTheme="minorHAnsi" w:cstheme="minorHAnsi"/>
          <w:b/>
          <w:bCs/>
          <w:i/>
          <w:iCs/>
          <w:color w:val="000000"/>
          <w:sz w:val="24"/>
          <w:szCs w:val="24"/>
          <w:highlight w:val="yellow"/>
          <w:lang w:eastAsia="en-US"/>
        </w:rPr>
        <w:t xml:space="preserve"> </w:t>
      </w:r>
      <w:r w:rsidR="00FE58E0" w:rsidRPr="002461EC">
        <w:rPr>
          <w:rFonts w:asciiTheme="minorHAnsi" w:eastAsiaTheme="minorHAnsi" w:hAnsiTheme="minorHAnsi" w:cstheme="minorHAnsi"/>
          <w:b/>
          <w:bCs/>
          <w:i/>
          <w:iCs/>
          <w:color w:val="000000"/>
          <w:sz w:val="24"/>
          <w:szCs w:val="24"/>
          <w:highlight w:val="yellow"/>
          <w:lang w:eastAsia="en-US"/>
        </w:rPr>
        <w:t>explicativa da versão final</w:t>
      </w:r>
      <w:r w:rsidR="00FE58E0" w:rsidRPr="002461EC">
        <w:rPr>
          <w:rFonts w:asciiTheme="minorHAnsi" w:eastAsiaTheme="minorHAnsi" w:hAnsiTheme="minorHAnsi" w:cstheme="minorHAnsi"/>
          <w:i/>
          <w:iCs/>
          <w:color w:val="000000"/>
          <w:sz w:val="24"/>
          <w:szCs w:val="24"/>
          <w:highlight w:val="yellow"/>
          <w:lang w:eastAsia="en-US"/>
        </w:rPr>
        <w:t>.</w:t>
      </w:r>
    </w:p>
    <w:p w14:paraId="099DB364" w14:textId="77777777" w:rsidR="00FE58E0" w:rsidRPr="00FE58E0" w:rsidRDefault="00FE58E0" w:rsidP="002461EC">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lang w:eastAsia="en-US"/>
        </w:rPr>
      </w:pPr>
    </w:p>
    <w:p w14:paraId="01F7AABF" w14:textId="2E70E2B3" w:rsidR="00FE58E0" w:rsidRPr="00FE58E0" w:rsidRDefault="00572404" w:rsidP="002461EC">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lang w:eastAsia="en-US"/>
        </w:rPr>
      </w:pPr>
      <w:r>
        <w:rPr>
          <w:rFonts w:asciiTheme="minorHAnsi" w:eastAsiaTheme="minorHAnsi" w:hAnsiTheme="minorHAnsi" w:cstheme="minorHAnsi"/>
          <w:b/>
          <w:bCs/>
          <w:i/>
          <w:iCs/>
          <w:color w:val="000000"/>
          <w:sz w:val="24"/>
          <w:szCs w:val="24"/>
          <w:highlight w:val="yellow"/>
          <w:lang w:eastAsia="en-US"/>
        </w:rPr>
        <w:t>No</w:t>
      </w:r>
      <w:r w:rsidR="008F0A34">
        <w:rPr>
          <w:rFonts w:asciiTheme="minorHAnsi" w:eastAsiaTheme="minorHAnsi" w:hAnsiTheme="minorHAnsi" w:cstheme="minorHAnsi"/>
          <w:b/>
          <w:bCs/>
          <w:i/>
          <w:iCs/>
          <w:color w:val="000000"/>
          <w:sz w:val="24"/>
          <w:szCs w:val="24"/>
          <w:highlight w:val="yellow"/>
          <w:lang w:eastAsia="en-US"/>
        </w:rPr>
        <w:t>ta Explicativa – Cláusula 9</w:t>
      </w:r>
      <w:r w:rsidR="00FE58E0" w:rsidRPr="002461EC">
        <w:rPr>
          <w:rFonts w:asciiTheme="minorHAnsi" w:eastAsiaTheme="minorHAnsi" w:hAnsiTheme="minorHAnsi" w:cstheme="minorHAnsi"/>
          <w:b/>
          <w:bCs/>
          <w:i/>
          <w:iCs/>
          <w:color w:val="000000"/>
          <w:sz w:val="24"/>
          <w:szCs w:val="24"/>
          <w:highlight w:val="yellow"/>
          <w:lang w:eastAsia="en-US"/>
        </w:rPr>
        <w:t xml:space="preserve">.2: </w:t>
      </w:r>
      <w:r w:rsidR="00FE58E0" w:rsidRPr="002461EC">
        <w:rPr>
          <w:rFonts w:asciiTheme="minorHAnsi" w:eastAsiaTheme="minorHAnsi" w:hAnsiTheme="minorHAnsi" w:cstheme="minorHAnsi"/>
          <w:i/>
          <w:iCs/>
          <w:color w:val="000000"/>
          <w:sz w:val="24"/>
          <w:szCs w:val="24"/>
          <w:highlight w:val="yellow"/>
          <w:lang w:eastAsia="en-US"/>
        </w:rPr>
        <w:t xml:space="preserve">O endereço completo e o horário para entrega deverão estar discriminados também na Autorização de Fornecimento ou em documento anexo à Nota de Empenho - </w:t>
      </w:r>
      <w:r w:rsidR="00FE58E0" w:rsidRPr="002461EC">
        <w:rPr>
          <w:rFonts w:asciiTheme="minorHAnsi" w:eastAsiaTheme="minorHAnsi" w:hAnsiTheme="minorHAnsi" w:cstheme="minorHAnsi"/>
          <w:b/>
          <w:bCs/>
          <w:i/>
          <w:iCs/>
          <w:color w:val="000000"/>
          <w:sz w:val="24"/>
          <w:szCs w:val="24"/>
          <w:highlight w:val="yellow"/>
          <w:lang w:eastAsia="en-US"/>
        </w:rPr>
        <w:t>Excluir nota explicativa da versão final</w:t>
      </w:r>
      <w:r w:rsidR="00FE58E0" w:rsidRPr="002461EC">
        <w:rPr>
          <w:rFonts w:asciiTheme="minorHAnsi" w:eastAsiaTheme="minorHAnsi" w:hAnsiTheme="minorHAnsi" w:cstheme="minorHAnsi"/>
          <w:i/>
          <w:iCs/>
          <w:color w:val="000000"/>
          <w:sz w:val="24"/>
          <w:szCs w:val="24"/>
          <w:highlight w:val="yellow"/>
          <w:lang w:eastAsia="en-US"/>
        </w:rPr>
        <w:t>.</w:t>
      </w:r>
    </w:p>
    <w:p w14:paraId="155E0355" w14:textId="77777777" w:rsidR="00FE58E0" w:rsidRPr="00FE58E0" w:rsidRDefault="00FE58E0" w:rsidP="002461EC">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lang w:eastAsia="en-US"/>
        </w:rPr>
      </w:pPr>
    </w:p>
    <w:p w14:paraId="52B29239" w14:textId="4322F7CB" w:rsidR="00FE58E0" w:rsidRPr="00FE58E0" w:rsidRDefault="008F0A34" w:rsidP="002461EC">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color w:val="000000"/>
          <w:sz w:val="24"/>
          <w:szCs w:val="24"/>
          <w:lang w:eastAsia="en-US"/>
        </w:rPr>
        <w:t>9</w:t>
      </w:r>
      <w:r w:rsidR="00FE58E0" w:rsidRPr="00FE58E0">
        <w:rPr>
          <w:rFonts w:asciiTheme="minorHAnsi" w:eastAsiaTheme="minorHAnsi" w:hAnsiTheme="minorHAnsi" w:cstheme="minorHAnsi"/>
          <w:color w:val="000000"/>
          <w:sz w:val="24"/>
          <w:szCs w:val="24"/>
          <w:lang w:eastAsia="en-US"/>
        </w:rPr>
        <w:t xml:space="preserve">.3. </w:t>
      </w:r>
      <w:r w:rsidR="00FE58E0" w:rsidRPr="00FE58E0">
        <w:rPr>
          <w:rFonts w:asciiTheme="minorHAnsi" w:eastAsiaTheme="minorHAnsi" w:hAnsiTheme="minorHAnsi" w:cstheme="minorHAnsi"/>
          <w:b/>
          <w:bCs/>
          <w:color w:val="000000"/>
          <w:sz w:val="24"/>
          <w:szCs w:val="24"/>
          <w:lang w:eastAsia="en-US"/>
        </w:rPr>
        <w:t>Condições de recebimento:</w:t>
      </w:r>
    </w:p>
    <w:p w14:paraId="27A063FC" w14:textId="77777777" w:rsidR="00FE58E0" w:rsidRPr="00FE58E0" w:rsidRDefault="00FE58E0" w:rsidP="002461EC">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p>
    <w:p w14:paraId="4F2874C4" w14:textId="346CDD3C" w:rsidR="00FE58E0" w:rsidRPr="00FE58E0" w:rsidRDefault="008F0A34" w:rsidP="002461EC">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9</w:t>
      </w:r>
      <w:r w:rsidR="00FE58E0" w:rsidRPr="00FE58E0">
        <w:rPr>
          <w:rFonts w:asciiTheme="minorHAnsi" w:eastAsiaTheme="minorHAnsi" w:hAnsiTheme="minorHAnsi" w:cstheme="minorHAnsi"/>
          <w:color w:val="000000"/>
          <w:sz w:val="24"/>
          <w:szCs w:val="24"/>
          <w:lang w:eastAsia="en-US"/>
        </w:rPr>
        <w:t>.3.1. Os produtos serão recebidos:</w:t>
      </w:r>
    </w:p>
    <w:p w14:paraId="5E146236" w14:textId="77777777" w:rsidR="00FE58E0" w:rsidRPr="00FE58E0" w:rsidRDefault="00FE58E0" w:rsidP="002461EC">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4F0897BE" w14:textId="1C9813C4" w:rsidR="00FE58E0" w:rsidRPr="00FE58E0" w:rsidRDefault="008F0A34" w:rsidP="002461EC">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9</w:t>
      </w:r>
      <w:r w:rsidR="00FE58E0" w:rsidRPr="00FE58E0">
        <w:rPr>
          <w:rFonts w:asciiTheme="minorHAnsi" w:eastAsiaTheme="minorHAnsi" w:hAnsiTheme="minorHAnsi" w:cstheme="minorHAnsi"/>
          <w:color w:val="000000"/>
          <w:sz w:val="24"/>
          <w:szCs w:val="24"/>
          <w:lang w:eastAsia="en-US"/>
        </w:rPr>
        <w:t>.3.1.1. Provisoriamente, no ato da entrega, para efeito de posterior verificação da conformidade do material com a especificação, oportunidade em que se observarão apenas as informações constantes da fatura e das embalagens, em confronto com a respectiva nota de empenho;</w:t>
      </w:r>
    </w:p>
    <w:p w14:paraId="17B243F8" w14:textId="77777777" w:rsidR="00FE58E0" w:rsidRPr="00FE58E0" w:rsidRDefault="00FE58E0" w:rsidP="002461EC">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2CE642CF" w14:textId="22D92839" w:rsidR="00FE58E0" w:rsidRPr="00FE58E0" w:rsidRDefault="008F0A34" w:rsidP="002461EC">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lastRenderedPageBreak/>
        <w:t>9</w:t>
      </w:r>
      <w:r w:rsidR="00FE58E0" w:rsidRPr="00FE58E0">
        <w:rPr>
          <w:rFonts w:asciiTheme="minorHAnsi" w:eastAsiaTheme="minorHAnsi" w:hAnsiTheme="minorHAnsi" w:cstheme="minorHAnsi"/>
          <w:color w:val="000000"/>
          <w:sz w:val="24"/>
          <w:szCs w:val="24"/>
          <w:lang w:eastAsia="en-US"/>
        </w:rPr>
        <w:t xml:space="preserve">.3.1.2. Definitivamente, após a verificação da qualidade e quantidade do material e consequente aceitação, que deverá acontecer em até </w:t>
      </w:r>
      <w:r w:rsidR="00FE58E0" w:rsidRPr="002461EC">
        <w:rPr>
          <w:rFonts w:asciiTheme="minorHAnsi" w:eastAsiaTheme="minorHAnsi" w:hAnsiTheme="minorHAnsi" w:cstheme="minorHAnsi"/>
          <w:color w:val="000000"/>
          <w:sz w:val="24"/>
          <w:szCs w:val="24"/>
          <w:highlight w:val="green"/>
          <w:lang w:eastAsia="en-US"/>
        </w:rPr>
        <w:t>[inserir prazo]</w:t>
      </w:r>
      <w:r w:rsidR="00EA1599">
        <w:rPr>
          <w:rFonts w:asciiTheme="minorHAnsi" w:eastAsiaTheme="minorHAnsi" w:hAnsiTheme="minorHAnsi" w:cstheme="minorHAnsi"/>
          <w:color w:val="000000"/>
          <w:sz w:val="24"/>
          <w:szCs w:val="24"/>
          <w:highlight w:val="green"/>
          <w:lang w:eastAsia="en-US"/>
        </w:rPr>
        <w:t xml:space="preserve"> </w:t>
      </w:r>
      <w:r w:rsidR="00FE58E0" w:rsidRPr="002461EC">
        <w:rPr>
          <w:rFonts w:asciiTheme="minorHAnsi" w:eastAsiaTheme="minorHAnsi" w:hAnsiTheme="minorHAnsi" w:cstheme="minorHAnsi"/>
          <w:color w:val="000000"/>
          <w:sz w:val="24"/>
          <w:szCs w:val="24"/>
          <w:highlight w:val="green"/>
          <w:lang w:eastAsia="en-US"/>
        </w:rPr>
        <w:t>([inserir prazo por extenso])</w:t>
      </w:r>
      <w:r w:rsidR="00FE58E0" w:rsidRPr="00FE58E0">
        <w:rPr>
          <w:rFonts w:asciiTheme="minorHAnsi" w:eastAsiaTheme="minorHAnsi" w:hAnsiTheme="minorHAnsi" w:cstheme="minorHAnsi"/>
          <w:color w:val="000000"/>
          <w:sz w:val="24"/>
          <w:szCs w:val="24"/>
          <w:lang w:eastAsia="en-US"/>
        </w:rPr>
        <w:t xml:space="preserve"> dias úteis, contados a partir do recebimento provisório.</w:t>
      </w:r>
    </w:p>
    <w:p w14:paraId="189DBE24" w14:textId="77777777" w:rsidR="00FE58E0" w:rsidRPr="00FE58E0" w:rsidRDefault="00FE58E0" w:rsidP="002461EC">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769434BB" w14:textId="244659DD" w:rsidR="00FE58E0" w:rsidRDefault="008F0A34" w:rsidP="002461EC">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9</w:t>
      </w:r>
      <w:r w:rsidR="00FE58E0" w:rsidRPr="00FE58E0">
        <w:rPr>
          <w:rFonts w:asciiTheme="minorHAnsi" w:eastAsiaTheme="minorHAnsi" w:hAnsiTheme="minorHAnsi" w:cstheme="minorHAnsi"/>
          <w:color w:val="000000"/>
          <w:sz w:val="24"/>
          <w:szCs w:val="24"/>
          <w:lang w:eastAsia="en-US"/>
        </w:rPr>
        <w:t>.3.2. O descarregamento do produto ficará a cargo do fornecedor, devendo ser providenciada a mão-de-obra necessária.</w:t>
      </w:r>
    </w:p>
    <w:p w14:paraId="2EB7D8FB" w14:textId="77777777" w:rsidR="00683902" w:rsidRDefault="00683902" w:rsidP="002461EC">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5E0BD027" w14:textId="1BF93F2B" w:rsidR="00683902" w:rsidRPr="003D68F4" w:rsidRDefault="008F0A34" w:rsidP="00683902">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9</w:t>
      </w:r>
      <w:r w:rsidR="00683902">
        <w:rPr>
          <w:rFonts w:asciiTheme="minorHAnsi" w:hAnsiTheme="minorHAnsi" w:cstheme="minorHAnsi"/>
          <w:sz w:val="24"/>
          <w:szCs w:val="24"/>
        </w:rPr>
        <w:t>.3</w:t>
      </w:r>
      <w:r w:rsidR="00683902" w:rsidRPr="003D68F4">
        <w:rPr>
          <w:rFonts w:asciiTheme="minorHAnsi" w:hAnsiTheme="minorHAnsi" w:cstheme="minorHAnsi"/>
          <w:sz w:val="24"/>
          <w:szCs w:val="24"/>
        </w:rPr>
        <w:t>.</w:t>
      </w:r>
      <w:r w:rsidR="00683902">
        <w:rPr>
          <w:rFonts w:asciiTheme="minorHAnsi" w:hAnsiTheme="minorHAnsi" w:cstheme="minorHAnsi"/>
          <w:sz w:val="24"/>
          <w:szCs w:val="24"/>
        </w:rPr>
        <w:t>3</w:t>
      </w:r>
      <w:r w:rsidR="00683902" w:rsidRPr="003D68F4">
        <w:rPr>
          <w:rFonts w:asciiTheme="minorHAnsi" w:hAnsiTheme="minorHAnsi" w:cstheme="minorHAnsi"/>
          <w:sz w:val="24"/>
          <w:szCs w:val="24"/>
        </w:rPr>
        <w:t xml:space="preserve"> - Caberá ao responsável receber e conferir a qualidade, quantidade, validade e integridade das embalagens para, posteriormente, atestar as notas fiscais. Contudo, o </w:t>
      </w:r>
      <w:proofErr w:type="spellStart"/>
      <w:r w:rsidR="00683902" w:rsidRPr="003D68F4">
        <w:rPr>
          <w:rFonts w:asciiTheme="minorHAnsi" w:hAnsiTheme="minorHAnsi" w:cstheme="minorHAnsi"/>
          <w:sz w:val="24"/>
          <w:szCs w:val="24"/>
        </w:rPr>
        <w:t>atestamento</w:t>
      </w:r>
      <w:proofErr w:type="spellEnd"/>
      <w:r w:rsidR="00683902" w:rsidRPr="003D68F4">
        <w:rPr>
          <w:rFonts w:asciiTheme="minorHAnsi" w:hAnsiTheme="minorHAnsi" w:cstheme="minorHAnsi"/>
          <w:sz w:val="24"/>
          <w:szCs w:val="24"/>
        </w:rPr>
        <w:t xml:space="preserve"> da qualidade do que foi entregue poderá ser submetido</w:t>
      </w:r>
      <w:r w:rsidR="00BF404E">
        <w:rPr>
          <w:rFonts w:asciiTheme="minorHAnsi" w:hAnsiTheme="minorHAnsi" w:cstheme="minorHAnsi"/>
          <w:sz w:val="24"/>
          <w:szCs w:val="24"/>
        </w:rPr>
        <w:t xml:space="preserve"> a uma análise mais criteriosa</w:t>
      </w:r>
      <w:r w:rsidR="00683902" w:rsidRPr="003D68F4">
        <w:rPr>
          <w:rFonts w:asciiTheme="minorHAnsi" w:hAnsiTheme="minorHAnsi" w:cstheme="minorHAnsi"/>
          <w:sz w:val="24"/>
          <w:szCs w:val="24"/>
        </w:rPr>
        <w:t>, caso for necessário.</w:t>
      </w:r>
    </w:p>
    <w:p w14:paraId="063D4023" w14:textId="77777777" w:rsidR="00683902" w:rsidRPr="003D68F4" w:rsidRDefault="00683902" w:rsidP="00683902">
      <w:pPr>
        <w:tabs>
          <w:tab w:val="left" w:pos="7669"/>
        </w:tabs>
        <w:spacing w:after="0" w:line="240" w:lineRule="auto"/>
        <w:jc w:val="both"/>
        <w:rPr>
          <w:rFonts w:asciiTheme="minorHAnsi" w:hAnsiTheme="minorHAnsi" w:cstheme="minorHAnsi"/>
          <w:sz w:val="24"/>
          <w:szCs w:val="24"/>
        </w:rPr>
      </w:pPr>
    </w:p>
    <w:p w14:paraId="76D23BA1" w14:textId="4356BD27" w:rsidR="00683902" w:rsidRPr="003D68F4" w:rsidRDefault="008F0A34" w:rsidP="00683902">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9</w:t>
      </w:r>
      <w:r w:rsidR="00683902">
        <w:rPr>
          <w:rFonts w:asciiTheme="minorHAnsi" w:hAnsiTheme="minorHAnsi" w:cstheme="minorHAnsi"/>
          <w:sz w:val="24"/>
          <w:szCs w:val="24"/>
        </w:rPr>
        <w:t>.3.4</w:t>
      </w:r>
      <w:r w:rsidR="00683902" w:rsidRPr="003D68F4">
        <w:rPr>
          <w:rFonts w:asciiTheme="minorHAnsi" w:hAnsiTheme="minorHAnsi" w:cstheme="minorHAnsi"/>
          <w:sz w:val="24"/>
          <w:szCs w:val="24"/>
        </w:rPr>
        <w:t xml:space="preserve"> - Os produtos fornecidos deverão atender às exigências de qualidade de acordo com os padrões estabelecidos pelos órgãos de controle e legislação vigente.</w:t>
      </w:r>
    </w:p>
    <w:p w14:paraId="7A46832D" w14:textId="77777777" w:rsidR="00683902" w:rsidRPr="003D68F4" w:rsidRDefault="00683902" w:rsidP="00683902">
      <w:pPr>
        <w:tabs>
          <w:tab w:val="left" w:pos="7669"/>
        </w:tabs>
        <w:spacing w:after="0" w:line="240" w:lineRule="auto"/>
        <w:jc w:val="both"/>
        <w:rPr>
          <w:rFonts w:asciiTheme="minorHAnsi" w:hAnsiTheme="minorHAnsi" w:cstheme="minorHAnsi"/>
          <w:sz w:val="24"/>
          <w:szCs w:val="24"/>
        </w:rPr>
      </w:pPr>
    </w:p>
    <w:p w14:paraId="7E234091" w14:textId="20D64532" w:rsidR="00683902" w:rsidRPr="003D68F4" w:rsidRDefault="008F0A34" w:rsidP="00683902">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9</w:t>
      </w:r>
      <w:r w:rsidR="00683902">
        <w:rPr>
          <w:rFonts w:asciiTheme="minorHAnsi" w:hAnsiTheme="minorHAnsi" w:cstheme="minorHAnsi"/>
          <w:sz w:val="24"/>
          <w:szCs w:val="24"/>
        </w:rPr>
        <w:t>.3.5</w:t>
      </w:r>
      <w:r w:rsidR="00683902" w:rsidRPr="003D68F4">
        <w:rPr>
          <w:rFonts w:asciiTheme="minorHAnsi" w:hAnsiTheme="minorHAnsi" w:cstheme="minorHAnsi"/>
          <w:sz w:val="24"/>
          <w:szCs w:val="24"/>
        </w:rPr>
        <w:t xml:space="preserve"> - A entrega dos produtos fora das especificações contidas neste Termo de Referência, com avarias em suas embalagens ou no próprio produto, decorrente do transporte ou com defeitos de fabricação, gera a obrigação da contratada de, por sua conta, recolher os mesmos e providenciar a devida substituição, no prazo máximo de 10 (dez) dias úteis, contados da comunicação oficial à empresa. </w:t>
      </w:r>
    </w:p>
    <w:p w14:paraId="2970F82F" w14:textId="77777777" w:rsidR="00683902" w:rsidRPr="003D68F4" w:rsidRDefault="00683902" w:rsidP="00683902">
      <w:pPr>
        <w:tabs>
          <w:tab w:val="left" w:pos="7669"/>
        </w:tabs>
        <w:spacing w:after="0" w:line="240" w:lineRule="auto"/>
        <w:jc w:val="both"/>
        <w:rPr>
          <w:rFonts w:asciiTheme="minorHAnsi" w:hAnsiTheme="minorHAnsi" w:cstheme="minorHAnsi"/>
          <w:sz w:val="24"/>
          <w:szCs w:val="24"/>
        </w:rPr>
      </w:pPr>
    </w:p>
    <w:p w14:paraId="6DEDE023" w14:textId="6949AD12" w:rsidR="00683902" w:rsidRPr="003D68F4" w:rsidRDefault="008F0A34" w:rsidP="00683902">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9</w:t>
      </w:r>
      <w:r w:rsidR="00683902">
        <w:rPr>
          <w:rFonts w:asciiTheme="minorHAnsi" w:hAnsiTheme="minorHAnsi" w:cstheme="minorHAnsi"/>
          <w:sz w:val="24"/>
          <w:szCs w:val="24"/>
        </w:rPr>
        <w:t>.3.6</w:t>
      </w:r>
      <w:r w:rsidR="00683902" w:rsidRPr="003D68F4">
        <w:rPr>
          <w:rFonts w:asciiTheme="minorHAnsi" w:hAnsiTheme="minorHAnsi" w:cstheme="minorHAnsi"/>
          <w:sz w:val="24"/>
          <w:szCs w:val="24"/>
        </w:rPr>
        <w:t xml:space="preserve"> - Reserva-se à Prefeitura o direito de não receber os produtos em desacordo com o previsto neste termo, podendo aplicar as sanções cabíveis à contratada.</w:t>
      </w:r>
    </w:p>
    <w:p w14:paraId="59BCA057" w14:textId="77777777" w:rsidR="00683902" w:rsidRPr="003D68F4" w:rsidRDefault="00683902" w:rsidP="00683902">
      <w:pPr>
        <w:tabs>
          <w:tab w:val="left" w:pos="7669"/>
        </w:tabs>
        <w:spacing w:after="0" w:line="240" w:lineRule="auto"/>
        <w:jc w:val="both"/>
        <w:rPr>
          <w:rFonts w:asciiTheme="minorHAnsi" w:hAnsiTheme="minorHAnsi" w:cstheme="minorHAnsi"/>
          <w:sz w:val="24"/>
          <w:szCs w:val="24"/>
        </w:rPr>
      </w:pPr>
    </w:p>
    <w:p w14:paraId="34600CBD" w14:textId="62E1377A" w:rsidR="00683902" w:rsidRPr="003D68F4" w:rsidRDefault="008F0A34" w:rsidP="00683902">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9</w:t>
      </w:r>
      <w:r w:rsidR="00683902">
        <w:rPr>
          <w:rFonts w:asciiTheme="minorHAnsi" w:hAnsiTheme="minorHAnsi" w:cstheme="minorHAnsi"/>
          <w:sz w:val="24"/>
          <w:szCs w:val="24"/>
        </w:rPr>
        <w:t>.3.7</w:t>
      </w:r>
      <w:r w:rsidR="00683902" w:rsidRPr="003D68F4">
        <w:rPr>
          <w:rFonts w:asciiTheme="minorHAnsi" w:hAnsiTheme="minorHAnsi" w:cstheme="minorHAnsi"/>
          <w:sz w:val="24"/>
          <w:szCs w:val="24"/>
        </w:rPr>
        <w:t xml:space="preserve"> - O representante da PMU anotará em registro próprio todas as ocorrências relacionadas com o fornecimento dos produtos,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3D56E0C" w14:textId="77777777" w:rsidR="00FE58E0" w:rsidRPr="00FE58E0" w:rsidRDefault="00FE58E0" w:rsidP="002461EC">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0DEBB5D4" w14:textId="05F47E89" w:rsidR="00FE58E0" w:rsidRPr="00FE58E0" w:rsidRDefault="008F0A34" w:rsidP="002461EC">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9</w:t>
      </w:r>
      <w:r w:rsidR="00683902">
        <w:rPr>
          <w:rFonts w:asciiTheme="minorHAnsi" w:eastAsiaTheme="minorHAnsi" w:hAnsiTheme="minorHAnsi" w:cstheme="minorHAnsi"/>
          <w:color w:val="000000"/>
          <w:sz w:val="24"/>
          <w:szCs w:val="24"/>
          <w:lang w:eastAsia="en-US"/>
        </w:rPr>
        <w:t>.3.8</w:t>
      </w:r>
      <w:r w:rsidR="00FE58E0" w:rsidRPr="00FE58E0">
        <w:rPr>
          <w:rFonts w:asciiTheme="minorHAnsi" w:eastAsiaTheme="minorHAnsi" w:hAnsiTheme="minorHAnsi" w:cstheme="minorHAnsi"/>
          <w:color w:val="000000"/>
          <w:sz w:val="24"/>
          <w:szCs w:val="24"/>
          <w:lang w:eastAsia="en-US"/>
        </w:rPr>
        <w:t xml:space="preserve">. O recebimento/aprovação do(s) produto(s) pelo </w:t>
      </w:r>
      <w:r w:rsidR="00FE58E0" w:rsidRPr="002461EC">
        <w:rPr>
          <w:rFonts w:asciiTheme="minorHAnsi" w:eastAsiaTheme="minorHAnsi" w:hAnsiTheme="minorHAnsi" w:cstheme="minorHAnsi"/>
          <w:color w:val="000000"/>
          <w:sz w:val="24"/>
          <w:szCs w:val="24"/>
          <w:highlight w:val="green"/>
          <w:lang w:eastAsia="en-US"/>
        </w:rPr>
        <w:t>[inserir nome do Órgão/Entidade</w:t>
      </w:r>
      <w:r w:rsidR="00EA1599">
        <w:rPr>
          <w:rFonts w:asciiTheme="minorHAnsi" w:eastAsiaTheme="minorHAnsi" w:hAnsiTheme="minorHAnsi" w:cstheme="minorHAnsi"/>
          <w:color w:val="000000"/>
          <w:sz w:val="24"/>
          <w:szCs w:val="24"/>
          <w:highlight w:val="green"/>
          <w:lang w:eastAsia="en-US"/>
        </w:rPr>
        <w:t xml:space="preserve"> </w:t>
      </w:r>
      <w:r w:rsidR="00683902">
        <w:rPr>
          <w:rFonts w:asciiTheme="minorHAnsi" w:eastAsiaTheme="minorHAnsi" w:hAnsiTheme="minorHAnsi" w:cstheme="minorHAnsi"/>
          <w:color w:val="000000"/>
          <w:sz w:val="24"/>
          <w:szCs w:val="24"/>
          <w:highlight w:val="green"/>
          <w:lang w:eastAsia="en-US"/>
        </w:rPr>
        <w:t>responsável pelo recebimento</w:t>
      </w:r>
      <w:r w:rsidR="00FE58E0" w:rsidRPr="002461EC">
        <w:rPr>
          <w:rFonts w:asciiTheme="minorHAnsi" w:eastAsiaTheme="minorHAnsi" w:hAnsiTheme="minorHAnsi" w:cstheme="minorHAnsi"/>
          <w:color w:val="000000"/>
          <w:sz w:val="24"/>
          <w:szCs w:val="24"/>
          <w:highlight w:val="green"/>
          <w:lang w:eastAsia="en-US"/>
        </w:rPr>
        <w:t>]</w:t>
      </w:r>
      <w:r w:rsidR="00FE58E0" w:rsidRPr="00FE58E0">
        <w:rPr>
          <w:rFonts w:asciiTheme="minorHAnsi" w:eastAsiaTheme="minorHAnsi" w:hAnsiTheme="minorHAnsi" w:cstheme="minorHAnsi"/>
          <w:color w:val="000000"/>
          <w:sz w:val="24"/>
          <w:szCs w:val="24"/>
          <w:lang w:eastAsia="en-US"/>
        </w:rPr>
        <w:t xml:space="preserve"> não exclui a responsabilidade civil do fornecedor por vícios de quantidade ou qualidade do(s) produto(s) ou disparidades com as especificações </w:t>
      </w:r>
      <w:r w:rsidR="002461EC">
        <w:rPr>
          <w:rFonts w:asciiTheme="minorHAnsi" w:eastAsiaTheme="minorHAnsi" w:hAnsiTheme="minorHAnsi" w:cstheme="minorHAnsi"/>
          <w:color w:val="000000"/>
          <w:sz w:val="24"/>
          <w:szCs w:val="24"/>
          <w:lang w:eastAsia="en-US"/>
        </w:rPr>
        <w:t xml:space="preserve">estabelecidas, verificadas </w:t>
      </w:r>
      <w:r w:rsidR="00FE58E0" w:rsidRPr="00FE58E0">
        <w:rPr>
          <w:rFonts w:asciiTheme="minorHAnsi" w:eastAsiaTheme="minorHAnsi" w:hAnsiTheme="minorHAnsi" w:cstheme="minorHAnsi"/>
          <w:color w:val="000000"/>
          <w:sz w:val="24"/>
          <w:szCs w:val="24"/>
          <w:lang w:eastAsia="en-US"/>
        </w:rPr>
        <w:t>posteriormente, garantindo-se a Administração as faculdades previstas no art. 18 da Lei n.º8.078/90.</w:t>
      </w:r>
    </w:p>
    <w:p w14:paraId="26AB35F9" w14:textId="77777777" w:rsidR="00FE58E0" w:rsidRPr="00FE58E0" w:rsidRDefault="00FE58E0" w:rsidP="002461EC">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11424E87" w14:textId="15AB16C4" w:rsidR="00FE58E0" w:rsidRPr="00FE58E0" w:rsidRDefault="008F0A34" w:rsidP="002461EC">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color w:val="000000"/>
          <w:sz w:val="24"/>
          <w:szCs w:val="24"/>
          <w:lang w:eastAsia="en-US"/>
        </w:rPr>
        <w:t>9</w:t>
      </w:r>
      <w:r w:rsidR="00FE58E0" w:rsidRPr="00FE58E0">
        <w:rPr>
          <w:rFonts w:asciiTheme="minorHAnsi" w:eastAsiaTheme="minorHAnsi" w:hAnsiTheme="minorHAnsi" w:cstheme="minorHAnsi"/>
          <w:color w:val="000000"/>
          <w:sz w:val="24"/>
          <w:szCs w:val="24"/>
          <w:lang w:eastAsia="en-US"/>
        </w:rPr>
        <w:t xml:space="preserve">.4. </w:t>
      </w:r>
      <w:r w:rsidR="00FE58E0" w:rsidRPr="00FE58E0">
        <w:rPr>
          <w:rFonts w:asciiTheme="minorHAnsi" w:eastAsiaTheme="minorHAnsi" w:hAnsiTheme="minorHAnsi" w:cstheme="minorHAnsi"/>
          <w:b/>
          <w:bCs/>
          <w:color w:val="000000"/>
          <w:sz w:val="24"/>
          <w:szCs w:val="24"/>
          <w:lang w:eastAsia="en-US"/>
        </w:rPr>
        <w:t>Cronograma físico-financeiro:</w:t>
      </w:r>
    </w:p>
    <w:p w14:paraId="37CB45F1" w14:textId="77777777" w:rsidR="00FE58E0" w:rsidRPr="00FE58E0" w:rsidRDefault="00FE58E0" w:rsidP="002461EC">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p>
    <w:p w14:paraId="0C471189" w14:textId="789BC79E" w:rsidR="00FE58E0" w:rsidRPr="00FE58E0" w:rsidRDefault="008F0A34" w:rsidP="002461EC">
      <w:pPr>
        <w:pStyle w:val="Standard"/>
        <w:snapToGrid w:val="0"/>
        <w:jc w:val="both"/>
        <w:rPr>
          <w:rFonts w:asciiTheme="minorHAnsi" w:eastAsiaTheme="minorHAnsi" w:hAnsiTheme="minorHAnsi" w:cstheme="minorHAnsi"/>
        </w:rPr>
      </w:pPr>
      <w:r>
        <w:rPr>
          <w:rFonts w:asciiTheme="minorHAnsi" w:eastAsiaTheme="minorHAnsi" w:hAnsiTheme="minorHAnsi" w:cstheme="minorHAnsi"/>
        </w:rPr>
        <w:t>9</w:t>
      </w:r>
      <w:r w:rsidR="00FE58E0" w:rsidRPr="00FE58E0">
        <w:rPr>
          <w:rFonts w:asciiTheme="minorHAnsi" w:eastAsiaTheme="minorHAnsi" w:hAnsiTheme="minorHAnsi" w:cstheme="minorHAnsi"/>
        </w:rPr>
        <w:t xml:space="preserve">.4.1. </w:t>
      </w:r>
      <w:proofErr w:type="spellStart"/>
      <w:r w:rsidR="00FE58E0" w:rsidRPr="00FE58E0">
        <w:rPr>
          <w:rFonts w:asciiTheme="minorHAnsi" w:eastAsiaTheme="minorHAnsi" w:hAnsiTheme="minorHAnsi" w:cstheme="minorHAnsi"/>
        </w:rPr>
        <w:t>Não</w:t>
      </w:r>
      <w:proofErr w:type="spellEnd"/>
      <w:r w:rsidR="00FE58E0" w:rsidRPr="00FE58E0">
        <w:rPr>
          <w:rFonts w:asciiTheme="minorHAnsi" w:eastAsiaTheme="minorHAnsi" w:hAnsiTheme="minorHAnsi" w:cstheme="minorHAnsi"/>
        </w:rPr>
        <w:t xml:space="preserve"> se </w:t>
      </w:r>
      <w:proofErr w:type="spellStart"/>
      <w:r w:rsidR="00FE58E0" w:rsidRPr="00FE58E0">
        <w:rPr>
          <w:rFonts w:asciiTheme="minorHAnsi" w:eastAsiaTheme="minorHAnsi" w:hAnsiTheme="minorHAnsi" w:cstheme="minorHAnsi"/>
        </w:rPr>
        <w:t>aplica</w:t>
      </w:r>
      <w:proofErr w:type="spellEnd"/>
      <w:r w:rsidR="00FE58E0" w:rsidRPr="00FE58E0">
        <w:rPr>
          <w:rFonts w:asciiTheme="minorHAnsi" w:eastAsiaTheme="minorHAnsi" w:hAnsiTheme="minorHAnsi" w:cstheme="minorHAnsi"/>
        </w:rPr>
        <w:t>.</w:t>
      </w:r>
    </w:p>
    <w:p w14:paraId="1D78663A" w14:textId="77777777" w:rsidR="00FE58E0" w:rsidRPr="003D68F4" w:rsidRDefault="00FE58E0" w:rsidP="00FE58E0">
      <w:pPr>
        <w:pStyle w:val="Standard"/>
        <w:snapToGrid w:val="0"/>
        <w:jc w:val="both"/>
        <w:rPr>
          <w:rFonts w:asciiTheme="minorHAnsi" w:hAnsiTheme="minorHAnsi" w:cstheme="minorHAnsi"/>
          <w:b/>
        </w:rPr>
      </w:pPr>
    </w:p>
    <w:p w14:paraId="2EF66E0D" w14:textId="12DE260B" w:rsidR="00FE58E0" w:rsidRPr="003D68F4" w:rsidRDefault="008F0A34" w:rsidP="00FE58E0">
      <w:pPr>
        <w:shd w:val="clear" w:color="auto" w:fill="B4C6E7" w:themeFill="accent5" w:themeFillTint="66"/>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10</w:t>
      </w:r>
      <w:r w:rsidR="002461EC">
        <w:rPr>
          <w:rFonts w:asciiTheme="minorHAnsi" w:hAnsiTheme="minorHAnsi" w:cstheme="minorHAnsi"/>
          <w:b/>
          <w:sz w:val="24"/>
          <w:szCs w:val="24"/>
        </w:rPr>
        <w:t xml:space="preserve"> </w:t>
      </w:r>
      <w:r w:rsidR="00FE58E0">
        <w:rPr>
          <w:rFonts w:asciiTheme="minorHAnsi" w:hAnsiTheme="minorHAnsi" w:cstheme="minorHAnsi"/>
          <w:b/>
          <w:sz w:val="24"/>
          <w:szCs w:val="24"/>
        </w:rPr>
        <w:t>–</w:t>
      </w:r>
      <w:r w:rsidR="002461EC">
        <w:rPr>
          <w:rFonts w:asciiTheme="minorHAnsi" w:hAnsiTheme="minorHAnsi" w:cstheme="minorHAnsi"/>
          <w:b/>
          <w:sz w:val="24"/>
          <w:szCs w:val="24"/>
        </w:rPr>
        <w:t xml:space="preserve"> DO PAGAMENTO</w:t>
      </w:r>
    </w:p>
    <w:p w14:paraId="3EE8BE4B" w14:textId="77777777" w:rsidR="00FE58E0" w:rsidRDefault="00FE58E0" w:rsidP="002461EC">
      <w:pPr>
        <w:spacing w:after="0" w:line="240" w:lineRule="auto"/>
        <w:rPr>
          <w:rFonts w:asciiTheme="minorHAnsi" w:hAnsiTheme="minorHAnsi" w:cstheme="minorHAnsi"/>
          <w:b/>
          <w:sz w:val="24"/>
          <w:szCs w:val="24"/>
        </w:rPr>
      </w:pPr>
    </w:p>
    <w:p w14:paraId="01D9075C" w14:textId="40F6113C" w:rsidR="002461EC" w:rsidRDefault="008F0A34" w:rsidP="002461EC">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10</w:t>
      </w:r>
      <w:r w:rsidR="002461EC" w:rsidRPr="002B2F75">
        <w:rPr>
          <w:rFonts w:asciiTheme="minorHAnsi" w:hAnsiTheme="minorHAnsi" w:cstheme="minorHAnsi"/>
          <w:sz w:val="24"/>
          <w:szCs w:val="24"/>
        </w:rPr>
        <w:t xml:space="preserve">.1 - O pagamento será efetuado </w:t>
      </w:r>
      <w:r w:rsidR="002461EC" w:rsidRPr="002B2F75">
        <w:rPr>
          <w:rFonts w:asciiTheme="minorHAnsi" w:hAnsiTheme="minorHAnsi" w:cstheme="minorHAnsi"/>
          <w:b/>
          <w:sz w:val="24"/>
          <w:szCs w:val="24"/>
        </w:rPr>
        <w:t>em até 30 (trinta) dias após a entrega</w:t>
      </w:r>
      <w:r w:rsidR="002461EC" w:rsidRPr="002B2F75">
        <w:rPr>
          <w:rFonts w:asciiTheme="minorHAnsi" w:hAnsiTheme="minorHAnsi" w:cstheme="minorHAnsi"/>
          <w:sz w:val="24"/>
          <w:szCs w:val="24"/>
        </w:rPr>
        <w:t>, acompanhado da Nota Fiscal correspondente e após carimbo e assinatura do(s) responsável(</w:t>
      </w:r>
      <w:proofErr w:type="spellStart"/>
      <w:r w:rsidR="002461EC" w:rsidRPr="002B2F75">
        <w:rPr>
          <w:rFonts w:asciiTheme="minorHAnsi" w:hAnsiTheme="minorHAnsi" w:cstheme="minorHAnsi"/>
          <w:sz w:val="24"/>
          <w:szCs w:val="24"/>
        </w:rPr>
        <w:t>is</w:t>
      </w:r>
      <w:proofErr w:type="spellEnd"/>
      <w:r w:rsidR="002461EC" w:rsidRPr="002B2F75">
        <w:rPr>
          <w:rFonts w:asciiTheme="minorHAnsi" w:hAnsiTheme="minorHAnsi" w:cstheme="minorHAnsi"/>
          <w:sz w:val="24"/>
          <w:szCs w:val="24"/>
        </w:rPr>
        <w:t>) pelo cumprimento do estágio de liquidação da despesa.</w:t>
      </w:r>
    </w:p>
    <w:p w14:paraId="7DFC0C2A" w14:textId="77777777" w:rsidR="002461EC" w:rsidRPr="002946F0" w:rsidRDefault="002461EC" w:rsidP="002461EC">
      <w:pPr>
        <w:tabs>
          <w:tab w:val="left" w:pos="7669"/>
        </w:tabs>
        <w:spacing w:after="0" w:line="240" w:lineRule="auto"/>
        <w:jc w:val="both"/>
        <w:rPr>
          <w:rFonts w:asciiTheme="minorHAnsi" w:hAnsiTheme="minorHAnsi" w:cstheme="minorHAnsi"/>
          <w:sz w:val="24"/>
          <w:szCs w:val="24"/>
        </w:rPr>
      </w:pPr>
    </w:p>
    <w:p w14:paraId="496BACDB" w14:textId="0C626002" w:rsidR="002461EC" w:rsidRDefault="008F0A34" w:rsidP="002461EC">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10</w:t>
      </w:r>
      <w:r w:rsidR="002461EC" w:rsidRPr="002946F0">
        <w:rPr>
          <w:rFonts w:asciiTheme="minorHAnsi" w:hAnsiTheme="minorHAnsi" w:cstheme="minorHAnsi"/>
          <w:sz w:val="24"/>
          <w:szCs w:val="24"/>
        </w:rPr>
        <w:t>.</w:t>
      </w:r>
      <w:r w:rsidR="002461EC">
        <w:rPr>
          <w:rFonts w:asciiTheme="minorHAnsi" w:hAnsiTheme="minorHAnsi" w:cstheme="minorHAnsi"/>
          <w:sz w:val="24"/>
          <w:szCs w:val="24"/>
        </w:rPr>
        <w:t>1.1</w:t>
      </w:r>
      <w:r w:rsidR="002461EC" w:rsidRPr="002946F0">
        <w:rPr>
          <w:rFonts w:asciiTheme="minorHAnsi" w:hAnsiTheme="minorHAnsi" w:cstheme="minorHAnsi"/>
          <w:sz w:val="24"/>
          <w:szCs w:val="24"/>
        </w:rPr>
        <w:t xml:space="preserve"> - A Nota Fiscal Eletrônica - NF-e - deverá ser enviada através de arquivo eletrônico ao e-mail: &lt;suprimentos@uberabadigital.com.br&gt;, todavia, as mercadorias serão encaminhadas juntamente com o DANFE - Documento Auxil</w:t>
      </w:r>
      <w:r w:rsidR="002461EC">
        <w:rPr>
          <w:rFonts w:asciiTheme="minorHAnsi" w:hAnsiTheme="minorHAnsi" w:cstheme="minorHAnsi"/>
          <w:sz w:val="24"/>
          <w:szCs w:val="24"/>
        </w:rPr>
        <w:t>iar de Nota Fiscal Eletrônica.</w:t>
      </w:r>
    </w:p>
    <w:p w14:paraId="42D3393B" w14:textId="77777777" w:rsidR="002461EC" w:rsidRPr="002946F0" w:rsidRDefault="002461EC" w:rsidP="002461EC">
      <w:pPr>
        <w:tabs>
          <w:tab w:val="left" w:pos="7669"/>
        </w:tabs>
        <w:spacing w:after="0" w:line="240" w:lineRule="auto"/>
        <w:jc w:val="both"/>
        <w:rPr>
          <w:rFonts w:asciiTheme="minorHAnsi" w:hAnsiTheme="minorHAnsi" w:cstheme="minorHAnsi"/>
          <w:sz w:val="24"/>
          <w:szCs w:val="24"/>
        </w:rPr>
      </w:pPr>
    </w:p>
    <w:p w14:paraId="3C4766F3" w14:textId="58AB6863" w:rsidR="002461EC" w:rsidRDefault="008F0A34" w:rsidP="002461EC">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10</w:t>
      </w:r>
      <w:r w:rsidR="002461EC" w:rsidRPr="002946F0">
        <w:rPr>
          <w:rFonts w:asciiTheme="minorHAnsi" w:hAnsiTheme="minorHAnsi" w:cstheme="minorHAnsi"/>
          <w:sz w:val="24"/>
          <w:szCs w:val="24"/>
        </w:rPr>
        <w:t>.</w:t>
      </w:r>
      <w:r w:rsidR="002461EC">
        <w:rPr>
          <w:rFonts w:asciiTheme="minorHAnsi" w:hAnsiTheme="minorHAnsi" w:cstheme="minorHAnsi"/>
          <w:sz w:val="24"/>
          <w:szCs w:val="24"/>
        </w:rPr>
        <w:t>1.2</w:t>
      </w:r>
      <w:r w:rsidR="002461EC" w:rsidRPr="002946F0">
        <w:rPr>
          <w:rFonts w:asciiTheme="minorHAnsi" w:hAnsiTheme="minorHAnsi" w:cstheme="minorHAnsi"/>
          <w:sz w:val="24"/>
          <w:szCs w:val="24"/>
        </w:rPr>
        <w:t xml:space="preserve"> - Caso a empresa seja domiciliada no Município de Uberaba/MG, deverá apresentar a CNDM - Certidão N</w:t>
      </w:r>
      <w:r w:rsidR="002461EC">
        <w:rPr>
          <w:rFonts w:asciiTheme="minorHAnsi" w:hAnsiTheme="minorHAnsi" w:cstheme="minorHAnsi"/>
          <w:sz w:val="24"/>
          <w:szCs w:val="24"/>
        </w:rPr>
        <w:t xml:space="preserve">egativa de Débitos Municipais. </w:t>
      </w:r>
    </w:p>
    <w:p w14:paraId="1A453BF1" w14:textId="77777777" w:rsidR="002461EC" w:rsidRPr="002946F0" w:rsidRDefault="002461EC" w:rsidP="002461EC">
      <w:pPr>
        <w:tabs>
          <w:tab w:val="left" w:pos="7669"/>
        </w:tabs>
        <w:spacing w:after="0" w:line="240" w:lineRule="auto"/>
        <w:jc w:val="both"/>
        <w:rPr>
          <w:rFonts w:asciiTheme="minorHAnsi" w:hAnsiTheme="minorHAnsi" w:cstheme="minorHAnsi"/>
          <w:sz w:val="24"/>
          <w:szCs w:val="24"/>
        </w:rPr>
      </w:pPr>
    </w:p>
    <w:p w14:paraId="6D1940D9" w14:textId="53E41C3F" w:rsidR="002461EC" w:rsidRDefault="008F0A34" w:rsidP="002461EC">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10</w:t>
      </w:r>
      <w:r w:rsidR="002461EC" w:rsidRPr="002946F0">
        <w:rPr>
          <w:rFonts w:asciiTheme="minorHAnsi" w:hAnsiTheme="minorHAnsi" w:cstheme="minorHAnsi"/>
          <w:sz w:val="24"/>
          <w:szCs w:val="24"/>
        </w:rPr>
        <w:t>.</w:t>
      </w:r>
      <w:r w:rsidR="002461EC">
        <w:rPr>
          <w:rFonts w:asciiTheme="minorHAnsi" w:hAnsiTheme="minorHAnsi" w:cstheme="minorHAnsi"/>
          <w:sz w:val="24"/>
          <w:szCs w:val="24"/>
        </w:rPr>
        <w:t>2</w:t>
      </w:r>
      <w:r w:rsidR="002461EC" w:rsidRPr="002946F0">
        <w:rPr>
          <w:rFonts w:asciiTheme="minorHAnsi" w:hAnsiTheme="minorHAnsi" w:cstheme="minorHAnsi"/>
          <w:sz w:val="24"/>
          <w:szCs w:val="24"/>
        </w:rPr>
        <w:t xml:space="preserve"> - Na eventualidade de aplicação de multas, estas deverão ser automaticamente descontadas do pagamento a que f</w:t>
      </w:r>
      <w:r w:rsidR="002461EC">
        <w:rPr>
          <w:rFonts w:asciiTheme="minorHAnsi" w:hAnsiTheme="minorHAnsi" w:cstheme="minorHAnsi"/>
          <w:sz w:val="24"/>
          <w:szCs w:val="24"/>
        </w:rPr>
        <w:t>izer jus ao licitante vencedor.</w:t>
      </w:r>
    </w:p>
    <w:p w14:paraId="7CD9BCCA" w14:textId="77777777" w:rsidR="002461EC" w:rsidRPr="002946F0" w:rsidRDefault="002461EC" w:rsidP="002461EC">
      <w:pPr>
        <w:tabs>
          <w:tab w:val="left" w:pos="7669"/>
        </w:tabs>
        <w:spacing w:after="0" w:line="240" w:lineRule="auto"/>
        <w:jc w:val="both"/>
        <w:rPr>
          <w:rFonts w:asciiTheme="minorHAnsi" w:hAnsiTheme="minorHAnsi" w:cstheme="minorHAnsi"/>
          <w:sz w:val="24"/>
          <w:szCs w:val="24"/>
        </w:rPr>
      </w:pPr>
    </w:p>
    <w:p w14:paraId="482C8A3E" w14:textId="6DCF7A8C" w:rsidR="002461EC" w:rsidRDefault="008F0A34" w:rsidP="002461EC">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10</w:t>
      </w:r>
      <w:r w:rsidR="002461EC" w:rsidRPr="002946F0">
        <w:rPr>
          <w:rFonts w:asciiTheme="minorHAnsi" w:hAnsiTheme="minorHAnsi" w:cstheme="minorHAnsi"/>
          <w:sz w:val="24"/>
          <w:szCs w:val="24"/>
        </w:rPr>
        <w:t>.</w:t>
      </w:r>
      <w:r w:rsidR="002461EC">
        <w:rPr>
          <w:rFonts w:asciiTheme="minorHAnsi" w:hAnsiTheme="minorHAnsi" w:cstheme="minorHAnsi"/>
          <w:sz w:val="24"/>
          <w:szCs w:val="24"/>
        </w:rPr>
        <w:t>3</w:t>
      </w:r>
      <w:r w:rsidR="002461EC" w:rsidRPr="002946F0">
        <w:rPr>
          <w:rFonts w:asciiTheme="minorHAnsi" w:hAnsiTheme="minorHAnsi" w:cstheme="minorHAnsi"/>
          <w:sz w:val="24"/>
          <w:szCs w:val="24"/>
        </w:rPr>
        <w:t xml:space="preserve"> - A Nota Fiscal só será liberada quando o objeto </w:t>
      </w:r>
      <w:r w:rsidR="002461EC">
        <w:rPr>
          <w:rFonts w:asciiTheme="minorHAnsi" w:hAnsiTheme="minorHAnsi" w:cstheme="minorHAnsi"/>
          <w:sz w:val="24"/>
          <w:szCs w:val="24"/>
        </w:rPr>
        <w:t>deste Termo de Referência</w:t>
      </w:r>
      <w:r w:rsidR="002461EC" w:rsidRPr="002946F0">
        <w:rPr>
          <w:rFonts w:asciiTheme="minorHAnsi" w:hAnsiTheme="minorHAnsi" w:cstheme="minorHAnsi"/>
          <w:sz w:val="24"/>
          <w:szCs w:val="24"/>
        </w:rPr>
        <w:t xml:space="preserve"> estiver em total conf</w:t>
      </w:r>
      <w:r w:rsidR="002461EC">
        <w:rPr>
          <w:rFonts w:asciiTheme="minorHAnsi" w:hAnsiTheme="minorHAnsi" w:cstheme="minorHAnsi"/>
          <w:sz w:val="24"/>
          <w:szCs w:val="24"/>
        </w:rPr>
        <w:t>ormidade com as especificações.</w:t>
      </w:r>
    </w:p>
    <w:p w14:paraId="6FC045E9" w14:textId="77777777" w:rsidR="002461EC" w:rsidRPr="002946F0" w:rsidRDefault="002461EC" w:rsidP="002461EC">
      <w:pPr>
        <w:tabs>
          <w:tab w:val="left" w:pos="7669"/>
        </w:tabs>
        <w:spacing w:after="0" w:line="240" w:lineRule="auto"/>
        <w:jc w:val="both"/>
        <w:rPr>
          <w:rFonts w:asciiTheme="minorHAnsi" w:hAnsiTheme="minorHAnsi" w:cstheme="minorHAnsi"/>
          <w:sz w:val="24"/>
          <w:szCs w:val="24"/>
        </w:rPr>
      </w:pPr>
    </w:p>
    <w:p w14:paraId="3E46F03C" w14:textId="6B82BD7D" w:rsidR="002461EC" w:rsidRDefault="008F0A34" w:rsidP="002461EC">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10</w:t>
      </w:r>
      <w:r w:rsidR="002461EC" w:rsidRPr="002946F0">
        <w:rPr>
          <w:rFonts w:asciiTheme="minorHAnsi" w:hAnsiTheme="minorHAnsi" w:cstheme="minorHAnsi"/>
          <w:sz w:val="24"/>
          <w:szCs w:val="24"/>
        </w:rPr>
        <w:t>.</w:t>
      </w:r>
      <w:r w:rsidR="002461EC">
        <w:rPr>
          <w:rFonts w:asciiTheme="minorHAnsi" w:hAnsiTheme="minorHAnsi" w:cstheme="minorHAnsi"/>
          <w:sz w:val="24"/>
          <w:szCs w:val="24"/>
        </w:rPr>
        <w:t>4</w:t>
      </w:r>
      <w:r w:rsidR="002461EC" w:rsidRPr="002946F0">
        <w:rPr>
          <w:rFonts w:asciiTheme="minorHAnsi" w:hAnsiTheme="minorHAnsi" w:cstheme="minorHAnsi"/>
          <w:sz w:val="24"/>
          <w:szCs w:val="24"/>
        </w:rPr>
        <w:t xml:space="preserve"> - Caso não ocorra o pagamento na data prevista no subitem </w:t>
      </w:r>
      <w:r w:rsidR="00BF404E">
        <w:rPr>
          <w:rFonts w:asciiTheme="minorHAnsi" w:hAnsiTheme="minorHAnsi" w:cstheme="minorHAnsi"/>
          <w:sz w:val="24"/>
          <w:szCs w:val="24"/>
        </w:rPr>
        <w:t>10</w:t>
      </w:r>
      <w:r w:rsidR="002461EC">
        <w:rPr>
          <w:rFonts w:asciiTheme="minorHAnsi" w:hAnsiTheme="minorHAnsi" w:cstheme="minorHAnsi"/>
          <w:sz w:val="24"/>
          <w:szCs w:val="24"/>
        </w:rPr>
        <w:t>.1</w:t>
      </w:r>
      <w:r w:rsidR="002461EC" w:rsidRPr="002946F0">
        <w:rPr>
          <w:rFonts w:asciiTheme="minorHAnsi" w:hAnsiTheme="minorHAnsi" w:cstheme="minorHAnsi"/>
          <w:sz w:val="24"/>
          <w:szCs w:val="24"/>
        </w:rPr>
        <w:t xml:space="preserve"> por culpa do MUNICÍPIO, o valor será corrigido pelo INPC - Índice Naciona</w:t>
      </w:r>
      <w:r w:rsidR="002461EC">
        <w:rPr>
          <w:rFonts w:asciiTheme="minorHAnsi" w:hAnsiTheme="minorHAnsi" w:cstheme="minorHAnsi"/>
          <w:sz w:val="24"/>
          <w:szCs w:val="24"/>
        </w:rPr>
        <w:t>l de Preços ao Consumidor/IBGE.</w:t>
      </w:r>
    </w:p>
    <w:p w14:paraId="427AF98D" w14:textId="77777777" w:rsidR="002461EC" w:rsidRDefault="002461EC" w:rsidP="002461EC">
      <w:pPr>
        <w:tabs>
          <w:tab w:val="left" w:pos="7669"/>
        </w:tabs>
        <w:spacing w:after="0" w:line="240" w:lineRule="auto"/>
        <w:jc w:val="both"/>
        <w:rPr>
          <w:rFonts w:asciiTheme="minorHAnsi" w:hAnsiTheme="minorHAnsi" w:cstheme="minorHAnsi"/>
          <w:sz w:val="24"/>
          <w:szCs w:val="24"/>
        </w:rPr>
      </w:pPr>
    </w:p>
    <w:p w14:paraId="02C46234" w14:textId="1D1B52AE" w:rsidR="002461EC" w:rsidRPr="003D68F4" w:rsidRDefault="008F0A34" w:rsidP="002461EC">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10</w:t>
      </w:r>
      <w:r w:rsidR="002B2F75">
        <w:rPr>
          <w:rFonts w:asciiTheme="minorHAnsi" w:hAnsiTheme="minorHAnsi" w:cstheme="minorHAnsi"/>
          <w:sz w:val="24"/>
          <w:szCs w:val="24"/>
        </w:rPr>
        <w:t xml:space="preserve">.5 - </w:t>
      </w:r>
      <w:r w:rsidR="002B2F75" w:rsidRPr="00AC729F">
        <w:rPr>
          <w:rFonts w:asciiTheme="minorHAnsi" w:hAnsiTheme="minorHAnsi" w:cstheme="minorHAnsi"/>
          <w:sz w:val="24"/>
          <w:szCs w:val="24"/>
        </w:rPr>
        <w:t>Como condições</w:t>
      </w:r>
      <w:r w:rsidR="002461EC" w:rsidRPr="00AC729F">
        <w:rPr>
          <w:rFonts w:asciiTheme="minorHAnsi" w:hAnsiTheme="minorHAnsi" w:cstheme="minorHAnsi"/>
          <w:sz w:val="24"/>
          <w:szCs w:val="24"/>
        </w:rPr>
        <w:t xml:space="preserve"> para </w:t>
      </w:r>
      <w:r w:rsidR="002461EC">
        <w:rPr>
          <w:rFonts w:asciiTheme="minorHAnsi" w:hAnsiTheme="minorHAnsi" w:cstheme="minorHAnsi"/>
          <w:sz w:val="24"/>
          <w:szCs w:val="24"/>
        </w:rPr>
        <w:t>a continuidade do contrato</w:t>
      </w:r>
      <w:r w:rsidR="002461EC" w:rsidRPr="003D68F4">
        <w:rPr>
          <w:rFonts w:asciiTheme="minorHAnsi" w:hAnsiTheme="minorHAnsi" w:cstheme="minorHAnsi"/>
          <w:sz w:val="24"/>
          <w:szCs w:val="24"/>
        </w:rPr>
        <w:t>, a contratada deverá manter as mesmas condições de habilitação, inclusive será confirmada a situação de regularidade para com o Fundo de Garantia por Tempo de Serviço (FGTS) e a Fazenda Federal (Certidão Conjunta Negativa de Débitos Relativos a Tributos Federais e à Dívida Ativa da União).</w:t>
      </w:r>
    </w:p>
    <w:p w14:paraId="42F81F69" w14:textId="77777777" w:rsidR="002461EC" w:rsidRPr="003D68F4" w:rsidRDefault="002461EC" w:rsidP="002461EC">
      <w:pPr>
        <w:tabs>
          <w:tab w:val="left" w:pos="7669"/>
        </w:tabs>
        <w:spacing w:after="0" w:line="240" w:lineRule="auto"/>
        <w:jc w:val="both"/>
        <w:rPr>
          <w:rFonts w:asciiTheme="minorHAnsi" w:hAnsiTheme="minorHAnsi" w:cstheme="minorHAnsi"/>
          <w:sz w:val="24"/>
          <w:szCs w:val="24"/>
        </w:rPr>
      </w:pPr>
    </w:p>
    <w:p w14:paraId="43D9D3AB" w14:textId="6EAF9552" w:rsidR="002461EC" w:rsidRPr="003D68F4" w:rsidRDefault="008F0A34" w:rsidP="002461EC">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10</w:t>
      </w:r>
      <w:r w:rsidR="002461EC">
        <w:rPr>
          <w:rFonts w:asciiTheme="minorHAnsi" w:hAnsiTheme="minorHAnsi" w:cstheme="minorHAnsi"/>
          <w:sz w:val="24"/>
          <w:szCs w:val="24"/>
        </w:rPr>
        <w:t>.6</w:t>
      </w:r>
      <w:r w:rsidR="002461EC" w:rsidRPr="003D68F4">
        <w:rPr>
          <w:rFonts w:asciiTheme="minorHAnsi" w:hAnsiTheme="minorHAnsi" w:cstheme="minorHAnsi"/>
          <w:sz w:val="24"/>
          <w:szCs w:val="24"/>
        </w:rPr>
        <w:t xml:space="preserve"> - Caso a contratada tenha o recolhimento dos encargos relativos ao FGTS centralizado, o documento comprobatório de autorização para a centralização dos recolhimentos deverá ser apresentado à Administração Pública.</w:t>
      </w:r>
    </w:p>
    <w:p w14:paraId="169A0D68" w14:textId="77777777" w:rsidR="002461EC" w:rsidRPr="003D68F4" w:rsidRDefault="002461EC" w:rsidP="002461EC">
      <w:pPr>
        <w:tabs>
          <w:tab w:val="left" w:pos="7669"/>
        </w:tabs>
        <w:spacing w:after="0" w:line="240" w:lineRule="auto"/>
        <w:jc w:val="both"/>
        <w:rPr>
          <w:rFonts w:asciiTheme="minorHAnsi" w:hAnsiTheme="minorHAnsi" w:cstheme="minorHAnsi"/>
          <w:sz w:val="24"/>
          <w:szCs w:val="24"/>
        </w:rPr>
      </w:pPr>
    </w:p>
    <w:p w14:paraId="2F0110CB" w14:textId="66D6524C" w:rsidR="002461EC" w:rsidRPr="003D68F4" w:rsidRDefault="008F0A34" w:rsidP="002461EC">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10</w:t>
      </w:r>
      <w:r w:rsidR="002461EC" w:rsidRPr="003D68F4">
        <w:rPr>
          <w:rFonts w:asciiTheme="minorHAnsi" w:hAnsiTheme="minorHAnsi" w:cstheme="minorHAnsi"/>
          <w:sz w:val="24"/>
          <w:szCs w:val="24"/>
        </w:rPr>
        <w:t>.</w:t>
      </w:r>
      <w:r w:rsidR="002461EC">
        <w:rPr>
          <w:rFonts w:asciiTheme="minorHAnsi" w:hAnsiTheme="minorHAnsi" w:cstheme="minorHAnsi"/>
          <w:sz w:val="24"/>
          <w:szCs w:val="24"/>
        </w:rPr>
        <w:t>7</w:t>
      </w:r>
      <w:r w:rsidR="002461EC" w:rsidRPr="003D68F4">
        <w:rPr>
          <w:rFonts w:asciiTheme="minorHAnsi" w:hAnsiTheme="minorHAnsi" w:cstheme="minorHAnsi"/>
          <w:sz w:val="24"/>
          <w:szCs w:val="24"/>
        </w:rPr>
        <w:t xml:space="preserve"> - Quando a empresa contratada não apresentar situação regular no ato da emissão da Nota de Empenho ou recusar-se a retirar a mesma injustificadamente, será convocado outro licitante, observada a ordem de classificação e assim sucessivamente, sem prejuízo da aplicação das sanções cabíveis, observando-se o disposto no subitem anterior.</w:t>
      </w:r>
    </w:p>
    <w:p w14:paraId="56EE168F" w14:textId="77777777" w:rsidR="002461EC" w:rsidRPr="003D68F4" w:rsidRDefault="002461EC" w:rsidP="002461EC">
      <w:pPr>
        <w:tabs>
          <w:tab w:val="left" w:pos="7669"/>
        </w:tabs>
        <w:spacing w:after="0" w:line="240" w:lineRule="auto"/>
        <w:jc w:val="both"/>
        <w:rPr>
          <w:rFonts w:asciiTheme="minorHAnsi" w:hAnsiTheme="minorHAnsi" w:cstheme="minorHAnsi"/>
          <w:sz w:val="24"/>
          <w:szCs w:val="24"/>
        </w:rPr>
      </w:pPr>
    </w:p>
    <w:p w14:paraId="06E44B7D" w14:textId="3808FC0E" w:rsidR="002461EC" w:rsidRDefault="008F0A34" w:rsidP="002461EC">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10</w:t>
      </w:r>
      <w:r w:rsidR="002461EC" w:rsidRPr="003D68F4">
        <w:rPr>
          <w:rFonts w:asciiTheme="minorHAnsi" w:hAnsiTheme="minorHAnsi" w:cstheme="minorHAnsi"/>
          <w:sz w:val="24"/>
          <w:szCs w:val="24"/>
        </w:rPr>
        <w:t>.</w:t>
      </w:r>
      <w:r w:rsidR="002461EC">
        <w:rPr>
          <w:rFonts w:asciiTheme="minorHAnsi" w:hAnsiTheme="minorHAnsi" w:cstheme="minorHAnsi"/>
          <w:sz w:val="24"/>
          <w:szCs w:val="24"/>
        </w:rPr>
        <w:t>8</w:t>
      </w:r>
      <w:r w:rsidR="002461EC" w:rsidRPr="003D68F4">
        <w:rPr>
          <w:rFonts w:asciiTheme="minorHAnsi" w:hAnsiTheme="minorHAnsi" w:cstheme="minorHAnsi"/>
          <w:sz w:val="24"/>
          <w:szCs w:val="24"/>
        </w:rPr>
        <w:t xml:space="preserve"> - Não será concedida antecipação de pagamento de créditos.</w:t>
      </w:r>
    </w:p>
    <w:p w14:paraId="7F309E39" w14:textId="77777777" w:rsidR="002461EC" w:rsidRDefault="002461EC" w:rsidP="002461EC">
      <w:pPr>
        <w:suppressAutoHyphens w:val="0"/>
        <w:autoSpaceDE w:val="0"/>
        <w:autoSpaceDN w:val="0"/>
        <w:adjustRightInd w:val="0"/>
        <w:spacing w:after="0" w:line="240" w:lineRule="auto"/>
        <w:rPr>
          <w:rFonts w:ascii="LiberationSans" w:eastAsiaTheme="minorHAnsi" w:hAnsi="LiberationSans" w:cs="LiberationSans"/>
          <w:sz w:val="23"/>
          <w:szCs w:val="23"/>
          <w:lang w:eastAsia="en-US"/>
        </w:rPr>
      </w:pPr>
    </w:p>
    <w:p w14:paraId="0732EA2B" w14:textId="4B9E878A" w:rsidR="00FE58E0" w:rsidRPr="002B2F75" w:rsidRDefault="00572404" w:rsidP="002461EC">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lang w:eastAsia="en-US"/>
        </w:rPr>
      </w:pPr>
      <w:r>
        <w:rPr>
          <w:rFonts w:asciiTheme="minorHAnsi" w:eastAsiaTheme="minorHAnsi" w:hAnsiTheme="minorHAnsi" w:cstheme="minorHAnsi"/>
          <w:b/>
          <w:bCs/>
          <w:i/>
          <w:iCs/>
          <w:sz w:val="24"/>
          <w:szCs w:val="24"/>
          <w:highlight w:val="yellow"/>
          <w:lang w:eastAsia="en-US"/>
        </w:rPr>
        <w:t xml:space="preserve">Nota Explicativa – Cláusula </w:t>
      </w:r>
      <w:r w:rsidR="008F0A34">
        <w:rPr>
          <w:rFonts w:asciiTheme="minorHAnsi" w:eastAsiaTheme="minorHAnsi" w:hAnsiTheme="minorHAnsi" w:cstheme="minorHAnsi"/>
          <w:b/>
          <w:bCs/>
          <w:i/>
          <w:iCs/>
          <w:sz w:val="24"/>
          <w:szCs w:val="24"/>
          <w:highlight w:val="yellow"/>
          <w:lang w:eastAsia="en-US"/>
        </w:rPr>
        <w:t>10</w:t>
      </w:r>
      <w:r w:rsidR="002461EC" w:rsidRPr="002B2F75">
        <w:rPr>
          <w:rFonts w:asciiTheme="minorHAnsi" w:eastAsiaTheme="minorHAnsi" w:hAnsiTheme="minorHAnsi" w:cstheme="minorHAnsi"/>
          <w:b/>
          <w:bCs/>
          <w:i/>
          <w:iCs/>
          <w:sz w:val="24"/>
          <w:szCs w:val="24"/>
          <w:highlight w:val="yellow"/>
          <w:lang w:eastAsia="en-US"/>
        </w:rPr>
        <w:t xml:space="preserve">: </w:t>
      </w:r>
      <w:r w:rsidR="002461EC" w:rsidRPr="002B2F75">
        <w:rPr>
          <w:rFonts w:asciiTheme="minorHAnsi" w:eastAsiaTheme="minorHAnsi" w:hAnsiTheme="minorHAnsi" w:cstheme="minorHAnsi"/>
          <w:i/>
          <w:iCs/>
          <w:sz w:val="24"/>
          <w:szCs w:val="24"/>
          <w:highlight w:val="yellow"/>
          <w:lang w:eastAsia="en-US"/>
        </w:rPr>
        <w:t xml:space="preserve">Deverá o Órgão definir e especificar a forma de pagamento nos casos da entrega não ser única e integral - </w:t>
      </w:r>
      <w:r w:rsidR="002461EC" w:rsidRPr="002B2F75">
        <w:rPr>
          <w:rFonts w:asciiTheme="minorHAnsi" w:eastAsiaTheme="minorHAnsi" w:hAnsiTheme="minorHAnsi" w:cstheme="minorHAnsi"/>
          <w:b/>
          <w:bCs/>
          <w:i/>
          <w:iCs/>
          <w:sz w:val="24"/>
          <w:szCs w:val="24"/>
          <w:highlight w:val="yellow"/>
          <w:lang w:eastAsia="en-US"/>
        </w:rPr>
        <w:t>Excluir nota explicativa da</w:t>
      </w:r>
      <w:r w:rsidR="00BD62CA">
        <w:rPr>
          <w:rFonts w:asciiTheme="minorHAnsi" w:eastAsiaTheme="minorHAnsi" w:hAnsiTheme="minorHAnsi" w:cstheme="minorHAnsi"/>
          <w:b/>
          <w:bCs/>
          <w:i/>
          <w:iCs/>
          <w:sz w:val="24"/>
          <w:szCs w:val="24"/>
          <w:highlight w:val="yellow"/>
          <w:lang w:eastAsia="en-US"/>
        </w:rPr>
        <w:t xml:space="preserve"> </w:t>
      </w:r>
      <w:r w:rsidR="002461EC" w:rsidRPr="002B2F75">
        <w:rPr>
          <w:rFonts w:asciiTheme="minorHAnsi" w:eastAsiaTheme="minorHAnsi" w:hAnsiTheme="minorHAnsi" w:cstheme="minorHAnsi"/>
          <w:b/>
          <w:bCs/>
          <w:i/>
          <w:iCs/>
          <w:sz w:val="24"/>
          <w:szCs w:val="24"/>
          <w:highlight w:val="yellow"/>
          <w:lang w:eastAsia="en-US"/>
        </w:rPr>
        <w:t>versão final</w:t>
      </w:r>
      <w:r w:rsidR="002461EC" w:rsidRPr="002B2F75">
        <w:rPr>
          <w:rFonts w:asciiTheme="minorHAnsi" w:eastAsiaTheme="minorHAnsi" w:hAnsiTheme="minorHAnsi" w:cstheme="minorHAnsi"/>
          <w:i/>
          <w:iCs/>
          <w:sz w:val="24"/>
          <w:szCs w:val="24"/>
          <w:highlight w:val="yellow"/>
          <w:lang w:eastAsia="en-US"/>
        </w:rPr>
        <w:t>.</w:t>
      </w:r>
    </w:p>
    <w:p w14:paraId="474E3808" w14:textId="77777777" w:rsidR="002461EC" w:rsidRPr="002B2F75" w:rsidRDefault="002461EC" w:rsidP="002461EC">
      <w:pPr>
        <w:suppressAutoHyphens w:val="0"/>
        <w:autoSpaceDE w:val="0"/>
        <w:autoSpaceDN w:val="0"/>
        <w:adjustRightInd w:val="0"/>
        <w:spacing w:after="0" w:line="240" w:lineRule="auto"/>
        <w:rPr>
          <w:rFonts w:asciiTheme="minorHAnsi" w:eastAsiaTheme="minorHAnsi" w:hAnsiTheme="minorHAnsi" w:cstheme="minorHAnsi"/>
          <w:i/>
          <w:iCs/>
          <w:sz w:val="24"/>
          <w:szCs w:val="24"/>
          <w:lang w:eastAsia="en-US"/>
        </w:rPr>
      </w:pPr>
    </w:p>
    <w:p w14:paraId="1EC85E87" w14:textId="119789CF" w:rsidR="00FE58E0" w:rsidRPr="003D68F4" w:rsidRDefault="008F0A34" w:rsidP="00FE58E0">
      <w:pPr>
        <w:shd w:val="clear" w:color="auto" w:fill="B4C6E7" w:themeFill="accent5" w:themeFillTint="66"/>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11</w:t>
      </w:r>
      <w:r w:rsidR="002B2F75">
        <w:rPr>
          <w:rFonts w:asciiTheme="minorHAnsi" w:hAnsiTheme="minorHAnsi" w:cstheme="minorHAnsi"/>
          <w:b/>
          <w:sz w:val="24"/>
          <w:szCs w:val="24"/>
        </w:rPr>
        <w:t xml:space="preserve"> </w:t>
      </w:r>
      <w:r w:rsidR="00FE58E0">
        <w:rPr>
          <w:rFonts w:asciiTheme="minorHAnsi" w:hAnsiTheme="minorHAnsi" w:cstheme="minorHAnsi"/>
          <w:b/>
          <w:sz w:val="24"/>
          <w:szCs w:val="24"/>
        </w:rPr>
        <w:t>–</w:t>
      </w:r>
      <w:r>
        <w:rPr>
          <w:rFonts w:asciiTheme="minorHAnsi" w:hAnsiTheme="minorHAnsi" w:cstheme="minorHAnsi"/>
          <w:b/>
          <w:sz w:val="24"/>
          <w:szCs w:val="24"/>
        </w:rPr>
        <w:t xml:space="preserve"> </w:t>
      </w:r>
      <w:r w:rsidR="004048CF">
        <w:rPr>
          <w:rFonts w:asciiTheme="minorHAnsi" w:hAnsiTheme="minorHAnsi" w:cstheme="minorHAnsi"/>
          <w:b/>
          <w:sz w:val="24"/>
          <w:szCs w:val="24"/>
        </w:rPr>
        <w:t>DA ATA DE REGISTRO DE PREÇOS</w:t>
      </w:r>
    </w:p>
    <w:p w14:paraId="3E9D2875" w14:textId="77777777" w:rsidR="00831DB5" w:rsidRPr="00D4009B" w:rsidRDefault="00831DB5" w:rsidP="00B66751">
      <w:pPr>
        <w:suppressAutoHyphens w:val="0"/>
        <w:autoSpaceDE w:val="0"/>
        <w:autoSpaceDN w:val="0"/>
        <w:adjustRightInd w:val="0"/>
        <w:spacing w:after="0" w:line="240" w:lineRule="auto"/>
        <w:jc w:val="both"/>
        <w:rPr>
          <w:rFonts w:asciiTheme="minorHAnsi" w:eastAsiaTheme="minorHAnsi" w:hAnsiTheme="minorHAnsi" w:cstheme="minorHAnsi"/>
          <w:color w:val="BFBFBF"/>
          <w:sz w:val="24"/>
          <w:szCs w:val="24"/>
          <w:lang w:eastAsia="en-US"/>
        </w:rPr>
      </w:pPr>
    </w:p>
    <w:p w14:paraId="59380EAA" w14:textId="6F3A50DE" w:rsidR="002B2F75" w:rsidRPr="00D4009B" w:rsidRDefault="008F0A34" w:rsidP="00B66751">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r w:rsidRPr="004048CF">
        <w:rPr>
          <w:rFonts w:asciiTheme="minorHAnsi" w:eastAsiaTheme="minorHAnsi" w:hAnsiTheme="minorHAnsi" w:cstheme="minorHAnsi"/>
          <w:b/>
          <w:bCs/>
          <w:color w:val="000000"/>
          <w:sz w:val="24"/>
          <w:szCs w:val="24"/>
          <w:lang w:eastAsia="en-US"/>
        </w:rPr>
        <w:t>11</w:t>
      </w:r>
      <w:r w:rsidR="00025D02" w:rsidRPr="004048CF">
        <w:rPr>
          <w:rFonts w:asciiTheme="minorHAnsi" w:eastAsiaTheme="minorHAnsi" w:hAnsiTheme="minorHAnsi" w:cstheme="minorHAnsi"/>
          <w:b/>
          <w:bCs/>
          <w:color w:val="000000"/>
          <w:sz w:val="24"/>
          <w:szCs w:val="24"/>
          <w:lang w:eastAsia="en-US"/>
        </w:rPr>
        <w:t xml:space="preserve">.1 </w:t>
      </w:r>
      <w:r w:rsidR="00831DB5" w:rsidRPr="004048CF">
        <w:rPr>
          <w:rFonts w:asciiTheme="minorHAnsi" w:eastAsiaTheme="minorHAnsi" w:hAnsiTheme="minorHAnsi" w:cstheme="minorHAnsi"/>
          <w:b/>
          <w:bCs/>
          <w:color w:val="000000"/>
          <w:sz w:val="24"/>
          <w:szCs w:val="24"/>
          <w:lang w:eastAsia="en-US"/>
        </w:rPr>
        <w:t>–</w:t>
      </w:r>
      <w:r w:rsidR="00025D02" w:rsidRPr="004048CF">
        <w:rPr>
          <w:rFonts w:asciiTheme="minorHAnsi" w:eastAsiaTheme="minorHAnsi" w:hAnsiTheme="minorHAnsi" w:cstheme="minorHAnsi"/>
          <w:b/>
          <w:bCs/>
          <w:color w:val="000000"/>
          <w:sz w:val="24"/>
          <w:szCs w:val="24"/>
          <w:lang w:eastAsia="en-US"/>
        </w:rPr>
        <w:t xml:space="preserve"> </w:t>
      </w:r>
      <w:r w:rsidR="00E07F88" w:rsidRPr="004048CF">
        <w:rPr>
          <w:rFonts w:asciiTheme="minorHAnsi" w:eastAsiaTheme="minorHAnsi" w:hAnsiTheme="minorHAnsi" w:cstheme="minorHAnsi"/>
          <w:b/>
          <w:bCs/>
          <w:color w:val="000000"/>
          <w:sz w:val="24"/>
          <w:szCs w:val="24"/>
          <w:lang w:eastAsia="en-US"/>
        </w:rPr>
        <w:t>Da Ata de Registro de Preços</w:t>
      </w:r>
      <w:r w:rsidR="002B2F75" w:rsidRPr="004048CF">
        <w:rPr>
          <w:rFonts w:asciiTheme="minorHAnsi" w:eastAsiaTheme="minorHAnsi" w:hAnsiTheme="minorHAnsi" w:cstheme="minorHAnsi"/>
          <w:b/>
          <w:bCs/>
          <w:color w:val="000000"/>
          <w:sz w:val="24"/>
          <w:szCs w:val="24"/>
          <w:lang w:eastAsia="en-US"/>
        </w:rPr>
        <w:t>:</w:t>
      </w:r>
    </w:p>
    <w:p w14:paraId="569782C6" w14:textId="77777777" w:rsidR="00B66751" w:rsidRPr="00D4009B" w:rsidRDefault="00B66751" w:rsidP="00B66751">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p>
    <w:p w14:paraId="0D80B8CE" w14:textId="04755611" w:rsidR="0029455A" w:rsidRDefault="00025D02" w:rsidP="0029455A">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w:t>
      </w:r>
      <w:r w:rsidR="008F0A34">
        <w:rPr>
          <w:rFonts w:asciiTheme="minorHAnsi" w:eastAsiaTheme="minorHAnsi" w:hAnsiTheme="minorHAnsi" w:cstheme="minorHAnsi"/>
          <w:color w:val="000000"/>
          <w:sz w:val="24"/>
          <w:szCs w:val="24"/>
          <w:lang w:eastAsia="en-US"/>
        </w:rPr>
        <w:t>1</w:t>
      </w:r>
      <w:r>
        <w:rPr>
          <w:rFonts w:asciiTheme="minorHAnsi" w:eastAsiaTheme="minorHAnsi" w:hAnsiTheme="minorHAnsi" w:cstheme="minorHAnsi"/>
          <w:color w:val="000000"/>
          <w:sz w:val="24"/>
          <w:szCs w:val="24"/>
          <w:lang w:eastAsia="en-US"/>
        </w:rPr>
        <w:t xml:space="preserve">.1.1 - </w:t>
      </w:r>
      <w:r w:rsidR="0029455A" w:rsidRPr="0029455A">
        <w:rPr>
          <w:rFonts w:asciiTheme="minorHAnsi" w:eastAsiaTheme="minorHAnsi" w:hAnsiTheme="minorHAnsi" w:cstheme="minorHAnsi"/>
          <w:color w:val="000000"/>
          <w:sz w:val="24"/>
          <w:szCs w:val="24"/>
          <w:lang w:eastAsia="en-US"/>
        </w:rPr>
        <w:t>O licitante vencedor será convocado para assinar</w:t>
      </w:r>
      <w:r w:rsidR="0035142F">
        <w:rPr>
          <w:rFonts w:asciiTheme="minorHAnsi" w:eastAsiaTheme="minorHAnsi" w:hAnsiTheme="minorHAnsi" w:cstheme="minorHAnsi"/>
          <w:color w:val="000000"/>
          <w:sz w:val="24"/>
          <w:szCs w:val="24"/>
          <w:lang w:eastAsia="en-US"/>
        </w:rPr>
        <w:t xml:space="preserve"> a</w:t>
      </w:r>
      <w:r w:rsidR="0029455A">
        <w:rPr>
          <w:rFonts w:asciiTheme="minorHAnsi" w:eastAsiaTheme="minorHAnsi" w:hAnsiTheme="minorHAnsi" w:cstheme="minorHAnsi"/>
          <w:color w:val="000000"/>
          <w:sz w:val="24"/>
          <w:szCs w:val="24"/>
          <w:lang w:eastAsia="en-US"/>
        </w:rPr>
        <w:t xml:space="preserve"> competente </w:t>
      </w:r>
      <w:r w:rsidR="0035142F">
        <w:rPr>
          <w:rFonts w:asciiTheme="minorHAnsi" w:eastAsiaTheme="minorHAnsi" w:hAnsiTheme="minorHAnsi" w:cstheme="minorHAnsi"/>
          <w:color w:val="000000"/>
          <w:sz w:val="24"/>
          <w:szCs w:val="24"/>
          <w:lang w:eastAsia="en-US"/>
        </w:rPr>
        <w:t>Ata de Registro de Preços</w:t>
      </w:r>
      <w:r w:rsidR="0029455A">
        <w:rPr>
          <w:rFonts w:asciiTheme="minorHAnsi" w:eastAsiaTheme="minorHAnsi" w:hAnsiTheme="minorHAnsi" w:cstheme="minorHAnsi"/>
          <w:color w:val="000000"/>
          <w:sz w:val="24"/>
          <w:szCs w:val="24"/>
          <w:lang w:eastAsia="en-US"/>
        </w:rPr>
        <w:t xml:space="preserve"> </w:t>
      </w:r>
      <w:r w:rsidR="0029455A" w:rsidRPr="0029455A">
        <w:rPr>
          <w:rFonts w:asciiTheme="minorHAnsi" w:eastAsiaTheme="minorHAnsi" w:hAnsiTheme="minorHAnsi" w:cstheme="minorHAnsi"/>
          <w:color w:val="000000"/>
          <w:sz w:val="24"/>
          <w:szCs w:val="24"/>
          <w:lang w:eastAsia="en-US"/>
        </w:rPr>
        <w:t xml:space="preserve">na Secretaria </w:t>
      </w:r>
      <w:r w:rsidR="0004550D">
        <w:rPr>
          <w:rFonts w:asciiTheme="minorHAnsi" w:eastAsiaTheme="minorHAnsi" w:hAnsiTheme="minorHAnsi" w:cstheme="minorHAnsi"/>
          <w:color w:val="000000"/>
          <w:sz w:val="24"/>
          <w:szCs w:val="24"/>
          <w:lang w:eastAsia="en-US"/>
        </w:rPr>
        <w:t>requisitante</w:t>
      </w:r>
      <w:r w:rsidR="0029455A">
        <w:rPr>
          <w:rFonts w:asciiTheme="minorHAnsi" w:eastAsiaTheme="minorHAnsi" w:hAnsiTheme="minorHAnsi" w:cstheme="minorHAnsi"/>
          <w:color w:val="000000"/>
          <w:sz w:val="24"/>
          <w:szCs w:val="24"/>
          <w:lang w:eastAsia="en-US"/>
        </w:rPr>
        <w:t xml:space="preserve">, dentro do prazo máximo de 05 </w:t>
      </w:r>
      <w:r w:rsidR="0029455A" w:rsidRPr="0029455A">
        <w:rPr>
          <w:rFonts w:asciiTheme="minorHAnsi" w:eastAsiaTheme="minorHAnsi" w:hAnsiTheme="minorHAnsi" w:cstheme="minorHAnsi"/>
          <w:color w:val="000000"/>
          <w:sz w:val="24"/>
          <w:szCs w:val="24"/>
          <w:lang w:eastAsia="en-US"/>
        </w:rPr>
        <w:t>(cinco) dias, contados da data de convocação.</w:t>
      </w:r>
    </w:p>
    <w:p w14:paraId="1E3E6645" w14:textId="77777777" w:rsidR="0029455A" w:rsidRPr="0029455A" w:rsidRDefault="0029455A" w:rsidP="0029455A">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5AE617B7" w14:textId="247384B2" w:rsidR="0029455A" w:rsidRDefault="00572404" w:rsidP="0029455A">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w:t>
      </w:r>
      <w:r w:rsidR="008F0A34">
        <w:rPr>
          <w:rFonts w:asciiTheme="minorHAnsi" w:eastAsiaTheme="minorHAnsi" w:hAnsiTheme="minorHAnsi" w:cstheme="minorHAnsi"/>
          <w:color w:val="000000"/>
          <w:sz w:val="24"/>
          <w:szCs w:val="24"/>
          <w:lang w:eastAsia="en-US"/>
        </w:rPr>
        <w:t>1</w:t>
      </w:r>
      <w:r w:rsidR="00025D02">
        <w:rPr>
          <w:rFonts w:asciiTheme="minorHAnsi" w:eastAsiaTheme="minorHAnsi" w:hAnsiTheme="minorHAnsi" w:cstheme="minorHAnsi"/>
          <w:color w:val="000000"/>
          <w:sz w:val="24"/>
          <w:szCs w:val="24"/>
          <w:lang w:eastAsia="en-US"/>
        </w:rPr>
        <w:t xml:space="preserve">.1.2 - </w:t>
      </w:r>
      <w:r w:rsidR="0029455A" w:rsidRPr="0029455A">
        <w:rPr>
          <w:rFonts w:asciiTheme="minorHAnsi" w:eastAsiaTheme="minorHAnsi" w:hAnsiTheme="minorHAnsi" w:cstheme="minorHAnsi"/>
          <w:color w:val="000000"/>
          <w:sz w:val="24"/>
          <w:szCs w:val="24"/>
          <w:lang w:eastAsia="en-US"/>
        </w:rPr>
        <w:t xml:space="preserve">O instrumento será encaminhado ao </w:t>
      </w:r>
      <w:r w:rsidR="0029455A">
        <w:rPr>
          <w:rFonts w:asciiTheme="minorHAnsi" w:eastAsiaTheme="minorHAnsi" w:hAnsiTheme="minorHAnsi" w:cstheme="minorHAnsi"/>
          <w:color w:val="000000"/>
          <w:sz w:val="24"/>
          <w:szCs w:val="24"/>
          <w:lang w:eastAsia="en-US"/>
        </w:rPr>
        <w:t xml:space="preserve">adjudicatário somente se houver </w:t>
      </w:r>
      <w:r w:rsidR="0029455A" w:rsidRPr="0029455A">
        <w:rPr>
          <w:rFonts w:asciiTheme="minorHAnsi" w:eastAsiaTheme="minorHAnsi" w:hAnsiTheme="minorHAnsi" w:cstheme="minorHAnsi"/>
          <w:color w:val="000000"/>
          <w:sz w:val="24"/>
          <w:szCs w:val="24"/>
          <w:lang w:eastAsia="en-US"/>
        </w:rPr>
        <w:t>motivo relevante, devidamente justificado e às suas expensas.</w:t>
      </w:r>
    </w:p>
    <w:p w14:paraId="4828BF97" w14:textId="77777777" w:rsidR="0029455A" w:rsidRPr="0029455A" w:rsidRDefault="0029455A" w:rsidP="0029455A">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5E4AE436" w14:textId="5D89C03E" w:rsidR="0029455A" w:rsidRDefault="008F0A34" w:rsidP="0029455A">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11</w:t>
      </w:r>
      <w:r w:rsidR="00025D02">
        <w:rPr>
          <w:rFonts w:asciiTheme="minorHAnsi" w:eastAsiaTheme="minorHAnsi" w:hAnsiTheme="minorHAnsi" w:cstheme="minorHAnsi"/>
          <w:color w:val="000000"/>
          <w:sz w:val="24"/>
          <w:szCs w:val="24"/>
          <w:lang w:eastAsia="en-US"/>
        </w:rPr>
        <w:t xml:space="preserve">.1.3 - </w:t>
      </w:r>
      <w:r w:rsidR="0029455A" w:rsidRPr="0029455A">
        <w:rPr>
          <w:rFonts w:asciiTheme="minorHAnsi" w:eastAsiaTheme="minorHAnsi" w:hAnsiTheme="minorHAnsi" w:cstheme="minorHAnsi"/>
          <w:color w:val="000000"/>
          <w:sz w:val="24"/>
          <w:szCs w:val="24"/>
          <w:lang w:eastAsia="en-US"/>
        </w:rPr>
        <w:t>O não atendimento à convocação para a ass</w:t>
      </w:r>
      <w:r w:rsidR="0029455A">
        <w:rPr>
          <w:rFonts w:asciiTheme="minorHAnsi" w:eastAsiaTheme="minorHAnsi" w:hAnsiTheme="minorHAnsi" w:cstheme="minorHAnsi"/>
          <w:color w:val="000000"/>
          <w:sz w:val="24"/>
          <w:szCs w:val="24"/>
          <w:lang w:eastAsia="en-US"/>
        </w:rPr>
        <w:t xml:space="preserve">inatura </w:t>
      </w:r>
      <w:r w:rsidR="0035142F">
        <w:rPr>
          <w:rFonts w:asciiTheme="minorHAnsi" w:eastAsiaTheme="minorHAnsi" w:hAnsiTheme="minorHAnsi" w:cstheme="minorHAnsi"/>
          <w:color w:val="000000"/>
          <w:sz w:val="24"/>
          <w:szCs w:val="24"/>
          <w:lang w:eastAsia="en-US"/>
        </w:rPr>
        <w:t>da presente Ata de Registro de Preços</w:t>
      </w:r>
      <w:r w:rsidR="0029455A">
        <w:rPr>
          <w:rFonts w:asciiTheme="minorHAnsi" w:eastAsiaTheme="minorHAnsi" w:hAnsiTheme="minorHAnsi" w:cstheme="minorHAnsi"/>
          <w:color w:val="000000"/>
          <w:sz w:val="24"/>
          <w:szCs w:val="24"/>
          <w:lang w:eastAsia="en-US"/>
        </w:rPr>
        <w:t xml:space="preserve"> no </w:t>
      </w:r>
      <w:r w:rsidR="0029455A" w:rsidRPr="0029455A">
        <w:rPr>
          <w:rFonts w:asciiTheme="minorHAnsi" w:eastAsiaTheme="minorHAnsi" w:hAnsiTheme="minorHAnsi" w:cstheme="minorHAnsi"/>
          <w:color w:val="000000"/>
          <w:sz w:val="24"/>
          <w:szCs w:val="24"/>
          <w:lang w:eastAsia="en-US"/>
        </w:rPr>
        <w:t>prazo fixado implicará a decadência do direito à contratação, suje</w:t>
      </w:r>
      <w:r w:rsidR="0029455A">
        <w:rPr>
          <w:rFonts w:asciiTheme="minorHAnsi" w:eastAsiaTheme="minorHAnsi" w:hAnsiTheme="minorHAnsi" w:cstheme="minorHAnsi"/>
          <w:color w:val="000000"/>
          <w:sz w:val="24"/>
          <w:szCs w:val="24"/>
          <w:lang w:eastAsia="en-US"/>
        </w:rPr>
        <w:t xml:space="preserve">itando ainda o </w:t>
      </w:r>
      <w:r w:rsidR="0029455A" w:rsidRPr="0029455A">
        <w:rPr>
          <w:rFonts w:asciiTheme="minorHAnsi" w:eastAsiaTheme="minorHAnsi" w:hAnsiTheme="minorHAnsi" w:cstheme="minorHAnsi"/>
          <w:color w:val="000000"/>
          <w:sz w:val="24"/>
          <w:szCs w:val="24"/>
          <w:lang w:eastAsia="en-US"/>
        </w:rPr>
        <w:t xml:space="preserve">adjudicatário às sanções legais, conforme previsto </w:t>
      </w:r>
      <w:r w:rsidR="0029455A">
        <w:rPr>
          <w:rFonts w:asciiTheme="minorHAnsi" w:eastAsiaTheme="minorHAnsi" w:hAnsiTheme="minorHAnsi" w:cstheme="minorHAnsi"/>
          <w:color w:val="000000"/>
          <w:sz w:val="24"/>
          <w:szCs w:val="24"/>
          <w:lang w:eastAsia="en-US"/>
        </w:rPr>
        <w:t xml:space="preserve">no artigo 81, da Lei Federal n° </w:t>
      </w:r>
      <w:r w:rsidR="0029455A" w:rsidRPr="0029455A">
        <w:rPr>
          <w:rFonts w:asciiTheme="minorHAnsi" w:eastAsiaTheme="minorHAnsi" w:hAnsiTheme="minorHAnsi" w:cstheme="minorHAnsi"/>
          <w:color w:val="000000"/>
          <w:sz w:val="24"/>
          <w:szCs w:val="24"/>
          <w:lang w:eastAsia="en-US"/>
        </w:rPr>
        <w:t>8.666/1993.</w:t>
      </w:r>
    </w:p>
    <w:p w14:paraId="7A21DC15" w14:textId="77777777" w:rsidR="0029455A" w:rsidRPr="0029455A" w:rsidRDefault="0029455A" w:rsidP="0029455A">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00050420" w14:textId="39B95FC7" w:rsidR="0029455A" w:rsidRDefault="008F0A34" w:rsidP="0029455A">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11</w:t>
      </w:r>
      <w:r w:rsidR="00025D02">
        <w:rPr>
          <w:rFonts w:asciiTheme="minorHAnsi" w:eastAsiaTheme="minorHAnsi" w:hAnsiTheme="minorHAnsi" w:cstheme="minorHAnsi"/>
          <w:color w:val="000000"/>
          <w:sz w:val="24"/>
          <w:szCs w:val="24"/>
          <w:lang w:eastAsia="en-US"/>
        </w:rPr>
        <w:t xml:space="preserve">.1.4 - </w:t>
      </w:r>
      <w:r w:rsidR="0029455A" w:rsidRPr="0029455A">
        <w:rPr>
          <w:rFonts w:asciiTheme="minorHAnsi" w:eastAsiaTheme="minorHAnsi" w:hAnsiTheme="minorHAnsi" w:cstheme="minorHAnsi"/>
          <w:color w:val="000000"/>
          <w:sz w:val="24"/>
          <w:szCs w:val="24"/>
          <w:lang w:eastAsia="en-US"/>
        </w:rPr>
        <w:t xml:space="preserve">O prazo para a assinatura </w:t>
      </w:r>
      <w:r w:rsidR="0035142F">
        <w:rPr>
          <w:rFonts w:asciiTheme="minorHAnsi" w:eastAsiaTheme="minorHAnsi" w:hAnsiTheme="minorHAnsi" w:cstheme="minorHAnsi"/>
          <w:color w:val="000000"/>
          <w:sz w:val="24"/>
          <w:szCs w:val="24"/>
          <w:lang w:eastAsia="en-US"/>
        </w:rPr>
        <w:t>da Ata de Registro de Preços</w:t>
      </w:r>
      <w:r w:rsidR="0029455A">
        <w:rPr>
          <w:rFonts w:asciiTheme="minorHAnsi" w:eastAsiaTheme="minorHAnsi" w:hAnsiTheme="minorHAnsi" w:cstheme="minorHAnsi"/>
          <w:color w:val="000000"/>
          <w:sz w:val="24"/>
          <w:szCs w:val="24"/>
          <w:lang w:eastAsia="en-US"/>
        </w:rPr>
        <w:t xml:space="preserve"> poderá ser prorrogado uma vez, </w:t>
      </w:r>
      <w:r w:rsidR="0029455A" w:rsidRPr="0029455A">
        <w:rPr>
          <w:rFonts w:asciiTheme="minorHAnsi" w:eastAsiaTheme="minorHAnsi" w:hAnsiTheme="minorHAnsi" w:cstheme="minorHAnsi"/>
          <w:color w:val="000000"/>
          <w:sz w:val="24"/>
          <w:szCs w:val="24"/>
          <w:lang w:eastAsia="en-US"/>
        </w:rPr>
        <w:t>por igual período, quando solicitado por escrito e desde que</w:t>
      </w:r>
      <w:r w:rsidR="0029455A">
        <w:rPr>
          <w:rFonts w:asciiTheme="minorHAnsi" w:eastAsiaTheme="minorHAnsi" w:hAnsiTheme="minorHAnsi" w:cstheme="minorHAnsi"/>
          <w:color w:val="000000"/>
          <w:sz w:val="24"/>
          <w:szCs w:val="24"/>
          <w:lang w:eastAsia="en-US"/>
        </w:rPr>
        <w:t xml:space="preserve"> ocorra motivo justificado e </w:t>
      </w:r>
      <w:r w:rsidR="0029455A" w:rsidRPr="0029455A">
        <w:rPr>
          <w:rFonts w:asciiTheme="minorHAnsi" w:eastAsiaTheme="minorHAnsi" w:hAnsiTheme="minorHAnsi" w:cstheme="minorHAnsi"/>
          <w:color w:val="000000"/>
          <w:sz w:val="24"/>
          <w:szCs w:val="24"/>
          <w:lang w:eastAsia="en-US"/>
        </w:rPr>
        <w:t>aceito pela Administração Pública.</w:t>
      </w:r>
    </w:p>
    <w:p w14:paraId="5B7BE1B7" w14:textId="77777777" w:rsidR="0029455A" w:rsidRPr="0029455A" w:rsidRDefault="0029455A" w:rsidP="0029455A">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3A8F1C1F" w14:textId="41BE2944" w:rsidR="00B66751" w:rsidRDefault="008F0A34" w:rsidP="0029455A">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11</w:t>
      </w:r>
      <w:r w:rsidR="00025D02">
        <w:rPr>
          <w:rFonts w:asciiTheme="minorHAnsi" w:eastAsiaTheme="minorHAnsi" w:hAnsiTheme="minorHAnsi" w:cstheme="minorHAnsi"/>
          <w:color w:val="000000"/>
          <w:sz w:val="24"/>
          <w:szCs w:val="24"/>
          <w:lang w:eastAsia="en-US"/>
        </w:rPr>
        <w:t xml:space="preserve">.1.5 - </w:t>
      </w:r>
      <w:r w:rsidR="0029455A" w:rsidRPr="0029455A">
        <w:rPr>
          <w:rFonts w:asciiTheme="minorHAnsi" w:eastAsiaTheme="minorHAnsi" w:hAnsiTheme="minorHAnsi" w:cstheme="minorHAnsi"/>
          <w:color w:val="000000"/>
          <w:sz w:val="24"/>
          <w:szCs w:val="24"/>
          <w:lang w:eastAsia="en-US"/>
        </w:rPr>
        <w:t>Havendo recusa do adjudicatário em assin</w:t>
      </w:r>
      <w:r w:rsidR="0029455A">
        <w:rPr>
          <w:rFonts w:asciiTheme="minorHAnsi" w:eastAsiaTheme="minorHAnsi" w:hAnsiTheme="minorHAnsi" w:cstheme="minorHAnsi"/>
          <w:color w:val="000000"/>
          <w:sz w:val="24"/>
          <w:szCs w:val="24"/>
          <w:lang w:eastAsia="en-US"/>
        </w:rPr>
        <w:t xml:space="preserve">ar </w:t>
      </w:r>
      <w:r w:rsidR="0035142F">
        <w:rPr>
          <w:rFonts w:asciiTheme="minorHAnsi" w:eastAsiaTheme="minorHAnsi" w:hAnsiTheme="minorHAnsi" w:cstheme="minorHAnsi"/>
          <w:color w:val="000000"/>
          <w:sz w:val="24"/>
          <w:szCs w:val="24"/>
          <w:lang w:eastAsia="en-US"/>
        </w:rPr>
        <w:t>a Ata de Registro de Preços</w:t>
      </w:r>
      <w:r w:rsidR="0029455A">
        <w:rPr>
          <w:rFonts w:asciiTheme="minorHAnsi" w:eastAsiaTheme="minorHAnsi" w:hAnsiTheme="minorHAnsi" w:cstheme="minorHAnsi"/>
          <w:color w:val="000000"/>
          <w:sz w:val="24"/>
          <w:szCs w:val="24"/>
          <w:lang w:eastAsia="en-US"/>
        </w:rPr>
        <w:t xml:space="preserve"> no prazo </w:t>
      </w:r>
      <w:r w:rsidR="0029455A" w:rsidRPr="0029455A">
        <w:rPr>
          <w:rFonts w:asciiTheme="minorHAnsi" w:eastAsiaTheme="minorHAnsi" w:hAnsiTheme="minorHAnsi" w:cstheme="minorHAnsi"/>
          <w:color w:val="000000"/>
          <w:sz w:val="24"/>
          <w:szCs w:val="24"/>
          <w:lang w:eastAsia="en-US"/>
        </w:rPr>
        <w:t>estabelecido, é facultado a esta Administração</w:t>
      </w:r>
      <w:r w:rsidR="0029455A">
        <w:rPr>
          <w:rFonts w:asciiTheme="minorHAnsi" w:eastAsiaTheme="minorHAnsi" w:hAnsiTheme="minorHAnsi" w:cstheme="minorHAnsi"/>
          <w:color w:val="000000"/>
          <w:sz w:val="24"/>
          <w:szCs w:val="24"/>
          <w:lang w:eastAsia="en-US"/>
        </w:rPr>
        <w:t xml:space="preserve"> Pública convocar os licitantes </w:t>
      </w:r>
      <w:r w:rsidR="0029455A" w:rsidRPr="0029455A">
        <w:rPr>
          <w:rFonts w:asciiTheme="minorHAnsi" w:eastAsiaTheme="minorHAnsi" w:hAnsiTheme="minorHAnsi" w:cstheme="minorHAnsi"/>
          <w:color w:val="000000"/>
          <w:sz w:val="24"/>
          <w:szCs w:val="24"/>
          <w:lang w:eastAsia="en-US"/>
        </w:rPr>
        <w:t>remanescentes para fazê-lo em igual prazo e c</w:t>
      </w:r>
      <w:r w:rsidR="0029455A">
        <w:rPr>
          <w:rFonts w:asciiTheme="minorHAnsi" w:eastAsiaTheme="minorHAnsi" w:hAnsiTheme="minorHAnsi" w:cstheme="minorHAnsi"/>
          <w:color w:val="000000"/>
          <w:sz w:val="24"/>
          <w:szCs w:val="24"/>
          <w:lang w:eastAsia="en-US"/>
        </w:rPr>
        <w:t xml:space="preserve">ondições, respeitada a ordem de </w:t>
      </w:r>
      <w:r w:rsidR="0029455A" w:rsidRPr="0029455A">
        <w:rPr>
          <w:rFonts w:asciiTheme="minorHAnsi" w:eastAsiaTheme="minorHAnsi" w:hAnsiTheme="minorHAnsi" w:cstheme="minorHAnsi"/>
          <w:color w:val="000000"/>
          <w:sz w:val="24"/>
          <w:szCs w:val="24"/>
          <w:lang w:eastAsia="en-US"/>
        </w:rPr>
        <w:t>classificação.</w:t>
      </w:r>
    </w:p>
    <w:p w14:paraId="1F36B585" w14:textId="77777777" w:rsidR="0029455A" w:rsidRPr="00D4009B" w:rsidRDefault="0029455A" w:rsidP="0029455A">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10DE6425" w14:textId="258A3355" w:rsidR="002B2F75" w:rsidRDefault="008F0A34" w:rsidP="00B66751">
      <w:pPr>
        <w:suppressAutoHyphens w:val="0"/>
        <w:autoSpaceDE w:val="0"/>
        <w:autoSpaceDN w:val="0"/>
        <w:adjustRightInd w:val="0"/>
        <w:spacing w:after="0" w:line="240" w:lineRule="auto"/>
        <w:jc w:val="both"/>
        <w:rPr>
          <w:rFonts w:asciiTheme="minorHAnsi" w:hAnsiTheme="minorHAnsi" w:cstheme="minorHAnsi"/>
          <w:sz w:val="24"/>
          <w:szCs w:val="24"/>
        </w:rPr>
      </w:pPr>
      <w:r>
        <w:rPr>
          <w:rFonts w:asciiTheme="minorHAnsi" w:eastAsiaTheme="minorHAnsi" w:hAnsiTheme="minorHAnsi" w:cstheme="minorHAnsi"/>
          <w:color w:val="000000"/>
          <w:sz w:val="24"/>
          <w:szCs w:val="24"/>
          <w:lang w:eastAsia="en-US"/>
        </w:rPr>
        <w:t>11</w:t>
      </w:r>
      <w:r w:rsidR="00025D02">
        <w:rPr>
          <w:rFonts w:asciiTheme="minorHAnsi" w:eastAsiaTheme="minorHAnsi" w:hAnsiTheme="minorHAnsi" w:cstheme="minorHAnsi"/>
          <w:color w:val="000000"/>
          <w:sz w:val="24"/>
          <w:szCs w:val="24"/>
          <w:lang w:eastAsia="en-US"/>
        </w:rPr>
        <w:t xml:space="preserve">.1.6 </w:t>
      </w:r>
      <w:r w:rsidR="0035142F">
        <w:rPr>
          <w:rFonts w:asciiTheme="minorHAnsi" w:eastAsiaTheme="minorHAnsi" w:hAnsiTheme="minorHAnsi" w:cstheme="minorHAnsi"/>
          <w:color w:val="000000"/>
          <w:sz w:val="24"/>
          <w:szCs w:val="24"/>
          <w:lang w:eastAsia="en-US"/>
        </w:rPr>
        <w:t>–</w:t>
      </w:r>
      <w:r w:rsidR="00025D02">
        <w:rPr>
          <w:rFonts w:asciiTheme="minorHAnsi" w:eastAsiaTheme="minorHAnsi" w:hAnsiTheme="minorHAnsi" w:cstheme="minorHAnsi"/>
          <w:color w:val="000000"/>
          <w:sz w:val="24"/>
          <w:szCs w:val="24"/>
          <w:lang w:eastAsia="en-US"/>
        </w:rPr>
        <w:t xml:space="preserve"> </w:t>
      </w:r>
      <w:r w:rsidR="0035142F">
        <w:rPr>
          <w:rFonts w:asciiTheme="minorHAnsi" w:eastAsiaTheme="minorHAnsi" w:hAnsiTheme="minorHAnsi" w:cstheme="minorHAnsi"/>
          <w:color w:val="000000"/>
          <w:sz w:val="24"/>
          <w:szCs w:val="24"/>
          <w:lang w:eastAsia="en-US"/>
        </w:rPr>
        <w:t>A Ata de Registro de Preços</w:t>
      </w:r>
      <w:r w:rsidR="002B2F75" w:rsidRPr="00D4009B">
        <w:rPr>
          <w:rFonts w:asciiTheme="minorHAnsi" w:eastAsiaTheme="minorHAnsi" w:hAnsiTheme="minorHAnsi" w:cstheme="minorHAnsi"/>
          <w:color w:val="000000"/>
          <w:sz w:val="24"/>
          <w:szCs w:val="24"/>
          <w:lang w:eastAsia="en-US"/>
        </w:rPr>
        <w:t xml:space="preserve"> tem vigência </w:t>
      </w:r>
      <w:r w:rsidR="0035142F">
        <w:rPr>
          <w:rFonts w:asciiTheme="minorHAnsi" w:eastAsiaTheme="minorHAnsi" w:hAnsiTheme="minorHAnsi" w:cstheme="minorHAnsi"/>
          <w:color w:val="000000"/>
          <w:sz w:val="24"/>
          <w:szCs w:val="24"/>
          <w:lang w:eastAsia="en-US"/>
        </w:rPr>
        <w:t>de</w:t>
      </w:r>
      <w:r w:rsidR="002B2F75" w:rsidRPr="00D4009B">
        <w:rPr>
          <w:rFonts w:asciiTheme="minorHAnsi" w:eastAsiaTheme="minorHAnsi" w:hAnsiTheme="minorHAnsi" w:cstheme="minorHAnsi"/>
          <w:color w:val="000000"/>
          <w:sz w:val="24"/>
          <w:szCs w:val="24"/>
          <w:lang w:eastAsia="en-US"/>
        </w:rPr>
        <w:t xml:space="preserve"> </w:t>
      </w:r>
      <w:r w:rsidR="002B2F75" w:rsidRPr="00D4009B">
        <w:rPr>
          <w:rFonts w:asciiTheme="minorHAnsi" w:eastAsiaTheme="minorHAnsi" w:hAnsiTheme="minorHAnsi" w:cstheme="minorHAnsi"/>
          <w:color w:val="000000"/>
          <w:sz w:val="24"/>
          <w:szCs w:val="24"/>
          <w:highlight w:val="green"/>
          <w:lang w:eastAsia="en-US"/>
        </w:rPr>
        <w:t>[incluir prazo]</w:t>
      </w:r>
      <w:r w:rsidR="00C31768">
        <w:rPr>
          <w:rFonts w:asciiTheme="minorHAnsi" w:eastAsiaTheme="minorHAnsi" w:hAnsiTheme="minorHAnsi" w:cstheme="minorHAnsi"/>
          <w:color w:val="000000"/>
          <w:sz w:val="24"/>
          <w:szCs w:val="24"/>
          <w:lang w:eastAsia="en-US"/>
        </w:rPr>
        <w:t xml:space="preserve"> meses</w:t>
      </w:r>
      <w:r w:rsidR="002B2F75" w:rsidRPr="00D4009B">
        <w:rPr>
          <w:rFonts w:asciiTheme="minorHAnsi" w:eastAsiaTheme="minorHAnsi" w:hAnsiTheme="minorHAnsi" w:cstheme="minorHAnsi"/>
          <w:color w:val="000000"/>
          <w:sz w:val="24"/>
          <w:szCs w:val="24"/>
          <w:lang w:eastAsia="en-US"/>
        </w:rPr>
        <w:t xml:space="preserve">, </w:t>
      </w:r>
      <w:r w:rsidR="00683902" w:rsidRPr="00683902">
        <w:rPr>
          <w:rFonts w:asciiTheme="minorHAnsi" w:hAnsiTheme="minorHAnsi" w:cstheme="minorHAnsi"/>
          <w:sz w:val="24"/>
          <w:szCs w:val="24"/>
        </w:rPr>
        <w:t>contados a partir de sua assinatura.</w:t>
      </w:r>
    </w:p>
    <w:p w14:paraId="0AA4EDC3" w14:textId="77777777" w:rsidR="0035142F" w:rsidRPr="0035142F" w:rsidRDefault="0035142F" w:rsidP="00B66751">
      <w:pPr>
        <w:suppressAutoHyphens w:val="0"/>
        <w:autoSpaceDE w:val="0"/>
        <w:autoSpaceDN w:val="0"/>
        <w:adjustRightInd w:val="0"/>
        <w:spacing w:after="0" w:line="240" w:lineRule="auto"/>
        <w:jc w:val="both"/>
        <w:rPr>
          <w:rFonts w:asciiTheme="minorHAnsi" w:eastAsiaTheme="minorHAnsi" w:hAnsiTheme="minorHAnsi" w:cstheme="minorHAnsi"/>
          <w:b/>
          <w:bCs/>
          <w:i/>
          <w:iCs/>
          <w:sz w:val="24"/>
          <w:szCs w:val="24"/>
          <w:highlight w:val="yellow"/>
          <w:lang w:eastAsia="en-US"/>
        </w:rPr>
      </w:pPr>
    </w:p>
    <w:p w14:paraId="21D31D1F" w14:textId="621B1CCB" w:rsidR="0035142F" w:rsidRPr="0035142F" w:rsidRDefault="0035142F" w:rsidP="00B66751">
      <w:pPr>
        <w:suppressAutoHyphens w:val="0"/>
        <w:autoSpaceDE w:val="0"/>
        <w:autoSpaceDN w:val="0"/>
        <w:adjustRightInd w:val="0"/>
        <w:spacing w:after="0" w:line="240" w:lineRule="auto"/>
        <w:jc w:val="both"/>
        <w:rPr>
          <w:rFonts w:asciiTheme="minorHAnsi" w:eastAsiaTheme="minorHAnsi" w:hAnsiTheme="minorHAnsi" w:cstheme="minorHAnsi"/>
          <w:b/>
          <w:bCs/>
          <w:i/>
          <w:iCs/>
          <w:sz w:val="24"/>
          <w:szCs w:val="24"/>
          <w:highlight w:val="yellow"/>
          <w:lang w:eastAsia="en-US"/>
        </w:rPr>
      </w:pPr>
      <w:r w:rsidRPr="0035142F">
        <w:rPr>
          <w:rFonts w:asciiTheme="minorHAnsi" w:eastAsiaTheme="minorHAnsi" w:hAnsiTheme="minorHAnsi" w:cstheme="minorHAnsi"/>
          <w:b/>
          <w:bCs/>
          <w:i/>
          <w:iCs/>
          <w:sz w:val="24"/>
          <w:szCs w:val="24"/>
          <w:highlight w:val="yellow"/>
          <w:lang w:eastAsia="en-US"/>
        </w:rPr>
        <w:t>Nota E</w:t>
      </w:r>
      <w:r>
        <w:rPr>
          <w:rFonts w:asciiTheme="minorHAnsi" w:eastAsiaTheme="minorHAnsi" w:hAnsiTheme="minorHAnsi" w:cstheme="minorHAnsi"/>
          <w:b/>
          <w:bCs/>
          <w:i/>
          <w:iCs/>
          <w:sz w:val="24"/>
          <w:szCs w:val="24"/>
          <w:highlight w:val="yellow"/>
          <w:lang w:eastAsia="en-US"/>
        </w:rPr>
        <w:t>xplicativa -</w:t>
      </w:r>
      <w:r w:rsidRPr="0035142F">
        <w:rPr>
          <w:rFonts w:asciiTheme="minorHAnsi" w:eastAsiaTheme="minorHAnsi" w:hAnsiTheme="minorHAnsi" w:cstheme="minorHAnsi"/>
          <w:b/>
          <w:bCs/>
          <w:i/>
          <w:iCs/>
          <w:sz w:val="24"/>
          <w:szCs w:val="24"/>
          <w:highlight w:val="yellow"/>
          <w:lang w:eastAsia="en-US"/>
        </w:rPr>
        <w:t xml:space="preserve"> </w:t>
      </w:r>
      <w:r>
        <w:rPr>
          <w:rFonts w:asciiTheme="minorHAnsi" w:eastAsiaTheme="minorHAnsi" w:hAnsiTheme="minorHAnsi" w:cstheme="minorHAnsi"/>
          <w:b/>
          <w:bCs/>
          <w:i/>
          <w:iCs/>
          <w:sz w:val="24"/>
          <w:szCs w:val="24"/>
          <w:highlight w:val="yellow"/>
          <w:lang w:eastAsia="en-US"/>
        </w:rPr>
        <w:t>I</w:t>
      </w:r>
      <w:r w:rsidRPr="0035142F">
        <w:rPr>
          <w:rFonts w:asciiTheme="minorHAnsi" w:eastAsiaTheme="minorHAnsi" w:hAnsiTheme="minorHAnsi" w:cstheme="minorHAnsi"/>
          <w:b/>
          <w:bCs/>
          <w:i/>
          <w:iCs/>
          <w:sz w:val="24"/>
          <w:szCs w:val="24"/>
          <w:highlight w:val="yellow"/>
          <w:lang w:eastAsia="en-US"/>
        </w:rPr>
        <w:t xml:space="preserve">tem 11.1.6 - </w:t>
      </w:r>
      <w:r w:rsidRPr="0035142F">
        <w:rPr>
          <w:rFonts w:asciiTheme="minorHAnsi" w:eastAsiaTheme="minorHAnsi" w:hAnsiTheme="minorHAnsi" w:cstheme="minorHAnsi"/>
          <w:bCs/>
          <w:i/>
          <w:iCs/>
          <w:sz w:val="24"/>
          <w:szCs w:val="24"/>
          <w:highlight w:val="yellow"/>
          <w:lang w:eastAsia="en-US"/>
        </w:rPr>
        <w:t xml:space="preserve">Conforme o art. 12 do </w:t>
      </w:r>
      <w:r w:rsidR="001E68C9" w:rsidRPr="001E68C9">
        <w:rPr>
          <w:rFonts w:asciiTheme="minorHAnsi" w:eastAsiaTheme="minorHAnsi" w:hAnsiTheme="minorHAnsi" w:cstheme="minorHAnsi"/>
          <w:bCs/>
          <w:i/>
          <w:iCs/>
          <w:sz w:val="24"/>
          <w:szCs w:val="24"/>
          <w:highlight w:val="yellow"/>
          <w:lang w:eastAsia="en-US"/>
        </w:rPr>
        <w:t>Decreto 7892/2013</w:t>
      </w:r>
      <w:r w:rsidR="001E68C9">
        <w:rPr>
          <w:rFonts w:ascii="Arial" w:hAnsi="Arial" w:cs="Arial"/>
          <w:sz w:val="24"/>
        </w:rPr>
        <w:t xml:space="preserve"> </w:t>
      </w:r>
      <w:r w:rsidRPr="0035142F">
        <w:rPr>
          <w:rFonts w:asciiTheme="minorHAnsi" w:eastAsiaTheme="minorHAnsi" w:hAnsiTheme="minorHAnsi" w:cstheme="minorHAnsi"/>
          <w:bCs/>
          <w:i/>
          <w:iCs/>
          <w:sz w:val="24"/>
          <w:szCs w:val="24"/>
          <w:highlight w:val="yellow"/>
          <w:lang w:eastAsia="en-US"/>
        </w:rPr>
        <w:t xml:space="preserve">supramencionado, a ata de registro de preços </w:t>
      </w:r>
      <w:r w:rsidRPr="001E68C9">
        <w:rPr>
          <w:rFonts w:asciiTheme="minorHAnsi" w:eastAsiaTheme="minorHAnsi" w:hAnsiTheme="minorHAnsi" w:cstheme="minorHAnsi"/>
          <w:b/>
          <w:bCs/>
          <w:i/>
          <w:iCs/>
          <w:sz w:val="24"/>
          <w:szCs w:val="24"/>
          <w:highlight w:val="yellow"/>
          <w:lang w:eastAsia="en-US"/>
        </w:rPr>
        <w:t>não poderá ter prazo superior a 12 meses</w:t>
      </w:r>
      <w:r w:rsidRPr="0035142F">
        <w:rPr>
          <w:rFonts w:asciiTheme="minorHAnsi" w:eastAsiaTheme="minorHAnsi" w:hAnsiTheme="minorHAnsi" w:cstheme="minorHAnsi"/>
          <w:bCs/>
          <w:i/>
          <w:iCs/>
          <w:sz w:val="24"/>
          <w:szCs w:val="24"/>
          <w:highlight w:val="yellow"/>
          <w:lang w:eastAsia="en-US"/>
        </w:rPr>
        <w:t>, incluindo suas prorrogações, não podendo ser acrescido qualquer quantitativo ao total da ata. Sendo assim, não é recomendado para prestações de serviço ou fornecimentos continuados, nesse caso, devendo o gestor optar por contratos convencionais</w:t>
      </w:r>
      <w:r>
        <w:rPr>
          <w:rFonts w:asciiTheme="minorHAnsi" w:eastAsiaTheme="minorHAnsi" w:hAnsiTheme="minorHAnsi" w:cstheme="minorHAnsi"/>
          <w:bCs/>
          <w:i/>
          <w:iCs/>
          <w:sz w:val="24"/>
          <w:szCs w:val="24"/>
          <w:highlight w:val="yellow"/>
          <w:lang w:eastAsia="en-US"/>
        </w:rPr>
        <w:t xml:space="preserve"> </w:t>
      </w:r>
      <w:r w:rsidRPr="002B2F75">
        <w:rPr>
          <w:rFonts w:asciiTheme="minorHAnsi" w:eastAsiaTheme="minorHAnsi" w:hAnsiTheme="minorHAnsi" w:cstheme="minorHAnsi"/>
          <w:i/>
          <w:iCs/>
          <w:sz w:val="24"/>
          <w:szCs w:val="24"/>
          <w:highlight w:val="yellow"/>
          <w:lang w:eastAsia="en-US"/>
        </w:rPr>
        <w:t xml:space="preserve">- </w:t>
      </w:r>
      <w:r w:rsidRPr="002B2F75">
        <w:rPr>
          <w:rFonts w:asciiTheme="minorHAnsi" w:eastAsiaTheme="minorHAnsi" w:hAnsiTheme="minorHAnsi" w:cstheme="minorHAnsi"/>
          <w:b/>
          <w:bCs/>
          <w:i/>
          <w:iCs/>
          <w:sz w:val="24"/>
          <w:szCs w:val="24"/>
          <w:highlight w:val="yellow"/>
          <w:lang w:eastAsia="en-US"/>
        </w:rPr>
        <w:t>Excluir nota explicativa da</w:t>
      </w:r>
      <w:r>
        <w:rPr>
          <w:rFonts w:asciiTheme="minorHAnsi" w:eastAsiaTheme="minorHAnsi" w:hAnsiTheme="minorHAnsi" w:cstheme="minorHAnsi"/>
          <w:b/>
          <w:bCs/>
          <w:i/>
          <w:iCs/>
          <w:sz w:val="24"/>
          <w:szCs w:val="24"/>
          <w:highlight w:val="yellow"/>
          <w:lang w:eastAsia="en-US"/>
        </w:rPr>
        <w:t xml:space="preserve"> </w:t>
      </w:r>
      <w:r w:rsidRPr="002B2F75">
        <w:rPr>
          <w:rFonts w:asciiTheme="minorHAnsi" w:eastAsiaTheme="minorHAnsi" w:hAnsiTheme="minorHAnsi" w:cstheme="minorHAnsi"/>
          <w:b/>
          <w:bCs/>
          <w:i/>
          <w:iCs/>
          <w:sz w:val="24"/>
          <w:szCs w:val="24"/>
          <w:highlight w:val="yellow"/>
          <w:lang w:eastAsia="en-US"/>
        </w:rPr>
        <w:t>versão final</w:t>
      </w:r>
      <w:r w:rsidRPr="002B2F75">
        <w:rPr>
          <w:rFonts w:asciiTheme="minorHAnsi" w:eastAsiaTheme="minorHAnsi" w:hAnsiTheme="minorHAnsi" w:cstheme="minorHAnsi"/>
          <w:i/>
          <w:iCs/>
          <w:sz w:val="24"/>
          <w:szCs w:val="24"/>
          <w:highlight w:val="yellow"/>
          <w:lang w:eastAsia="en-US"/>
        </w:rPr>
        <w:t>.</w:t>
      </w:r>
    </w:p>
    <w:p w14:paraId="2652DA75" w14:textId="77777777" w:rsidR="00AF23A0" w:rsidRDefault="00AF23A0" w:rsidP="00AF23A0">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50DB1C24" w14:textId="75525823" w:rsidR="001E68C9" w:rsidRDefault="001E68C9" w:rsidP="001E68C9">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11.1</w:t>
      </w:r>
      <w:r w:rsidRPr="00E07F88">
        <w:rPr>
          <w:rFonts w:asciiTheme="minorHAnsi" w:eastAsiaTheme="minorHAnsi" w:hAnsiTheme="minorHAnsi" w:cstheme="minorHAnsi"/>
          <w:color w:val="000000"/>
          <w:sz w:val="24"/>
          <w:szCs w:val="24"/>
          <w:lang w:eastAsia="en-US"/>
        </w:rPr>
        <w:t>.</w:t>
      </w:r>
      <w:r>
        <w:rPr>
          <w:rFonts w:asciiTheme="minorHAnsi" w:eastAsiaTheme="minorHAnsi" w:hAnsiTheme="minorHAnsi" w:cstheme="minorHAnsi"/>
          <w:color w:val="000000"/>
          <w:sz w:val="24"/>
          <w:szCs w:val="24"/>
          <w:lang w:eastAsia="en-US"/>
        </w:rPr>
        <w:t>7</w:t>
      </w:r>
      <w:r w:rsidRPr="00E07F88">
        <w:rPr>
          <w:rFonts w:asciiTheme="minorHAnsi" w:eastAsiaTheme="minorHAnsi" w:hAnsiTheme="minorHAnsi" w:cstheme="minorHAnsi"/>
          <w:color w:val="000000"/>
          <w:sz w:val="24"/>
          <w:szCs w:val="24"/>
          <w:lang w:eastAsia="en-US"/>
        </w:rPr>
        <w:t xml:space="preserve">. Para o fiel cumprimento das obrigações assumidas, dentro do prazo de validade da Ata de Registro de Preços, </w:t>
      </w:r>
      <w:r>
        <w:rPr>
          <w:rFonts w:asciiTheme="minorHAnsi" w:eastAsiaTheme="minorHAnsi" w:hAnsiTheme="minorHAnsi" w:cstheme="minorHAnsi"/>
          <w:color w:val="000000"/>
          <w:sz w:val="24"/>
          <w:szCs w:val="24"/>
          <w:lang w:eastAsia="en-US"/>
        </w:rPr>
        <w:t>poderá ser</w:t>
      </w:r>
      <w:r w:rsidRPr="00E07F88">
        <w:rPr>
          <w:rFonts w:asciiTheme="minorHAnsi" w:eastAsiaTheme="minorHAnsi" w:hAnsiTheme="minorHAnsi" w:cstheme="minorHAnsi"/>
          <w:color w:val="000000"/>
          <w:sz w:val="24"/>
          <w:szCs w:val="24"/>
          <w:lang w:eastAsia="en-US"/>
        </w:rPr>
        <w:t xml:space="preserve"> firmado Termo de Contrato, cujo prazo de vigência será de </w:t>
      </w:r>
      <w:r w:rsidRPr="001E68C9">
        <w:rPr>
          <w:rFonts w:asciiTheme="minorHAnsi" w:eastAsiaTheme="minorHAnsi" w:hAnsiTheme="minorHAnsi" w:cstheme="minorHAnsi"/>
          <w:color w:val="000000"/>
          <w:sz w:val="24"/>
          <w:szCs w:val="24"/>
          <w:highlight w:val="green"/>
          <w:lang w:eastAsia="en-US"/>
        </w:rPr>
        <w:t>..............................</w:t>
      </w:r>
      <w:r w:rsidRPr="00E07F88">
        <w:rPr>
          <w:rFonts w:asciiTheme="minorHAnsi" w:eastAsiaTheme="minorHAnsi" w:hAnsiTheme="minorHAnsi" w:cstheme="minorHAnsi"/>
          <w:color w:val="000000"/>
          <w:sz w:val="24"/>
          <w:szCs w:val="24"/>
          <w:lang w:eastAsia="en-US"/>
        </w:rPr>
        <w:t xml:space="preserve">, contados </w:t>
      </w:r>
      <w:r>
        <w:rPr>
          <w:rFonts w:asciiTheme="minorHAnsi" w:eastAsiaTheme="minorHAnsi" w:hAnsiTheme="minorHAnsi" w:cstheme="minorHAnsi"/>
          <w:color w:val="000000"/>
          <w:sz w:val="24"/>
          <w:szCs w:val="24"/>
          <w:lang w:eastAsia="en-US"/>
        </w:rPr>
        <w:t>da sua assinatura</w:t>
      </w:r>
      <w:r w:rsidRPr="00E07F88">
        <w:rPr>
          <w:rFonts w:asciiTheme="minorHAnsi" w:eastAsiaTheme="minorHAnsi" w:hAnsiTheme="minorHAnsi" w:cstheme="minorHAnsi"/>
          <w:color w:val="000000"/>
          <w:sz w:val="24"/>
          <w:szCs w:val="24"/>
          <w:lang w:eastAsia="en-US"/>
        </w:rPr>
        <w:t xml:space="preserve">, prorrogável na forma do art. 57, </w:t>
      </w:r>
      <w:r>
        <w:rPr>
          <w:rFonts w:asciiTheme="minorHAnsi" w:eastAsiaTheme="minorHAnsi" w:hAnsiTheme="minorHAnsi" w:cstheme="minorHAnsi"/>
          <w:color w:val="000000"/>
          <w:sz w:val="24"/>
          <w:szCs w:val="24"/>
          <w:lang w:eastAsia="en-US"/>
        </w:rPr>
        <w:t>§ 1°, da Lei n° 8.666, de 1993, respeitado o quantitativo remanescente da Ata.</w:t>
      </w:r>
    </w:p>
    <w:p w14:paraId="00D36467" w14:textId="77777777" w:rsidR="001E68C9" w:rsidRDefault="001E68C9" w:rsidP="001E68C9">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48BF764B" w14:textId="1B69203C" w:rsidR="001E68C9" w:rsidRPr="00E07F88" w:rsidRDefault="001E68C9" w:rsidP="001E68C9">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1E68C9">
        <w:rPr>
          <w:rFonts w:asciiTheme="minorHAnsi" w:eastAsiaTheme="minorHAnsi" w:hAnsiTheme="minorHAnsi" w:cstheme="minorHAnsi"/>
          <w:b/>
          <w:i/>
          <w:color w:val="000000"/>
          <w:sz w:val="24"/>
          <w:szCs w:val="24"/>
          <w:highlight w:val="yellow"/>
          <w:lang w:eastAsia="en-US"/>
        </w:rPr>
        <w:t>Nota explicativa:</w:t>
      </w:r>
      <w:r w:rsidRPr="001E68C9">
        <w:rPr>
          <w:rFonts w:asciiTheme="minorHAnsi" w:eastAsiaTheme="minorHAnsi" w:hAnsiTheme="minorHAnsi" w:cstheme="minorHAnsi"/>
          <w:i/>
          <w:color w:val="000000"/>
          <w:sz w:val="24"/>
          <w:szCs w:val="24"/>
          <w:highlight w:val="yellow"/>
          <w:lang w:eastAsia="en-US"/>
        </w:rPr>
        <w:t xml:space="preserve"> O prazo de vigência da contratação, decorrente da ata de registro de preços, deve ficar adstrito à vigência do respectivo crédito orçamentário, nos termos do artigo 57 da Lei n° 8.666, de 1993.</w:t>
      </w:r>
      <w:r w:rsidRPr="001E68C9">
        <w:rPr>
          <w:rFonts w:asciiTheme="minorHAnsi" w:eastAsiaTheme="minorHAnsi" w:hAnsiTheme="minorHAnsi" w:cstheme="minorHAnsi"/>
          <w:i/>
          <w:iCs/>
          <w:sz w:val="24"/>
          <w:szCs w:val="24"/>
          <w:highlight w:val="yellow"/>
          <w:lang w:eastAsia="en-US"/>
        </w:rPr>
        <w:t xml:space="preserve"> - </w:t>
      </w:r>
      <w:r w:rsidRPr="001E68C9">
        <w:rPr>
          <w:rFonts w:asciiTheme="minorHAnsi" w:eastAsiaTheme="minorHAnsi" w:hAnsiTheme="minorHAnsi" w:cstheme="minorHAnsi"/>
          <w:b/>
          <w:bCs/>
          <w:i/>
          <w:iCs/>
          <w:sz w:val="24"/>
          <w:szCs w:val="24"/>
          <w:highlight w:val="yellow"/>
          <w:lang w:eastAsia="en-US"/>
        </w:rPr>
        <w:t xml:space="preserve">Excluir </w:t>
      </w:r>
      <w:r w:rsidRPr="002B2F75">
        <w:rPr>
          <w:rFonts w:asciiTheme="minorHAnsi" w:eastAsiaTheme="minorHAnsi" w:hAnsiTheme="minorHAnsi" w:cstheme="minorHAnsi"/>
          <w:b/>
          <w:bCs/>
          <w:i/>
          <w:iCs/>
          <w:sz w:val="24"/>
          <w:szCs w:val="24"/>
          <w:highlight w:val="yellow"/>
          <w:lang w:eastAsia="en-US"/>
        </w:rPr>
        <w:t>nota explicativa da</w:t>
      </w:r>
      <w:r>
        <w:rPr>
          <w:rFonts w:asciiTheme="minorHAnsi" w:eastAsiaTheme="minorHAnsi" w:hAnsiTheme="minorHAnsi" w:cstheme="minorHAnsi"/>
          <w:b/>
          <w:bCs/>
          <w:i/>
          <w:iCs/>
          <w:sz w:val="24"/>
          <w:szCs w:val="24"/>
          <w:highlight w:val="yellow"/>
          <w:lang w:eastAsia="en-US"/>
        </w:rPr>
        <w:t xml:space="preserve"> </w:t>
      </w:r>
      <w:r w:rsidRPr="002B2F75">
        <w:rPr>
          <w:rFonts w:asciiTheme="minorHAnsi" w:eastAsiaTheme="minorHAnsi" w:hAnsiTheme="minorHAnsi" w:cstheme="minorHAnsi"/>
          <w:b/>
          <w:bCs/>
          <w:i/>
          <w:iCs/>
          <w:sz w:val="24"/>
          <w:szCs w:val="24"/>
          <w:highlight w:val="yellow"/>
          <w:lang w:eastAsia="en-US"/>
        </w:rPr>
        <w:t>versão final</w:t>
      </w:r>
      <w:r w:rsidRPr="002B2F75">
        <w:rPr>
          <w:rFonts w:asciiTheme="minorHAnsi" w:eastAsiaTheme="minorHAnsi" w:hAnsiTheme="minorHAnsi" w:cstheme="minorHAnsi"/>
          <w:i/>
          <w:iCs/>
          <w:sz w:val="24"/>
          <w:szCs w:val="24"/>
          <w:highlight w:val="yellow"/>
          <w:lang w:eastAsia="en-US"/>
        </w:rPr>
        <w:t>.</w:t>
      </w:r>
    </w:p>
    <w:p w14:paraId="4FE9A13A" w14:textId="77777777" w:rsidR="001E68C9" w:rsidRDefault="001E68C9" w:rsidP="00AF23A0">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78E1C0CF" w14:textId="1C2EFC1F" w:rsidR="001E68C9" w:rsidRPr="00E07F88" w:rsidRDefault="001E68C9" w:rsidP="001E68C9">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11.1</w:t>
      </w:r>
      <w:r w:rsidRPr="00E07F88">
        <w:rPr>
          <w:rFonts w:asciiTheme="minorHAnsi" w:eastAsiaTheme="minorHAnsi" w:hAnsiTheme="minorHAnsi" w:cstheme="minorHAnsi"/>
          <w:color w:val="000000"/>
          <w:sz w:val="24"/>
          <w:szCs w:val="24"/>
          <w:lang w:eastAsia="en-US"/>
        </w:rPr>
        <w:t>.</w:t>
      </w:r>
      <w:r>
        <w:rPr>
          <w:rFonts w:asciiTheme="minorHAnsi" w:eastAsiaTheme="minorHAnsi" w:hAnsiTheme="minorHAnsi" w:cstheme="minorHAnsi"/>
          <w:color w:val="000000"/>
          <w:sz w:val="24"/>
          <w:szCs w:val="24"/>
          <w:lang w:eastAsia="en-US"/>
        </w:rPr>
        <w:t>8</w:t>
      </w:r>
      <w:r w:rsidRPr="00E07F88">
        <w:rPr>
          <w:rFonts w:asciiTheme="minorHAnsi" w:eastAsiaTheme="minorHAnsi" w:hAnsiTheme="minorHAnsi" w:cstheme="minorHAnsi"/>
          <w:color w:val="000000"/>
          <w:sz w:val="24"/>
          <w:szCs w:val="24"/>
          <w:lang w:eastAsia="en-US"/>
        </w:rPr>
        <w:t xml:space="preserve"> – Como condição para a transformar a Ata em contrato, a contratada deverá manter as mesmas condições de habilitação, inclusive será confirmada a situação de regularidade para com o Fundo de Garantia por Tempo de Serviço (FGTS) e a Fazenda Federal (Certidão Conjunta Negativa de Débitos Relativos a Tributos Federais e à Dívida Ativa da União).</w:t>
      </w:r>
    </w:p>
    <w:p w14:paraId="742A01E5" w14:textId="77777777" w:rsidR="001E68C9" w:rsidRPr="00D4009B" w:rsidRDefault="001E68C9" w:rsidP="00AF23A0">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539382F5" w14:textId="589E3685" w:rsidR="00AF23A0" w:rsidRDefault="00AF23A0" w:rsidP="00AF23A0">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w:t>
      </w:r>
      <w:r w:rsidR="008F0A34">
        <w:rPr>
          <w:rFonts w:asciiTheme="minorHAnsi" w:eastAsiaTheme="minorHAnsi" w:hAnsiTheme="minorHAnsi" w:cstheme="minorHAnsi"/>
          <w:color w:val="000000"/>
          <w:sz w:val="24"/>
          <w:szCs w:val="24"/>
          <w:lang w:eastAsia="en-US"/>
        </w:rPr>
        <w:t>1</w:t>
      </w:r>
      <w:r w:rsidR="001E68C9">
        <w:rPr>
          <w:rFonts w:asciiTheme="minorHAnsi" w:eastAsiaTheme="minorHAnsi" w:hAnsiTheme="minorHAnsi" w:cstheme="minorHAnsi"/>
          <w:color w:val="000000"/>
          <w:sz w:val="24"/>
          <w:szCs w:val="24"/>
          <w:lang w:eastAsia="en-US"/>
        </w:rPr>
        <w:t>.1.9</w:t>
      </w:r>
      <w:r>
        <w:rPr>
          <w:rFonts w:asciiTheme="minorHAnsi" w:eastAsiaTheme="minorHAnsi" w:hAnsiTheme="minorHAnsi" w:cstheme="minorHAnsi"/>
          <w:color w:val="000000"/>
          <w:sz w:val="24"/>
          <w:szCs w:val="24"/>
          <w:lang w:eastAsia="en-US"/>
        </w:rPr>
        <w:t xml:space="preserve"> -</w:t>
      </w:r>
      <w:bookmarkStart w:id="0" w:name="_GoBack"/>
      <w:bookmarkEnd w:id="0"/>
      <w:r>
        <w:rPr>
          <w:rFonts w:asciiTheme="minorHAnsi" w:eastAsiaTheme="minorHAnsi" w:hAnsiTheme="minorHAnsi" w:cstheme="minorHAnsi"/>
          <w:color w:val="000000"/>
          <w:sz w:val="24"/>
          <w:szCs w:val="24"/>
          <w:lang w:eastAsia="en-US"/>
        </w:rPr>
        <w:t xml:space="preserve"> </w:t>
      </w:r>
      <w:r w:rsidRPr="00D4009B">
        <w:rPr>
          <w:rFonts w:asciiTheme="minorHAnsi" w:eastAsiaTheme="minorHAnsi" w:hAnsiTheme="minorHAnsi" w:cstheme="minorHAnsi"/>
          <w:color w:val="000000"/>
          <w:sz w:val="24"/>
          <w:szCs w:val="24"/>
          <w:lang w:eastAsia="en-US"/>
        </w:rPr>
        <w:t>Durante o prazo de vigência, os preços contratados poderão ser reajustados monetariamente com base no INPC, observado o interregno mínimo de 12 meses,</w:t>
      </w:r>
      <w:r>
        <w:rPr>
          <w:rFonts w:asciiTheme="minorHAnsi" w:eastAsiaTheme="minorHAnsi" w:hAnsiTheme="minorHAnsi" w:cstheme="minorHAnsi"/>
          <w:color w:val="000000"/>
          <w:sz w:val="24"/>
          <w:szCs w:val="24"/>
          <w:lang w:eastAsia="en-US"/>
        </w:rPr>
        <w:t xml:space="preserve"> </w:t>
      </w:r>
      <w:r w:rsidRPr="00D4009B">
        <w:rPr>
          <w:rFonts w:asciiTheme="minorHAnsi" w:eastAsiaTheme="minorHAnsi" w:hAnsiTheme="minorHAnsi" w:cstheme="minorHAnsi"/>
          <w:color w:val="000000"/>
          <w:sz w:val="24"/>
          <w:szCs w:val="24"/>
          <w:lang w:eastAsia="en-US"/>
        </w:rPr>
        <w:t xml:space="preserve">contados da apresentação da proposta, conforme disposto nos </w:t>
      </w:r>
      <w:proofErr w:type="spellStart"/>
      <w:r w:rsidRPr="00D4009B">
        <w:rPr>
          <w:rFonts w:asciiTheme="minorHAnsi" w:eastAsiaTheme="minorHAnsi" w:hAnsiTheme="minorHAnsi" w:cstheme="minorHAnsi"/>
          <w:color w:val="000000"/>
          <w:sz w:val="24"/>
          <w:szCs w:val="24"/>
          <w:lang w:eastAsia="en-US"/>
        </w:rPr>
        <w:t>arts</w:t>
      </w:r>
      <w:proofErr w:type="spellEnd"/>
      <w:r w:rsidRPr="00D4009B">
        <w:rPr>
          <w:rFonts w:asciiTheme="minorHAnsi" w:eastAsiaTheme="minorHAnsi" w:hAnsiTheme="minorHAnsi" w:cstheme="minorHAnsi"/>
          <w:color w:val="000000"/>
          <w:sz w:val="24"/>
          <w:szCs w:val="24"/>
          <w:lang w:eastAsia="en-US"/>
        </w:rPr>
        <w:t>. 40, XI, e 55, III</w:t>
      </w:r>
      <w:r w:rsidRPr="00D4009B">
        <w:rPr>
          <w:rFonts w:asciiTheme="minorHAnsi" w:eastAsiaTheme="minorHAnsi" w:hAnsiTheme="minorHAnsi" w:cstheme="minorHAnsi"/>
          <w:b/>
          <w:bCs/>
          <w:color w:val="000000"/>
          <w:sz w:val="24"/>
          <w:szCs w:val="24"/>
          <w:lang w:eastAsia="en-US"/>
        </w:rPr>
        <w:t xml:space="preserve">, </w:t>
      </w:r>
      <w:r w:rsidRPr="00D4009B">
        <w:rPr>
          <w:rFonts w:asciiTheme="minorHAnsi" w:eastAsiaTheme="minorHAnsi" w:hAnsiTheme="minorHAnsi" w:cstheme="minorHAnsi"/>
          <w:color w:val="000000"/>
          <w:sz w:val="24"/>
          <w:szCs w:val="24"/>
          <w:lang w:eastAsia="en-US"/>
        </w:rPr>
        <w:t>da Lei nº 8.666/93, exclusivamente</w:t>
      </w:r>
      <w:r>
        <w:rPr>
          <w:rFonts w:asciiTheme="minorHAnsi" w:eastAsiaTheme="minorHAnsi" w:hAnsiTheme="minorHAnsi" w:cstheme="minorHAnsi"/>
          <w:color w:val="000000"/>
          <w:sz w:val="24"/>
          <w:szCs w:val="24"/>
          <w:lang w:eastAsia="en-US"/>
        </w:rPr>
        <w:t xml:space="preserve"> </w:t>
      </w:r>
      <w:r w:rsidRPr="00D4009B">
        <w:rPr>
          <w:rFonts w:asciiTheme="minorHAnsi" w:eastAsiaTheme="minorHAnsi" w:hAnsiTheme="minorHAnsi" w:cstheme="minorHAnsi"/>
          <w:color w:val="000000"/>
          <w:sz w:val="24"/>
          <w:szCs w:val="24"/>
          <w:lang w:eastAsia="en-US"/>
        </w:rPr>
        <w:t>para as obrigações iniciadas e concluídas após a ocorrência da anualidade.</w:t>
      </w:r>
    </w:p>
    <w:p w14:paraId="5D13E3A5" w14:textId="77777777" w:rsidR="00AF23A0" w:rsidRPr="00D4009B" w:rsidRDefault="00AF23A0" w:rsidP="00AF23A0">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5F110755" w14:textId="028ABE22" w:rsidR="00AF23A0" w:rsidRDefault="008F0A34" w:rsidP="00AF23A0">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lastRenderedPageBreak/>
        <w:t>11</w:t>
      </w:r>
      <w:r w:rsidR="001E68C9">
        <w:rPr>
          <w:rFonts w:asciiTheme="minorHAnsi" w:eastAsiaTheme="minorHAnsi" w:hAnsiTheme="minorHAnsi" w:cstheme="minorHAnsi"/>
          <w:color w:val="000000"/>
          <w:sz w:val="24"/>
          <w:szCs w:val="24"/>
          <w:lang w:eastAsia="en-US"/>
        </w:rPr>
        <w:t>.1.10</w:t>
      </w:r>
      <w:r w:rsidR="00AF23A0">
        <w:rPr>
          <w:rFonts w:asciiTheme="minorHAnsi" w:eastAsiaTheme="minorHAnsi" w:hAnsiTheme="minorHAnsi" w:cstheme="minorHAnsi"/>
          <w:color w:val="000000"/>
          <w:sz w:val="24"/>
          <w:szCs w:val="24"/>
          <w:lang w:eastAsia="en-US"/>
        </w:rPr>
        <w:t xml:space="preserve"> - Os efeitos financeiros retroagem à data do pedido apresentado pela contratada, podendo neste caso ser realizada por apostilamento, o qual deverá ser comprovado nos autos.</w:t>
      </w:r>
    </w:p>
    <w:p w14:paraId="2B533247" w14:textId="77777777" w:rsidR="00AF23A0" w:rsidRDefault="00AF23A0" w:rsidP="00AF23A0">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31BCA4F0" w14:textId="45FA2CAB" w:rsidR="00AF23A0" w:rsidRDefault="008F0A34" w:rsidP="00AF23A0">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11</w:t>
      </w:r>
      <w:r w:rsidR="001E68C9">
        <w:rPr>
          <w:rFonts w:asciiTheme="minorHAnsi" w:eastAsiaTheme="minorHAnsi" w:hAnsiTheme="minorHAnsi" w:cstheme="minorHAnsi"/>
          <w:color w:val="000000"/>
          <w:sz w:val="24"/>
          <w:szCs w:val="24"/>
          <w:lang w:eastAsia="en-US"/>
        </w:rPr>
        <w:t>.1.11</w:t>
      </w:r>
      <w:r w:rsidR="00AF23A0">
        <w:rPr>
          <w:rFonts w:asciiTheme="minorHAnsi" w:eastAsiaTheme="minorHAnsi" w:hAnsiTheme="minorHAnsi" w:cstheme="minorHAnsi"/>
          <w:color w:val="000000"/>
          <w:sz w:val="24"/>
          <w:szCs w:val="24"/>
          <w:lang w:eastAsia="en-US"/>
        </w:rPr>
        <w:t xml:space="preserve"> – Nos reajustes subsequentes ao primeiro, o interregno mínimo de um ano será contado a partir dos efeitos financeiros do último reajuste.</w:t>
      </w:r>
    </w:p>
    <w:p w14:paraId="2D10482E" w14:textId="77777777" w:rsidR="00AF23A0" w:rsidRDefault="00AF23A0" w:rsidP="00AF23A0">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64ADE101" w14:textId="28B93122" w:rsidR="00AF23A0" w:rsidRDefault="008F0A34" w:rsidP="00AF23A0">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11</w:t>
      </w:r>
      <w:r w:rsidR="001E68C9">
        <w:rPr>
          <w:rFonts w:asciiTheme="minorHAnsi" w:eastAsiaTheme="minorHAnsi" w:hAnsiTheme="minorHAnsi" w:cstheme="minorHAnsi"/>
          <w:color w:val="000000"/>
          <w:sz w:val="24"/>
          <w:szCs w:val="24"/>
          <w:lang w:eastAsia="en-US"/>
        </w:rPr>
        <w:t>.1.12</w:t>
      </w:r>
      <w:r w:rsidR="00AF23A0">
        <w:rPr>
          <w:rFonts w:asciiTheme="minorHAnsi" w:eastAsiaTheme="minorHAnsi" w:hAnsiTheme="minorHAnsi" w:cstheme="minorHAnsi"/>
          <w:color w:val="000000"/>
          <w:sz w:val="24"/>
          <w:szCs w:val="24"/>
          <w:lang w:eastAsia="en-US"/>
        </w:rPr>
        <w:t xml:space="preserve"> – No caso de atraso ou não divulgação do índice de reajustamento, o CONTRATANTE pagará à CONTRATADA a importância calculada pela última variação conhecida, liquidando a diferença correspondente tão logo seja divulgado o índice definitivo.</w:t>
      </w:r>
    </w:p>
    <w:p w14:paraId="7D9DCA76" w14:textId="77777777" w:rsidR="00AF23A0" w:rsidRDefault="00AF23A0" w:rsidP="00AF23A0">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296D0EAC" w14:textId="582899DD" w:rsidR="00AF23A0" w:rsidRDefault="008F0A34" w:rsidP="00AF23A0">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11</w:t>
      </w:r>
      <w:r w:rsidR="001E68C9">
        <w:rPr>
          <w:rFonts w:asciiTheme="minorHAnsi" w:eastAsiaTheme="minorHAnsi" w:hAnsiTheme="minorHAnsi" w:cstheme="minorHAnsi"/>
          <w:color w:val="000000"/>
          <w:sz w:val="24"/>
          <w:szCs w:val="24"/>
          <w:lang w:eastAsia="en-US"/>
        </w:rPr>
        <w:t>.1.13</w:t>
      </w:r>
      <w:r w:rsidR="00AF23A0">
        <w:rPr>
          <w:rFonts w:asciiTheme="minorHAnsi" w:eastAsiaTheme="minorHAnsi" w:hAnsiTheme="minorHAnsi" w:cstheme="minorHAnsi"/>
          <w:color w:val="000000"/>
          <w:sz w:val="24"/>
          <w:szCs w:val="24"/>
          <w:lang w:eastAsia="en-US"/>
        </w:rPr>
        <w:t xml:space="preserve"> – Os preços inicialmente contratados são fixos e irreajustáveis no prazo de um ano contado da data limite para a apresentação das propostas.</w:t>
      </w:r>
    </w:p>
    <w:p w14:paraId="57D8B56C" w14:textId="77777777" w:rsidR="00AF23A0" w:rsidRDefault="00AF23A0" w:rsidP="00AF23A0">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2FB4E161" w14:textId="29664863" w:rsidR="00AF23A0" w:rsidRDefault="008F0A34" w:rsidP="00AF23A0">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11</w:t>
      </w:r>
      <w:r w:rsidR="001E68C9">
        <w:rPr>
          <w:rFonts w:asciiTheme="minorHAnsi" w:eastAsiaTheme="minorHAnsi" w:hAnsiTheme="minorHAnsi" w:cstheme="minorHAnsi"/>
          <w:color w:val="000000"/>
          <w:sz w:val="24"/>
          <w:szCs w:val="24"/>
          <w:lang w:eastAsia="en-US"/>
        </w:rPr>
        <w:t>.1.14</w:t>
      </w:r>
      <w:r w:rsidR="00AF23A0">
        <w:rPr>
          <w:rFonts w:asciiTheme="minorHAnsi" w:eastAsiaTheme="minorHAnsi" w:hAnsiTheme="minorHAnsi" w:cstheme="minorHAnsi"/>
          <w:color w:val="000000"/>
          <w:sz w:val="24"/>
          <w:szCs w:val="24"/>
          <w:lang w:eastAsia="en-US"/>
        </w:rPr>
        <w:t xml:space="preserve"> – Após o interregno de um ano, mediante solicitação da CONTRATADA, os preços iniciais poderão ser repactuados.</w:t>
      </w:r>
    </w:p>
    <w:p w14:paraId="4937045B" w14:textId="77777777" w:rsidR="00AF23A0" w:rsidRDefault="00AF23A0" w:rsidP="00AF23A0">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5EAEE0C9" w14:textId="4BD33535" w:rsidR="00AF23A0" w:rsidRDefault="008F0A34" w:rsidP="00AF23A0">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11</w:t>
      </w:r>
      <w:r w:rsidR="001E68C9">
        <w:rPr>
          <w:rFonts w:asciiTheme="minorHAnsi" w:eastAsiaTheme="minorHAnsi" w:hAnsiTheme="minorHAnsi" w:cstheme="minorHAnsi"/>
          <w:color w:val="000000"/>
          <w:sz w:val="24"/>
          <w:szCs w:val="24"/>
          <w:lang w:eastAsia="en-US"/>
        </w:rPr>
        <w:t>.1.15</w:t>
      </w:r>
      <w:r w:rsidR="00AF23A0">
        <w:rPr>
          <w:rFonts w:asciiTheme="minorHAnsi" w:eastAsiaTheme="minorHAnsi" w:hAnsiTheme="minorHAnsi" w:cstheme="minorHAnsi"/>
          <w:color w:val="000000"/>
          <w:sz w:val="24"/>
          <w:szCs w:val="24"/>
          <w:lang w:eastAsia="en-US"/>
        </w:rPr>
        <w:t xml:space="preserve"> – 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75F27507" w14:textId="77777777" w:rsidR="00AF23A0" w:rsidRDefault="00AF23A0" w:rsidP="00AF23A0">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718090F7" w14:textId="77777777" w:rsidR="00AF23A0" w:rsidRDefault="00AF23A0" w:rsidP="00AF23A0">
      <w:pPr>
        <w:suppressAutoHyphens w:val="0"/>
        <w:autoSpaceDE w:val="0"/>
        <w:autoSpaceDN w:val="0"/>
        <w:adjustRightInd w:val="0"/>
        <w:spacing w:after="0" w:line="240" w:lineRule="auto"/>
        <w:jc w:val="both"/>
        <w:rPr>
          <w:rFonts w:asciiTheme="minorHAnsi" w:eastAsiaTheme="minorHAnsi" w:hAnsiTheme="minorHAnsi" w:cstheme="minorHAnsi"/>
          <w:b/>
          <w:bCs/>
          <w:i/>
          <w:iCs/>
          <w:color w:val="000000"/>
          <w:sz w:val="24"/>
          <w:szCs w:val="24"/>
          <w:highlight w:val="yellow"/>
          <w:lang w:eastAsia="en-US"/>
        </w:rPr>
      </w:pPr>
      <w:r w:rsidRPr="004227F2">
        <w:rPr>
          <w:rFonts w:asciiTheme="minorHAnsi" w:eastAsiaTheme="minorHAnsi" w:hAnsiTheme="minorHAnsi" w:cstheme="minorHAnsi"/>
          <w:b/>
          <w:bCs/>
          <w:i/>
          <w:iCs/>
          <w:color w:val="000000"/>
          <w:sz w:val="24"/>
          <w:szCs w:val="24"/>
          <w:highlight w:val="yellow"/>
          <w:lang w:eastAsia="en-US"/>
        </w:rPr>
        <w:t xml:space="preserve">Nota Explicativa: </w:t>
      </w:r>
      <w:r w:rsidRPr="004227F2">
        <w:rPr>
          <w:rFonts w:asciiTheme="minorHAnsi" w:eastAsiaTheme="minorHAnsi" w:hAnsiTheme="minorHAnsi" w:cstheme="minorHAnsi"/>
          <w:bCs/>
          <w:i/>
          <w:iCs/>
          <w:color w:val="000000"/>
          <w:sz w:val="24"/>
          <w:szCs w:val="24"/>
          <w:highlight w:val="yellow"/>
          <w:lang w:eastAsia="en-US"/>
        </w:rPr>
        <w:t>Para fins de reajustamento contratual, consideram-se insumos os itens relativos a “uniformes, materiais, utensílios, suprimentos, máquinas, equipamentos, entre outros, utilizados diretamente na execução dos serviços”</w:t>
      </w:r>
      <w:r w:rsidRPr="004227F2">
        <w:rPr>
          <w:rFonts w:asciiTheme="minorHAnsi" w:eastAsiaTheme="minorHAnsi" w:hAnsiTheme="minorHAnsi" w:cstheme="minorHAnsi"/>
          <w:b/>
          <w:bCs/>
          <w:i/>
          <w:iCs/>
          <w:color w:val="000000"/>
          <w:sz w:val="24"/>
          <w:szCs w:val="24"/>
          <w:highlight w:val="yellow"/>
          <w:lang w:eastAsia="en-US"/>
        </w:rPr>
        <w:t xml:space="preserve"> </w:t>
      </w:r>
      <w:r w:rsidRPr="000278B7">
        <w:rPr>
          <w:rFonts w:asciiTheme="minorHAnsi" w:eastAsiaTheme="minorHAnsi" w:hAnsiTheme="minorHAnsi" w:cstheme="minorHAnsi"/>
          <w:b/>
          <w:bCs/>
          <w:i/>
          <w:iCs/>
          <w:color w:val="000000"/>
          <w:sz w:val="24"/>
          <w:szCs w:val="24"/>
          <w:highlight w:val="yellow"/>
          <w:lang w:eastAsia="en-US"/>
        </w:rPr>
        <w:t>- Excluir nota explicativa da versão final.</w:t>
      </w:r>
    </w:p>
    <w:p w14:paraId="6C4644A5" w14:textId="77777777" w:rsidR="00AF23A0" w:rsidRDefault="00AF23A0" w:rsidP="00AF23A0">
      <w:pPr>
        <w:suppressAutoHyphens w:val="0"/>
        <w:autoSpaceDE w:val="0"/>
        <w:autoSpaceDN w:val="0"/>
        <w:adjustRightInd w:val="0"/>
        <w:spacing w:after="0" w:line="240" w:lineRule="auto"/>
        <w:jc w:val="both"/>
        <w:rPr>
          <w:rFonts w:asciiTheme="minorHAnsi" w:eastAsiaTheme="minorHAnsi" w:hAnsiTheme="minorHAnsi" w:cstheme="minorHAnsi"/>
          <w:b/>
          <w:bCs/>
          <w:i/>
          <w:iCs/>
          <w:color w:val="000000"/>
          <w:sz w:val="24"/>
          <w:szCs w:val="24"/>
          <w:highlight w:val="yellow"/>
          <w:lang w:eastAsia="en-US"/>
        </w:rPr>
      </w:pPr>
    </w:p>
    <w:p w14:paraId="5EC463F4" w14:textId="09F7E36B" w:rsidR="00AF23A0" w:rsidRDefault="008F0A34" w:rsidP="00AF23A0">
      <w:pPr>
        <w:suppressAutoHyphens w:val="0"/>
        <w:autoSpaceDE w:val="0"/>
        <w:autoSpaceDN w:val="0"/>
        <w:adjustRightInd w:val="0"/>
        <w:spacing w:after="0" w:line="240" w:lineRule="auto"/>
        <w:jc w:val="both"/>
        <w:rPr>
          <w:rFonts w:asciiTheme="minorHAnsi" w:eastAsiaTheme="minorHAnsi" w:hAnsiTheme="minorHAnsi" w:cstheme="minorHAnsi"/>
          <w:bCs/>
          <w:iCs/>
          <w:color w:val="000000"/>
          <w:sz w:val="24"/>
          <w:szCs w:val="24"/>
          <w:lang w:eastAsia="en-US"/>
        </w:rPr>
      </w:pPr>
      <w:r>
        <w:rPr>
          <w:rFonts w:asciiTheme="minorHAnsi" w:eastAsiaTheme="minorHAnsi" w:hAnsiTheme="minorHAnsi" w:cstheme="minorHAnsi"/>
          <w:bCs/>
          <w:iCs/>
          <w:color w:val="000000"/>
          <w:sz w:val="24"/>
          <w:szCs w:val="24"/>
          <w:lang w:eastAsia="en-US"/>
        </w:rPr>
        <w:t>11</w:t>
      </w:r>
      <w:r w:rsidR="001E68C9">
        <w:rPr>
          <w:rFonts w:asciiTheme="minorHAnsi" w:eastAsiaTheme="minorHAnsi" w:hAnsiTheme="minorHAnsi" w:cstheme="minorHAnsi"/>
          <w:bCs/>
          <w:iCs/>
          <w:color w:val="000000"/>
          <w:sz w:val="24"/>
          <w:szCs w:val="24"/>
          <w:lang w:eastAsia="en-US"/>
        </w:rPr>
        <w:t>.1.16</w:t>
      </w:r>
      <w:r w:rsidR="00AF23A0" w:rsidRPr="004227F2">
        <w:rPr>
          <w:rFonts w:asciiTheme="minorHAnsi" w:eastAsiaTheme="minorHAnsi" w:hAnsiTheme="minorHAnsi" w:cstheme="minorHAnsi"/>
          <w:bCs/>
          <w:iCs/>
          <w:color w:val="000000"/>
          <w:sz w:val="24"/>
          <w:szCs w:val="24"/>
          <w:lang w:eastAsia="en-US"/>
        </w:rPr>
        <w:t xml:space="preserve"> </w:t>
      </w:r>
      <w:r w:rsidR="00AF23A0">
        <w:rPr>
          <w:rFonts w:asciiTheme="minorHAnsi" w:eastAsiaTheme="minorHAnsi" w:hAnsiTheme="minorHAnsi" w:cstheme="minorHAnsi"/>
          <w:bCs/>
          <w:iCs/>
          <w:color w:val="000000"/>
          <w:sz w:val="24"/>
          <w:szCs w:val="24"/>
          <w:lang w:eastAsia="en-US"/>
        </w:rPr>
        <w:t>–</w:t>
      </w:r>
      <w:r w:rsidR="00AF23A0" w:rsidRPr="004227F2">
        <w:rPr>
          <w:rFonts w:asciiTheme="minorHAnsi" w:eastAsiaTheme="minorHAnsi" w:hAnsiTheme="minorHAnsi" w:cstheme="minorHAnsi"/>
          <w:bCs/>
          <w:iCs/>
          <w:color w:val="000000"/>
          <w:sz w:val="24"/>
          <w:szCs w:val="24"/>
          <w:lang w:eastAsia="en-US"/>
        </w:rPr>
        <w:t xml:space="preserve"> </w:t>
      </w:r>
      <w:r w:rsidR="00AF23A0">
        <w:rPr>
          <w:rFonts w:asciiTheme="minorHAnsi" w:eastAsiaTheme="minorHAnsi" w:hAnsiTheme="minorHAnsi" w:cstheme="minorHAnsi"/>
          <w:bCs/>
          <w:iCs/>
          <w:color w:val="000000"/>
          <w:sz w:val="24"/>
          <w:szCs w:val="24"/>
          <w:lang w:eastAsia="en-US"/>
        </w:rPr>
        <w:t>A repactuação para reajuste do contrato em razão de novo Acordo Convenção ou Dissídio Coletivo de Trabalho deve repassar integralmente o aumento de custos da mão de obra decorrente desses instrumentos.</w:t>
      </w:r>
    </w:p>
    <w:p w14:paraId="2F3B64C7" w14:textId="77777777" w:rsidR="00AF23A0" w:rsidRDefault="00AF23A0" w:rsidP="00AF23A0">
      <w:pPr>
        <w:suppressAutoHyphens w:val="0"/>
        <w:autoSpaceDE w:val="0"/>
        <w:autoSpaceDN w:val="0"/>
        <w:adjustRightInd w:val="0"/>
        <w:spacing w:after="0" w:line="240" w:lineRule="auto"/>
        <w:jc w:val="both"/>
        <w:rPr>
          <w:rFonts w:asciiTheme="minorHAnsi" w:eastAsiaTheme="minorHAnsi" w:hAnsiTheme="minorHAnsi" w:cstheme="minorHAnsi"/>
          <w:bCs/>
          <w:iCs/>
          <w:color w:val="000000"/>
          <w:sz w:val="24"/>
          <w:szCs w:val="24"/>
          <w:lang w:eastAsia="en-US"/>
        </w:rPr>
      </w:pPr>
    </w:p>
    <w:p w14:paraId="1495F7AB" w14:textId="6EA4783B" w:rsidR="00AF23A0" w:rsidRDefault="008F0A34" w:rsidP="00AF23A0">
      <w:pPr>
        <w:suppressAutoHyphens w:val="0"/>
        <w:autoSpaceDE w:val="0"/>
        <w:autoSpaceDN w:val="0"/>
        <w:adjustRightInd w:val="0"/>
        <w:spacing w:after="0" w:line="240" w:lineRule="auto"/>
        <w:jc w:val="both"/>
        <w:rPr>
          <w:rFonts w:asciiTheme="minorHAnsi" w:eastAsiaTheme="minorHAnsi" w:hAnsiTheme="minorHAnsi" w:cstheme="minorHAnsi"/>
          <w:bCs/>
          <w:iCs/>
          <w:color w:val="000000"/>
          <w:sz w:val="24"/>
          <w:szCs w:val="24"/>
          <w:lang w:eastAsia="en-US"/>
        </w:rPr>
      </w:pPr>
      <w:r>
        <w:rPr>
          <w:rFonts w:asciiTheme="minorHAnsi" w:eastAsiaTheme="minorHAnsi" w:hAnsiTheme="minorHAnsi" w:cstheme="minorHAnsi"/>
          <w:bCs/>
          <w:iCs/>
          <w:color w:val="000000"/>
          <w:sz w:val="24"/>
          <w:szCs w:val="24"/>
          <w:lang w:eastAsia="en-US"/>
        </w:rPr>
        <w:t>11</w:t>
      </w:r>
      <w:r w:rsidR="001E68C9">
        <w:rPr>
          <w:rFonts w:asciiTheme="minorHAnsi" w:eastAsiaTheme="minorHAnsi" w:hAnsiTheme="minorHAnsi" w:cstheme="minorHAnsi"/>
          <w:bCs/>
          <w:iCs/>
          <w:color w:val="000000"/>
          <w:sz w:val="24"/>
          <w:szCs w:val="24"/>
          <w:lang w:eastAsia="en-US"/>
        </w:rPr>
        <w:t>.1.17</w:t>
      </w:r>
      <w:r w:rsidR="00AF23A0">
        <w:rPr>
          <w:rFonts w:asciiTheme="minorHAnsi" w:eastAsiaTheme="minorHAnsi" w:hAnsiTheme="minorHAnsi" w:cstheme="minorHAnsi"/>
          <w:bCs/>
          <w:iCs/>
          <w:color w:val="000000"/>
          <w:sz w:val="24"/>
          <w:szCs w:val="24"/>
          <w:lang w:eastAsia="en-US"/>
        </w:rPr>
        <w:t xml:space="preserve"> – O interregno mínimo de 1 (um) ano para a primeira repactuação será contado:</w:t>
      </w:r>
    </w:p>
    <w:p w14:paraId="584B18A3" w14:textId="77777777" w:rsidR="00AF23A0" w:rsidRDefault="00AF23A0" w:rsidP="00AF23A0">
      <w:pPr>
        <w:suppressAutoHyphens w:val="0"/>
        <w:autoSpaceDE w:val="0"/>
        <w:autoSpaceDN w:val="0"/>
        <w:adjustRightInd w:val="0"/>
        <w:spacing w:after="0" w:line="240" w:lineRule="auto"/>
        <w:jc w:val="both"/>
        <w:rPr>
          <w:rFonts w:asciiTheme="minorHAnsi" w:eastAsiaTheme="minorHAnsi" w:hAnsiTheme="minorHAnsi" w:cstheme="minorHAnsi"/>
          <w:bCs/>
          <w:iCs/>
          <w:color w:val="000000"/>
          <w:sz w:val="24"/>
          <w:szCs w:val="24"/>
          <w:lang w:eastAsia="en-US"/>
        </w:rPr>
      </w:pPr>
    </w:p>
    <w:p w14:paraId="53FD03EC" w14:textId="032A4854" w:rsidR="00AF23A0" w:rsidRDefault="008F0A34" w:rsidP="00AF23A0">
      <w:pPr>
        <w:suppressAutoHyphens w:val="0"/>
        <w:autoSpaceDE w:val="0"/>
        <w:autoSpaceDN w:val="0"/>
        <w:adjustRightInd w:val="0"/>
        <w:spacing w:after="0" w:line="240" w:lineRule="auto"/>
        <w:jc w:val="both"/>
        <w:rPr>
          <w:rFonts w:asciiTheme="minorHAnsi" w:eastAsiaTheme="minorHAnsi" w:hAnsiTheme="minorHAnsi" w:cstheme="minorHAnsi"/>
          <w:bCs/>
          <w:iCs/>
          <w:color w:val="000000"/>
          <w:sz w:val="24"/>
          <w:szCs w:val="24"/>
          <w:lang w:eastAsia="en-US"/>
        </w:rPr>
      </w:pPr>
      <w:r>
        <w:rPr>
          <w:rFonts w:asciiTheme="minorHAnsi" w:eastAsiaTheme="minorHAnsi" w:hAnsiTheme="minorHAnsi" w:cstheme="minorHAnsi"/>
          <w:bCs/>
          <w:iCs/>
          <w:color w:val="000000"/>
          <w:sz w:val="24"/>
          <w:szCs w:val="24"/>
          <w:lang w:eastAsia="en-US"/>
        </w:rPr>
        <w:t>11</w:t>
      </w:r>
      <w:r w:rsidR="001E68C9">
        <w:rPr>
          <w:rFonts w:asciiTheme="minorHAnsi" w:eastAsiaTheme="minorHAnsi" w:hAnsiTheme="minorHAnsi" w:cstheme="minorHAnsi"/>
          <w:bCs/>
          <w:iCs/>
          <w:color w:val="000000"/>
          <w:sz w:val="24"/>
          <w:szCs w:val="24"/>
          <w:lang w:eastAsia="en-US"/>
        </w:rPr>
        <w:t>.1.17</w:t>
      </w:r>
      <w:r w:rsidR="00AF23A0">
        <w:rPr>
          <w:rFonts w:asciiTheme="minorHAnsi" w:eastAsiaTheme="minorHAnsi" w:hAnsiTheme="minorHAnsi" w:cstheme="minorHAnsi"/>
          <w:bCs/>
          <w:iCs/>
          <w:color w:val="000000"/>
          <w:sz w:val="24"/>
          <w:szCs w:val="24"/>
          <w:lang w:eastAsia="en-US"/>
        </w:rPr>
        <w:t>.1 – 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2C8C655A" w14:textId="77777777" w:rsidR="00AF23A0" w:rsidRDefault="00AF23A0" w:rsidP="00AF23A0">
      <w:pPr>
        <w:suppressAutoHyphens w:val="0"/>
        <w:autoSpaceDE w:val="0"/>
        <w:autoSpaceDN w:val="0"/>
        <w:adjustRightInd w:val="0"/>
        <w:spacing w:after="0" w:line="240" w:lineRule="auto"/>
        <w:jc w:val="both"/>
        <w:rPr>
          <w:rFonts w:asciiTheme="minorHAnsi" w:eastAsiaTheme="minorHAnsi" w:hAnsiTheme="minorHAnsi" w:cstheme="minorHAnsi"/>
          <w:bCs/>
          <w:iCs/>
          <w:color w:val="000000"/>
          <w:sz w:val="24"/>
          <w:szCs w:val="24"/>
          <w:lang w:eastAsia="en-US"/>
        </w:rPr>
      </w:pPr>
    </w:p>
    <w:p w14:paraId="211907C3" w14:textId="21DA74B2" w:rsidR="00AF23A0" w:rsidRDefault="008F0A34" w:rsidP="00AF23A0">
      <w:pPr>
        <w:suppressAutoHyphens w:val="0"/>
        <w:autoSpaceDE w:val="0"/>
        <w:autoSpaceDN w:val="0"/>
        <w:adjustRightInd w:val="0"/>
        <w:spacing w:after="0" w:line="240" w:lineRule="auto"/>
        <w:jc w:val="both"/>
        <w:rPr>
          <w:rFonts w:asciiTheme="minorHAnsi" w:eastAsiaTheme="minorHAnsi" w:hAnsiTheme="minorHAnsi" w:cstheme="minorHAnsi"/>
          <w:bCs/>
          <w:iCs/>
          <w:color w:val="000000"/>
          <w:sz w:val="24"/>
          <w:szCs w:val="24"/>
          <w:lang w:eastAsia="en-US"/>
        </w:rPr>
      </w:pPr>
      <w:r>
        <w:rPr>
          <w:rFonts w:asciiTheme="minorHAnsi" w:eastAsiaTheme="minorHAnsi" w:hAnsiTheme="minorHAnsi" w:cstheme="minorHAnsi"/>
          <w:bCs/>
          <w:iCs/>
          <w:color w:val="000000"/>
          <w:sz w:val="24"/>
          <w:szCs w:val="24"/>
          <w:lang w:eastAsia="en-US"/>
        </w:rPr>
        <w:t>11</w:t>
      </w:r>
      <w:r w:rsidR="001E68C9">
        <w:rPr>
          <w:rFonts w:asciiTheme="minorHAnsi" w:eastAsiaTheme="minorHAnsi" w:hAnsiTheme="minorHAnsi" w:cstheme="minorHAnsi"/>
          <w:bCs/>
          <w:iCs/>
          <w:color w:val="000000"/>
          <w:sz w:val="24"/>
          <w:szCs w:val="24"/>
          <w:lang w:eastAsia="en-US"/>
        </w:rPr>
        <w:t>.1.17</w:t>
      </w:r>
      <w:r w:rsidR="00AF23A0">
        <w:rPr>
          <w:rFonts w:asciiTheme="minorHAnsi" w:eastAsiaTheme="minorHAnsi" w:hAnsiTheme="minorHAnsi" w:cstheme="minorHAnsi"/>
          <w:bCs/>
          <w:iCs/>
          <w:color w:val="000000"/>
          <w:sz w:val="24"/>
          <w:szCs w:val="24"/>
          <w:lang w:eastAsia="en-US"/>
        </w:rPr>
        <w:t>.2 – Para os insumos discriminados na Planilha de Custos e Formação de Preços que estejam diretamente vinculados ao valor de preço público (tarifa): data do reajuste do preço público vigente à época da apresentação da proposta.</w:t>
      </w:r>
    </w:p>
    <w:p w14:paraId="584B840D" w14:textId="77777777" w:rsidR="00AF23A0" w:rsidRDefault="00AF23A0" w:rsidP="00AF23A0">
      <w:pPr>
        <w:suppressAutoHyphens w:val="0"/>
        <w:autoSpaceDE w:val="0"/>
        <w:autoSpaceDN w:val="0"/>
        <w:adjustRightInd w:val="0"/>
        <w:spacing w:after="0" w:line="240" w:lineRule="auto"/>
        <w:jc w:val="both"/>
        <w:rPr>
          <w:rFonts w:asciiTheme="minorHAnsi" w:eastAsiaTheme="minorHAnsi" w:hAnsiTheme="minorHAnsi" w:cstheme="minorHAnsi"/>
          <w:bCs/>
          <w:iCs/>
          <w:color w:val="000000"/>
          <w:sz w:val="24"/>
          <w:szCs w:val="24"/>
          <w:lang w:eastAsia="en-US"/>
        </w:rPr>
      </w:pPr>
    </w:p>
    <w:p w14:paraId="6415DA1C" w14:textId="3D469B0C" w:rsidR="00AF23A0" w:rsidRDefault="008F0A34" w:rsidP="00AF23A0">
      <w:pPr>
        <w:suppressAutoHyphens w:val="0"/>
        <w:autoSpaceDE w:val="0"/>
        <w:autoSpaceDN w:val="0"/>
        <w:adjustRightInd w:val="0"/>
        <w:spacing w:after="0" w:line="240" w:lineRule="auto"/>
        <w:jc w:val="both"/>
        <w:rPr>
          <w:rFonts w:asciiTheme="minorHAnsi" w:eastAsiaTheme="minorHAnsi" w:hAnsiTheme="minorHAnsi" w:cstheme="minorHAnsi"/>
          <w:bCs/>
          <w:iCs/>
          <w:color w:val="000000"/>
          <w:sz w:val="24"/>
          <w:szCs w:val="24"/>
          <w:lang w:eastAsia="en-US"/>
        </w:rPr>
      </w:pPr>
      <w:r>
        <w:rPr>
          <w:rFonts w:asciiTheme="minorHAnsi" w:eastAsiaTheme="minorHAnsi" w:hAnsiTheme="minorHAnsi" w:cstheme="minorHAnsi"/>
          <w:bCs/>
          <w:iCs/>
          <w:color w:val="000000"/>
          <w:sz w:val="24"/>
          <w:szCs w:val="24"/>
          <w:lang w:eastAsia="en-US"/>
        </w:rPr>
        <w:t>11</w:t>
      </w:r>
      <w:r w:rsidR="00AF23A0">
        <w:rPr>
          <w:rFonts w:asciiTheme="minorHAnsi" w:eastAsiaTheme="minorHAnsi" w:hAnsiTheme="minorHAnsi" w:cstheme="minorHAnsi"/>
          <w:bCs/>
          <w:iCs/>
          <w:color w:val="000000"/>
          <w:sz w:val="24"/>
          <w:szCs w:val="24"/>
          <w:lang w:eastAsia="en-US"/>
        </w:rPr>
        <w:t>.1.1</w:t>
      </w:r>
      <w:r w:rsidR="001E68C9">
        <w:rPr>
          <w:rFonts w:asciiTheme="minorHAnsi" w:eastAsiaTheme="minorHAnsi" w:hAnsiTheme="minorHAnsi" w:cstheme="minorHAnsi"/>
          <w:bCs/>
          <w:iCs/>
          <w:color w:val="000000"/>
          <w:sz w:val="24"/>
          <w:szCs w:val="24"/>
          <w:lang w:eastAsia="en-US"/>
        </w:rPr>
        <w:t>8</w:t>
      </w:r>
      <w:r w:rsidR="00AF23A0">
        <w:rPr>
          <w:rFonts w:asciiTheme="minorHAnsi" w:eastAsiaTheme="minorHAnsi" w:hAnsiTheme="minorHAnsi" w:cstheme="minorHAnsi"/>
          <w:bCs/>
          <w:iCs/>
          <w:color w:val="000000"/>
          <w:sz w:val="24"/>
          <w:szCs w:val="24"/>
          <w:lang w:eastAsia="en-US"/>
        </w:rPr>
        <w:t xml:space="preserve"> – Para os demais custos, sujeitos à variação de preços do mercado (insumos não decorrentes da mão de obra): a partir da data limite para apresentação das propostas constantes do Edital.</w:t>
      </w:r>
    </w:p>
    <w:p w14:paraId="355D59E3" w14:textId="77777777" w:rsidR="00AF23A0" w:rsidRDefault="00AF23A0" w:rsidP="00AF23A0">
      <w:pPr>
        <w:suppressAutoHyphens w:val="0"/>
        <w:autoSpaceDE w:val="0"/>
        <w:autoSpaceDN w:val="0"/>
        <w:adjustRightInd w:val="0"/>
        <w:spacing w:after="0" w:line="240" w:lineRule="auto"/>
        <w:jc w:val="both"/>
        <w:rPr>
          <w:rFonts w:asciiTheme="minorHAnsi" w:eastAsiaTheme="minorHAnsi" w:hAnsiTheme="minorHAnsi" w:cstheme="minorHAnsi"/>
          <w:bCs/>
          <w:iCs/>
          <w:color w:val="000000"/>
          <w:sz w:val="24"/>
          <w:szCs w:val="24"/>
          <w:lang w:eastAsia="en-US"/>
        </w:rPr>
      </w:pPr>
    </w:p>
    <w:p w14:paraId="594E1AA7" w14:textId="7B5CF48E" w:rsidR="00AF23A0" w:rsidRDefault="008F0A34" w:rsidP="00AF23A0">
      <w:pPr>
        <w:suppressAutoHyphens w:val="0"/>
        <w:autoSpaceDE w:val="0"/>
        <w:autoSpaceDN w:val="0"/>
        <w:adjustRightInd w:val="0"/>
        <w:spacing w:after="0" w:line="240" w:lineRule="auto"/>
        <w:jc w:val="both"/>
        <w:rPr>
          <w:rFonts w:asciiTheme="minorHAnsi" w:eastAsiaTheme="minorHAnsi" w:hAnsiTheme="minorHAnsi" w:cstheme="minorHAnsi"/>
          <w:bCs/>
          <w:iCs/>
          <w:color w:val="000000"/>
          <w:sz w:val="24"/>
          <w:szCs w:val="24"/>
          <w:lang w:eastAsia="en-US"/>
        </w:rPr>
      </w:pPr>
      <w:r>
        <w:rPr>
          <w:rFonts w:asciiTheme="minorHAnsi" w:eastAsiaTheme="minorHAnsi" w:hAnsiTheme="minorHAnsi" w:cstheme="minorHAnsi"/>
          <w:bCs/>
          <w:iCs/>
          <w:color w:val="000000"/>
          <w:sz w:val="24"/>
          <w:szCs w:val="24"/>
          <w:lang w:eastAsia="en-US"/>
        </w:rPr>
        <w:lastRenderedPageBreak/>
        <w:t>11</w:t>
      </w:r>
      <w:r w:rsidR="001E68C9">
        <w:rPr>
          <w:rFonts w:asciiTheme="minorHAnsi" w:eastAsiaTheme="minorHAnsi" w:hAnsiTheme="minorHAnsi" w:cstheme="minorHAnsi"/>
          <w:bCs/>
          <w:iCs/>
          <w:color w:val="000000"/>
          <w:sz w:val="24"/>
          <w:szCs w:val="24"/>
          <w:lang w:eastAsia="en-US"/>
        </w:rPr>
        <w:t>.1.19</w:t>
      </w:r>
      <w:r w:rsidR="00AF23A0">
        <w:rPr>
          <w:rFonts w:asciiTheme="minorHAnsi" w:eastAsiaTheme="minorHAnsi" w:hAnsiTheme="minorHAnsi" w:cstheme="minorHAnsi"/>
          <w:bCs/>
          <w:iCs/>
          <w:color w:val="000000"/>
          <w:sz w:val="24"/>
          <w:szCs w:val="24"/>
          <w:lang w:eastAsia="en-US"/>
        </w:rPr>
        <w:t xml:space="preserve"> – Nas repactuações subsequentes à primeira, a anuidade será contada a partir da data do fato gerador que deu ensejo à última repactuação, independentemente daquela em que celebrada ou apostilada.</w:t>
      </w:r>
    </w:p>
    <w:p w14:paraId="2461538F" w14:textId="77777777" w:rsidR="00AF23A0" w:rsidRDefault="00AF23A0" w:rsidP="00AF23A0">
      <w:pPr>
        <w:suppressAutoHyphens w:val="0"/>
        <w:autoSpaceDE w:val="0"/>
        <w:autoSpaceDN w:val="0"/>
        <w:adjustRightInd w:val="0"/>
        <w:spacing w:after="0" w:line="240" w:lineRule="auto"/>
        <w:jc w:val="both"/>
        <w:rPr>
          <w:rFonts w:asciiTheme="minorHAnsi" w:eastAsiaTheme="minorHAnsi" w:hAnsiTheme="minorHAnsi" w:cstheme="minorHAnsi"/>
          <w:bCs/>
          <w:iCs/>
          <w:color w:val="000000"/>
          <w:sz w:val="24"/>
          <w:szCs w:val="24"/>
          <w:lang w:eastAsia="en-US"/>
        </w:rPr>
      </w:pPr>
    </w:p>
    <w:p w14:paraId="44CF5516" w14:textId="11ADBFB9" w:rsidR="00AF23A0" w:rsidRDefault="008F0A34" w:rsidP="00AF23A0">
      <w:pPr>
        <w:suppressAutoHyphens w:val="0"/>
        <w:autoSpaceDE w:val="0"/>
        <w:autoSpaceDN w:val="0"/>
        <w:adjustRightInd w:val="0"/>
        <w:spacing w:after="0" w:line="240" w:lineRule="auto"/>
        <w:jc w:val="both"/>
        <w:rPr>
          <w:rFonts w:asciiTheme="minorHAnsi" w:eastAsiaTheme="minorHAnsi" w:hAnsiTheme="minorHAnsi" w:cstheme="minorHAnsi"/>
          <w:bCs/>
          <w:iCs/>
          <w:color w:val="000000"/>
          <w:sz w:val="24"/>
          <w:szCs w:val="24"/>
          <w:lang w:eastAsia="en-US"/>
        </w:rPr>
      </w:pPr>
      <w:r>
        <w:rPr>
          <w:rFonts w:asciiTheme="minorHAnsi" w:eastAsiaTheme="minorHAnsi" w:hAnsiTheme="minorHAnsi" w:cstheme="minorHAnsi"/>
          <w:bCs/>
          <w:iCs/>
          <w:color w:val="000000"/>
          <w:sz w:val="24"/>
          <w:szCs w:val="24"/>
          <w:lang w:eastAsia="en-US"/>
        </w:rPr>
        <w:t>11</w:t>
      </w:r>
      <w:r w:rsidR="001E68C9">
        <w:rPr>
          <w:rFonts w:asciiTheme="minorHAnsi" w:eastAsiaTheme="minorHAnsi" w:hAnsiTheme="minorHAnsi" w:cstheme="minorHAnsi"/>
          <w:bCs/>
          <w:iCs/>
          <w:color w:val="000000"/>
          <w:sz w:val="24"/>
          <w:szCs w:val="24"/>
          <w:lang w:eastAsia="en-US"/>
        </w:rPr>
        <w:t>.1.20</w:t>
      </w:r>
      <w:r w:rsidR="00AF23A0">
        <w:rPr>
          <w:rFonts w:asciiTheme="minorHAnsi" w:eastAsiaTheme="minorHAnsi" w:hAnsiTheme="minorHAnsi" w:cstheme="minorHAnsi"/>
          <w:bCs/>
          <w:iCs/>
          <w:color w:val="000000"/>
          <w:sz w:val="24"/>
          <w:szCs w:val="24"/>
          <w:lang w:eastAsia="en-US"/>
        </w:rPr>
        <w:t xml:space="preserve"> – As repactuações a que a Contratada fazer jus e que não forem solicitadas durante a vigência do contrato serão objeto de preclusão com a assinatura da prorrogação contratual ou com o encerramento do contrato.</w:t>
      </w:r>
    </w:p>
    <w:p w14:paraId="61001969" w14:textId="77777777" w:rsidR="00AF23A0" w:rsidRDefault="00AF23A0" w:rsidP="00AF23A0">
      <w:pPr>
        <w:suppressAutoHyphens w:val="0"/>
        <w:autoSpaceDE w:val="0"/>
        <w:autoSpaceDN w:val="0"/>
        <w:adjustRightInd w:val="0"/>
        <w:spacing w:after="0" w:line="240" w:lineRule="auto"/>
        <w:jc w:val="both"/>
        <w:rPr>
          <w:rFonts w:asciiTheme="minorHAnsi" w:eastAsiaTheme="minorHAnsi" w:hAnsiTheme="minorHAnsi" w:cstheme="minorHAnsi"/>
          <w:bCs/>
          <w:iCs/>
          <w:color w:val="000000"/>
          <w:sz w:val="24"/>
          <w:szCs w:val="24"/>
          <w:lang w:eastAsia="en-US"/>
        </w:rPr>
      </w:pPr>
    </w:p>
    <w:p w14:paraId="5BDBCAFA" w14:textId="2057E93E" w:rsidR="00AF23A0" w:rsidRPr="00322DE2" w:rsidRDefault="008F0A34" w:rsidP="00AF23A0">
      <w:pPr>
        <w:suppressAutoHyphens w:val="0"/>
        <w:autoSpaceDE w:val="0"/>
        <w:autoSpaceDN w:val="0"/>
        <w:adjustRightInd w:val="0"/>
        <w:spacing w:after="0" w:line="240" w:lineRule="auto"/>
        <w:jc w:val="both"/>
        <w:rPr>
          <w:rFonts w:asciiTheme="minorHAnsi" w:eastAsiaTheme="minorHAnsi" w:hAnsiTheme="minorHAnsi" w:cstheme="minorHAnsi"/>
          <w:bCs/>
          <w:iCs/>
          <w:color w:val="000000"/>
          <w:sz w:val="24"/>
          <w:szCs w:val="24"/>
          <w:lang w:eastAsia="en-US"/>
        </w:rPr>
      </w:pPr>
      <w:r>
        <w:rPr>
          <w:rFonts w:asciiTheme="minorHAnsi" w:eastAsiaTheme="minorHAnsi" w:hAnsiTheme="minorHAnsi" w:cstheme="minorHAnsi"/>
          <w:bCs/>
          <w:iCs/>
          <w:color w:val="000000"/>
          <w:sz w:val="24"/>
          <w:szCs w:val="24"/>
          <w:lang w:eastAsia="en-US"/>
        </w:rPr>
        <w:t>11</w:t>
      </w:r>
      <w:r w:rsidR="001E68C9">
        <w:rPr>
          <w:rFonts w:asciiTheme="minorHAnsi" w:eastAsiaTheme="minorHAnsi" w:hAnsiTheme="minorHAnsi" w:cstheme="minorHAnsi"/>
          <w:bCs/>
          <w:iCs/>
          <w:color w:val="000000"/>
          <w:sz w:val="24"/>
          <w:szCs w:val="24"/>
          <w:lang w:eastAsia="en-US"/>
        </w:rPr>
        <w:t>.1.21</w:t>
      </w:r>
      <w:r w:rsidR="00AF23A0">
        <w:rPr>
          <w:rFonts w:asciiTheme="minorHAnsi" w:eastAsiaTheme="minorHAnsi" w:hAnsiTheme="minorHAnsi" w:cstheme="minorHAnsi"/>
          <w:bCs/>
          <w:iCs/>
          <w:color w:val="000000"/>
          <w:sz w:val="24"/>
          <w:szCs w:val="24"/>
          <w:lang w:eastAsia="en-US"/>
        </w:rPr>
        <w:t xml:space="preserve"> – Nessas condições, se a vigência do contrato tiver sido prorrogada, nova repactuação só poderá ser pleiteada após o decurso de novo interregno mínimo de 1 (um) ano, contado da vigência do acordo, dissídio ou convenção coletiva anterior, em relação aos custos decorrentes de mão de obra.</w:t>
      </w:r>
    </w:p>
    <w:p w14:paraId="00D7866C" w14:textId="77777777" w:rsidR="00E07F88" w:rsidRPr="003D68F4" w:rsidRDefault="00E07F88" w:rsidP="002B2F75">
      <w:pPr>
        <w:pStyle w:val="Standard"/>
        <w:snapToGrid w:val="0"/>
        <w:jc w:val="both"/>
        <w:rPr>
          <w:rFonts w:asciiTheme="minorHAnsi" w:hAnsiTheme="minorHAnsi" w:cstheme="minorHAnsi"/>
          <w:b/>
        </w:rPr>
      </w:pPr>
    </w:p>
    <w:p w14:paraId="515D5674" w14:textId="53C494E4" w:rsidR="005C6E9A" w:rsidRPr="003D68F4" w:rsidRDefault="00FC19AB" w:rsidP="007F06B0">
      <w:pPr>
        <w:shd w:val="clear" w:color="auto" w:fill="B4C6E7" w:themeFill="accent5" w:themeFillTint="66"/>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w:t>
      </w:r>
      <w:r w:rsidR="008F0A34">
        <w:rPr>
          <w:rFonts w:asciiTheme="minorHAnsi" w:hAnsiTheme="minorHAnsi" w:cstheme="minorHAnsi"/>
          <w:b/>
          <w:sz w:val="24"/>
          <w:szCs w:val="24"/>
        </w:rPr>
        <w:t>2</w:t>
      </w:r>
      <w:r>
        <w:rPr>
          <w:rFonts w:asciiTheme="minorHAnsi" w:hAnsiTheme="minorHAnsi" w:cstheme="minorHAnsi"/>
          <w:b/>
          <w:sz w:val="24"/>
          <w:szCs w:val="24"/>
        </w:rPr>
        <w:t xml:space="preserve"> </w:t>
      </w:r>
      <w:r w:rsidR="008B07E0">
        <w:rPr>
          <w:rFonts w:asciiTheme="minorHAnsi" w:hAnsiTheme="minorHAnsi" w:cstheme="minorHAnsi"/>
          <w:b/>
          <w:sz w:val="24"/>
          <w:szCs w:val="24"/>
        </w:rPr>
        <w:t>–</w:t>
      </w:r>
      <w:r w:rsidR="008F0A34">
        <w:rPr>
          <w:rFonts w:asciiTheme="minorHAnsi" w:hAnsiTheme="minorHAnsi" w:cstheme="minorHAnsi"/>
          <w:b/>
          <w:sz w:val="24"/>
          <w:szCs w:val="24"/>
        </w:rPr>
        <w:t xml:space="preserve"> </w:t>
      </w:r>
      <w:r w:rsidR="00D4009B">
        <w:rPr>
          <w:rFonts w:asciiTheme="minorHAnsi" w:hAnsiTheme="minorHAnsi" w:cstheme="minorHAnsi"/>
          <w:b/>
          <w:sz w:val="24"/>
          <w:szCs w:val="24"/>
        </w:rPr>
        <w:t>PROCEDIMENTOS DE FISCALIZAÇÃO E GERENCIAMENTO DA RELAÇÃO JURÍDICA</w:t>
      </w:r>
    </w:p>
    <w:p w14:paraId="04CA7A5C" w14:textId="77777777" w:rsidR="00B005B6" w:rsidRPr="003D68F4" w:rsidRDefault="00B005B6" w:rsidP="003F674D">
      <w:pPr>
        <w:spacing w:after="0" w:line="240" w:lineRule="auto"/>
        <w:jc w:val="center"/>
        <w:rPr>
          <w:rFonts w:asciiTheme="minorHAnsi" w:hAnsiTheme="minorHAnsi" w:cstheme="minorHAnsi"/>
          <w:b/>
          <w:sz w:val="24"/>
          <w:szCs w:val="24"/>
        </w:rPr>
      </w:pPr>
    </w:p>
    <w:p w14:paraId="66C4C335" w14:textId="4BC1F383" w:rsidR="00D4009B" w:rsidRPr="00D4009B" w:rsidRDefault="00572404" w:rsidP="00D4009B">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1</w:t>
      </w:r>
      <w:r w:rsidR="008F0A34">
        <w:rPr>
          <w:rFonts w:asciiTheme="minorHAnsi" w:eastAsiaTheme="minorHAnsi" w:hAnsiTheme="minorHAnsi" w:cstheme="minorHAnsi"/>
          <w:sz w:val="24"/>
          <w:szCs w:val="24"/>
          <w:lang w:eastAsia="en-US"/>
        </w:rPr>
        <w:t>2</w:t>
      </w:r>
      <w:r w:rsidR="00D4009B" w:rsidRPr="00D4009B">
        <w:rPr>
          <w:rFonts w:asciiTheme="minorHAnsi" w:eastAsiaTheme="minorHAnsi" w:hAnsiTheme="minorHAnsi" w:cstheme="minorHAnsi"/>
          <w:sz w:val="24"/>
          <w:szCs w:val="24"/>
          <w:lang w:eastAsia="en-US"/>
        </w:rPr>
        <w:t xml:space="preserve">.1. Atendendo às exigências contidas no inciso III do art. 58 e §§ 1º e 2º, do artigo 67 da Lei nº. 8.666 de 1993, será designado pela autoridade competente, agente para acompanhar </w:t>
      </w:r>
      <w:r w:rsidR="00840C85">
        <w:rPr>
          <w:rFonts w:asciiTheme="minorHAnsi" w:eastAsiaTheme="minorHAnsi" w:hAnsiTheme="minorHAnsi" w:cstheme="minorHAnsi"/>
          <w:sz w:val="24"/>
          <w:szCs w:val="24"/>
          <w:lang w:eastAsia="en-US"/>
        </w:rPr>
        <w:t>a compra</w:t>
      </w:r>
      <w:r w:rsidR="00D4009B" w:rsidRPr="00D4009B">
        <w:rPr>
          <w:rFonts w:asciiTheme="minorHAnsi" w:eastAsiaTheme="minorHAnsi" w:hAnsiTheme="minorHAnsi" w:cstheme="minorHAnsi"/>
          <w:sz w:val="24"/>
          <w:szCs w:val="24"/>
          <w:lang w:eastAsia="en-US"/>
        </w:rPr>
        <w:t>, como representante da Administração.</w:t>
      </w:r>
    </w:p>
    <w:p w14:paraId="2581B367" w14:textId="77777777" w:rsidR="00D4009B" w:rsidRPr="00D4009B" w:rsidRDefault="00D4009B" w:rsidP="00D4009B">
      <w:pPr>
        <w:pStyle w:val="Recuodecorpodetexto31"/>
        <w:ind w:left="0" w:firstLine="0"/>
        <w:rPr>
          <w:rFonts w:asciiTheme="minorHAnsi" w:hAnsiTheme="minorHAnsi" w:cstheme="minorHAnsi"/>
          <w:szCs w:val="24"/>
          <w:highlight w:val="yellow"/>
        </w:rPr>
      </w:pPr>
    </w:p>
    <w:p w14:paraId="7BCC4683" w14:textId="41F47AF6" w:rsidR="00D4009B" w:rsidRPr="00BB429C" w:rsidRDefault="008F0A34" w:rsidP="00D4009B">
      <w:pPr>
        <w:pStyle w:val="Recuodecorpodetexto31"/>
        <w:ind w:left="0" w:firstLine="0"/>
        <w:rPr>
          <w:rFonts w:asciiTheme="minorHAnsi" w:hAnsiTheme="minorHAnsi" w:cstheme="minorHAnsi"/>
          <w:b/>
          <w:szCs w:val="24"/>
        </w:rPr>
      </w:pPr>
      <w:r>
        <w:rPr>
          <w:rFonts w:asciiTheme="minorHAnsi" w:hAnsiTheme="minorHAnsi" w:cstheme="minorHAnsi"/>
          <w:szCs w:val="24"/>
        </w:rPr>
        <w:t>12</w:t>
      </w:r>
      <w:r w:rsidR="00D4009B" w:rsidRPr="00BB429C">
        <w:rPr>
          <w:rFonts w:asciiTheme="minorHAnsi" w:hAnsiTheme="minorHAnsi" w:cstheme="minorHAnsi"/>
          <w:szCs w:val="24"/>
        </w:rPr>
        <w:t>.1.1 - Gestor e Fiscal:</w:t>
      </w:r>
    </w:p>
    <w:p w14:paraId="66BA1675" w14:textId="77777777" w:rsidR="00D4009B" w:rsidRPr="00BB429C" w:rsidRDefault="00D4009B" w:rsidP="00D4009B">
      <w:pPr>
        <w:pStyle w:val="Recuodecorpodetexto31"/>
        <w:ind w:left="0" w:firstLine="0"/>
        <w:rPr>
          <w:rFonts w:asciiTheme="minorHAnsi" w:hAnsiTheme="minorHAnsi" w:cstheme="minorHAnsi"/>
          <w:szCs w:val="24"/>
        </w:rPr>
      </w:pPr>
    </w:p>
    <w:p w14:paraId="0BFC84E9" w14:textId="77777777" w:rsidR="00D4009B" w:rsidRPr="00BB429C" w:rsidRDefault="00D4009B" w:rsidP="00D4009B">
      <w:pPr>
        <w:pStyle w:val="Recuodecorpodetexto31"/>
        <w:ind w:left="0" w:firstLine="0"/>
        <w:rPr>
          <w:rFonts w:asciiTheme="minorHAnsi" w:hAnsiTheme="minorHAnsi" w:cstheme="minorHAnsi"/>
          <w:szCs w:val="24"/>
        </w:rPr>
      </w:pPr>
      <w:r w:rsidRPr="00BB429C">
        <w:rPr>
          <w:rFonts w:asciiTheme="minorHAnsi" w:hAnsiTheme="minorHAnsi" w:cstheme="minorHAnsi"/>
          <w:szCs w:val="24"/>
        </w:rPr>
        <w:t>Gestor:</w:t>
      </w:r>
    </w:p>
    <w:p w14:paraId="7183A287" w14:textId="77777777" w:rsidR="00D4009B" w:rsidRPr="00BB429C" w:rsidRDefault="00D4009B" w:rsidP="00D4009B">
      <w:pPr>
        <w:pStyle w:val="Recuodecorpodetexto31"/>
        <w:ind w:left="0" w:firstLine="0"/>
        <w:rPr>
          <w:rFonts w:asciiTheme="minorHAnsi" w:hAnsiTheme="minorHAnsi" w:cstheme="minorHAnsi"/>
          <w:szCs w:val="24"/>
        </w:rPr>
      </w:pPr>
      <w:r w:rsidRPr="00BB429C">
        <w:rPr>
          <w:rFonts w:asciiTheme="minorHAnsi" w:hAnsiTheme="minorHAnsi" w:cstheme="minorHAnsi"/>
          <w:szCs w:val="24"/>
        </w:rPr>
        <w:t>Fiscal:</w:t>
      </w:r>
    </w:p>
    <w:p w14:paraId="121E9707" w14:textId="77777777" w:rsidR="00D4009B" w:rsidRPr="00BB429C" w:rsidRDefault="00D4009B" w:rsidP="00D4009B">
      <w:pPr>
        <w:suppressAutoHyphens w:val="0"/>
        <w:autoSpaceDE w:val="0"/>
        <w:autoSpaceDN w:val="0"/>
        <w:adjustRightInd w:val="0"/>
        <w:spacing w:after="0" w:line="240" w:lineRule="auto"/>
        <w:jc w:val="both"/>
        <w:rPr>
          <w:rFonts w:asciiTheme="minorHAnsi" w:eastAsia="Times New Roman" w:hAnsiTheme="minorHAnsi" w:cstheme="minorHAnsi"/>
          <w:sz w:val="24"/>
          <w:szCs w:val="24"/>
        </w:rPr>
      </w:pPr>
    </w:p>
    <w:p w14:paraId="3A949F4A" w14:textId="273AAB9F" w:rsidR="00D4009B" w:rsidRDefault="008F0A34" w:rsidP="00D4009B">
      <w:pPr>
        <w:suppressAutoHyphens w:val="0"/>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12</w:t>
      </w:r>
      <w:r w:rsidR="00572404">
        <w:rPr>
          <w:rFonts w:asciiTheme="minorHAnsi" w:hAnsiTheme="minorHAnsi" w:cstheme="minorHAnsi"/>
          <w:sz w:val="24"/>
          <w:szCs w:val="24"/>
        </w:rPr>
        <w:t>.1.1.1</w:t>
      </w:r>
      <w:r w:rsidR="00D4009B" w:rsidRPr="00BB429C">
        <w:rPr>
          <w:rFonts w:asciiTheme="minorHAnsi" w:hAnsiTheme="minorHAnsi" w:cstheme="minorHAnsi"/>
          <w:sz w:val="24"/>
          <w:szCs w:val="24"/>
        </w:rPr>
        <w:t xml:space="preserve"> </w:t>
      </w:r>
      <w:r w:rsidR="00895DFF">
        <w:rPr>
          <w:rFonts w:asciiTheme="minorHAnsi" w:hAnsiTheme="minorHAnsi" w:cstheme="minorHAnsi"/>
          <w:sz w:val="24"/>
          <w:szCs w:val="24"/>
        </w:rPr>
        <w:t>–</w:t>
      </w:r>
      <w:r w:rsidR="00D4009B" w:rsidRPr="00BB429C">
        <w:rPr>
          <w:rFonts w:asciiTheme="minorHAnsi" w:hAnsiTheme="minorHAnsi" w:cstheme="minorHAnsi"/>
          <w:sz w:val="24"/>
          <w:szCs w:val="24"/>
        </w:rPr>
        <w:t xml:space="preserve"> </w:t>
      </w:r>
      <w:r w:rsidR="00895DFF">
        <w:rPr>
          <w:rFonts w:asciiTheme="minorHAnsi" w:hAnsiTheme="minorHAnsi" w:cstheme="minorHAnsi"/>
          <w:sz w:val="24"/>
          <w:szCs w:val="24"/>
        </w:rPr>
        <w:t>O presente Termo de Referência acompanha Declaração de Nomeação de Gestor e Fiscal do Contrato, sendo que o ordenador da despesa</w:t>
      </w:r>
      <w:r w:rsidR="00D4009B" w:rsidRPr="00BB429C">
        <w:rPr>
          <w:rFonts w:asciiTheme="minorHAnsi" w:hAnsiTheme="minorHAnsi" w:cstheme="minorHAnsi"/>
          <w:sz w:val="24"/>
          <w:szCs w:val="24"/>
        </w:rPr>
        <w:t xml:space="preserve"> deverá manter atualizado o nome do responsável pela fiscalização da execução da entrega, do gestor e do fiscal do contrato</w:t>
      </w:r>
    </w:p>
    <w:p w14:paraId="72AFB91D" w14:textId="77777777" w:rsidR="00D52B7A" w:rsidRPr="00D52B7A" w:rsidRDefault="00D52B7A" w:rsidP="00D4009B">
      <w:pPr>
        <w:suppressAutoHyphens w:val="0"/>
        <w:autoSpaceDE w:val="0"/>
        <w:autoSpaceDN w:val="0"/>
        <w:adjustRightInd w:val="0"/>
        <w:spacing w:after="0" w:line="240" w:lineRule="auto"/>
        <w:jc w:val="both"/>
        <w:rPr>
          <w:rFonts w:asciiTheme="minorHAnsi" w:hAnsiTheme="minorHAnsi" w:cstheme="minorHAnsi"/>
          <w:sz w:val="24"/>
          <w:szCs w:val="24"/>
        </w:rPr>
      </w:pPr>
    </w:p>
    <w:p w14:paraId="5A5D8891" w14:textId="195D59AD" w:rsidR="00D52B7A" w:rsidRPr="00D52B7A" w:rsidRDefault="008F0A34" w:rsidP="00D52B7A">
      <w:pPr>
        <w:pStyle w:val="Recuodecorpodetexto31"/>
        <w:ind w:left="0" w:firstLine="0"/>
        <w:rPr>
          <w:rFonts w:asciiTheme="minorHAnsi" w:hAnsiTheme="minorHAnsi" w:cstheme="minorHAnsi"/>
          <w:szCs w:val="24"/>
        </w:rPr>
      </w:pPr>
      <w:r>
        <w:rPr>
          <w:rFonts w:asciiTheme="minorHAnsi" w:hAnsiTheme="minorHAnsi" w:cstheme="minorHAnsi"/>
          <w:szCs w:val="24"/>
        </w:rPr>
        <w:t>12</w:t>
      </w:r>
      <w:r w:rsidR="00D52B7A" w:rsidRPr="00D52B7A">
        <w:rPr>
          <w:rFonts w:asciiTheme="minorHAnsi" w:hAnsiTheme="minorHAnsi" w:cstheme="minorHAnsi"/>
          <w:szCs w:val="24"/>
        </w:rPr>
        <w:t>.</w:t>
      </w:r>
      <w:r w:rsidR="00D52B7A">
        <w:rPr>
          <w:rFonts w:asciiTheme="minorHAnsi" w:hAnsiTheme="minorHAnsi" w:cstheme="minorHAnsi"/>
          <w:szCs w:val="24"/>
        </w:rPr>
        <w:t>1</w:t>
      </w:r>
      <w:r w:rsidR="00D52B7A" w:rsidRPr="00D52B7A">
        <w:rPr>
          <w:rFonts w:asciiTheme="minorHAnsi" w:hAnsiTheme="minorHAnsi" w:cstheme="minorHAnsi"/>
          <w:szCs w:val="24"/>
        </w:rPr>
        <w:t>.1</w:t>
      </w:r>
      <w:r w:rsidR="00572404">
        <w:rPr>
          <w:rFonts w:asciiTheme="minorHAnsi" w:hAnsiTheme="minorHAnsi" w:cstheme="minorHAnsi"/>
          <w:szCs w:val="24"/>
        </w:rPr>
        <w:t>.1</w:t>
      </w:r>
      <w:r w:rsidR="00D52B7A">
        <w:rPr>
          <w:rFonts w:asciiTheme="minorHAnsi" w:hAnsiTheme="minorHAnsi" w:cstheme="minorHAnsi"/>
          <w:szCs w:val="24"/>
        </w:rPr>
        <w:t>.1</w:t>
      </w:r>
      <w:r w:rsidR="00D52B7A" w:rsidRPr="00D52B7A">
        <w:rPr>
          <w:rFonts w:asciiTheme="minorHAnsi" w:hAnsiTheme="minorHAnsi" w:cstheme="minorHAnsi"/>
          <w:szCs w:val="24"/>
        </w:rPr>
        <w:t xml:space="preserve"> - A atualização será realizada dentro dos autos do procedimento licitatório, em caso de afastamento, férias, impedimento ou exoneração dos agentes públicos designados.</w:t>
      </w:r>
    </w:p>
    <w:p w14:paraId="514D0668" w14:textId="77777777" w:rsidR="00D52B7A" w:rsidRPr="00D52B7A" w:rsidRDefault="00D52B7A" w:rsidP="00D52B7A">
      <w:pPr>
        <w:pStyle w:val="Recuodecorpodetexto31"/>
        <w:ind w:left="0" w:firstLine="0"/>
        <w:rPr>
          <w:rFonts w:asciiTheme="minorHAnsi" w:hAnsiTheme="minorHAnsi" w:cstheme="minorHAnsi"/>
          <w:szCs w:val="24"/>
        </w:rPr>
      </w:pPr>
    </w:p>
    <w:p w14:paraId="12FB948F" w14:textId="6FB344E4" w:rsidR="00D52B7A" w:rsidRPr="00D52B7A" w:rsidRDefault="008F0A34" w:rsidP="00D52B7A">
      <w:pPr>
        <w:pStyle w:val="Recuodecorpodetexto31"/>
        <w:ind w:left="0" w:firstLine="0"/>
        <w:rPr>
          <w:rFonts w:asciiTheme="minorHAnsi" w:hAnsiTheme="minorHAnsi" w:cstheme="minorHAnsi"/>
          <w:szCs w:val="24"/>
        </w:rPr>
      </w:pPr>
      <w:r>
        <w:rPr>
          <w:rFonts w:asciiTheme="minorHAnsi" w:hAnsiTheme="minorHAnsi" w:cstheme="minorHAnsi"/>
          <w:szCs w:val="24"/>
        </w:rPr>
        <w:t>12</w:t>
      </w:r>
      <w:r w:rsidR="00D52B7A" w:rsidRPr="00D52B7A">
        <w:rPr>
          <w:rFonts w:asciiTheme="minorHAnsi" w:hAnsiTheme="minorHAnsi" w:cstheme="minorHAnsi"/>
          <w:szCs w:val="24"/>
        </w:rPr>
        <w:t>.</w:t>
      </w:r>
      <w:r w:rsidR="00572404">
        <w:rPr>
          <w:rFonts w:asciiTheme="minorHAnsi" w:hAnsiTheme="minorHAnsi" w:cstheme="minorHAnsi"/>
          <w:szCs w:val="24"/>
        </w:rPr>
        <w:t>1.1.1</w:t>
      </w:r>
      <w:r w:rsidR="00D52B7A" w:rsidRPr="00D52B7A">
        <w:rPr>
          <w:rFonts w:asciiTheme="minorHAnsi" w:hAnsiTheme="minorHAnsi" w:cstheme="minorHAnsi"/>
          <w:szCs w:val="24"/>
        </w:rPr>
        <w:t>.2 - A atualização, caso seja necessária, será realizada por meio de apostilamento, nos termos do artigo 65, §8º, da Lei Federal n° 8.666/1993.</w:t>
      </w:r>
    </w:p>
    <w:p w14:paraId="587EDE15" w14:textId="77777777" w:rsidR="00D52B7A" w:rsidRPr="00D52B7A" w:rsidRDefault="00D52B7A" w:rsidP="00D4009B">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161AA4F2" w14:textId="42D7DB0D" w:rsidR="00D4009B" w:rsidRPr="00D4009B" w:rsidRDefault="008F0A34" w:rsidP="00D4009B">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12</w:t>
      </w:r>
      <w:r w:rsidR="00D4009B" w:rsidRPr="00D4009B">
        <w:rPr>
          <w:rFonts w:asciiTheme="minorHAnsi" w:eastAsiaTheme="minorHAnsi" w:hAnsiTheme="minorHAnsi" w:cstheme="minorHAnsi"/>
          <w:sz w:val="24"/>
          <w:szCs w:val="24"/>
          <w:lang w:eastAsia="en-US"/>
        </w:rPr>
        <w:t>.2. Em caso de eventual irregularidade, inexecução ou desconformidade na execução do contrato, o agente fiscalizador dará ciência à CONTRATADA, por escrito, para adoção das providências necessárias para sanar as falhas apontadas.</w:t>
      </w:r>
    </w:p>
    <w:p w14:paraId="17369F2C" w14:textId="77777777" w:rsidR="00D4009B" w:rsidRPr="00D4009B" w:rsidRDefault="00D4009B" w:rsidP="00D4009B">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25852ADC" w14:textId="6095423B" w:rsidR="00D4009B" w:rsidRPr="00D4009B" w:rsidRDefault="008F0A34" w:rsidP="00D4009B">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12</w:t>
      </w:r>
      <w:r w:rsidR="00D4009B" w:rsidRPr="00D4009B">
        <w:rPr>
          <w:rFonts w:asciiTheme="minorHAnsi" w:eastAsiaTheme="minorHAnsi" w:hAnsiTheme="minorHAnsi" w:cstheme="minorHAnsi"/>
          <w:sz w:val="24"/>
          <w:szCs w:val="24"/>
          <w:lang w:eastAsia="en-US"/>
        </w:rPr>
        <w:t>.3. A fiscalização de que trata esta cláusula não exclui, nem reduz a responsabilidade da CONTRATADA por quaisquer irregularidades, inexecuções ou desconformidades havidas na execução do objeto, aí incluídas imperfeições de natureza técnica ou aquelas provenientes de vício redibitório, como tal definido pela lei civil.</w:t>
      </w:r>
    </w:p>
    <w:p w14:paraId="00CA0587" w14:textId="77777777" w:rsidR="00D4009B" w:rsidRPr="00D4009B" w:rsidRDefault="00D4009B" w:rsidP="00D4009B">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6142CA15" w14:textId="718AD2AF" w:rsidR="00D4009B" w:rsidRPr="00D4009B" w:rsidRDefault="008F0A34" w:rsidP="00D4009B">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12</w:t>
      </w:r>
      <w:r w:rsidR="00D4009B" w:rsidRPr="00D4009B">
        <w:rPr>
          <w:rFonts w:asciiTheme="minorHAnsi" w:eastAsiaTheme="minorHAnsi" w:hAnsiTheme="minorHAnsi" w:cstheme="minorHAnsi"/>
          <w:sz w:val="24"/>
          <w:szCs w:val="24"/>
          <w:lang w:eastAsia="en-US"/>
        </w:rPr>
        <w:t>.4. O CONTRATANTE reserva-se o direito de rejeitar, no todo ou em parte, o objeto da contratação, caso o mesmo afaste-se das especificações do Edital, seus anexos e da proposta da CONTRATADA.</w:t>
      </w:r>
    </w:p>
    <w:p w14:paraId="5A4F70C1" w14:textId="77777777" w:rsidR="00D4009B" w:rsidRPr="00D4009B" w:rsidRDefault="00D4009B" w:rsidP="00D4009B">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34A57B59" w14:textId="1765AF08" w:rsidR="00D4009B" w:rsidRPr="00D4009B" w:rsidRDefault="008F0A34" w:rsidP="00D4009B">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12</w:t>
      </w:r>
      <w:r w:rsidR="00D4009B" w:rsidRPr="00D4009B">
        <w:rPr>
          <w:rFonts w:asciiTheme="minorHAnsi" w:eastAsiaTheme="minorHAnsi" w:hAnsiTheme="minorHAnsi" w:cstheme="minorHAnsi"/>
          <w:sz w:val="24"/>
          <w:szCs w:val="24"/>
          <w:lang w:eastAsia="en-US"/>
        </w:rPr>
        <w:t xml:space="preserve">.5. Constatada a ocorrência de descumprimento total ou parcial do contrato, que possibilite a aplicação das sanções previstas neste instrumento, deverão ser observadas as disposições </w:t>
      </w:r>
      <w:r w:rsidR="00BC2968">
        <w:rPr>
          <w:rFonts w:asciiTheme="minorHAnsi" w:eastAsiaTheme="minorHAnsi" w:hAnsiTheme="minorHAnsi" w:cstheme="minorHAnsi"/>
          <w:sz w:val="24"/>
          <w:szCs w:val="24"/>
          <w:lang w:eastAsia="en-US"/>
        </w:rPr>
        <w:t>do edital e da legislação aplicável</w:t>
      </w:r>
      <w:r w:rsidR="00D4009B" w:rsidRPr="00D4009B">
        <w:rPr>
          <w:rFonts w:asciiTheme="minorHAnsi" w:eastAsiaTheme="minorHAnsi" w:hAnsiTheme="minorHAnsi" w:cstheme="minorHAnsi"/>
          <w:sz w:val="24"/>
          <w:szCs w:val="24"/>
          <w:lang w:eastAsia="en-US"/>
        </w:rPr>
        <w:t>.</w:t>
      </w:r>
    </w:p>
    <w:p w14:paraId="4B79DA00" w14:textId="77777777" w:rsidR="00D4009B" w:rsidRPr="00D4009B" w:rsidRDefault="00D4009B" w:rsidP="00D4009B">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1CAD1595" w14:textId="03609EBD" w:rsidR="00D4009B" w:rsidRPr="00D4009B" w:rsidRDefault="008F0A34" w:rsidP="00D4009B">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12</w:t>
      </w:r>
      <w:r w:rsidR="00D4009B" w:rsidRPr="00D4009B">
        <w:rPr>
          <w:rFonts w:asciiTheme="minorHAnsi" w:eastAsiaTheme="minorHAnsi" w:hAnsiTheme="minorHAnsi" w:cstheme="minorHAnsi"/>
          <w:sz w:val="24"/>
          <w:szCs w:val="24"/>
          <w:lang w:eastAsia="en-US"/>
        </w:rPr>
        <w:t xml:space="preserve">.6. As decisões e providências que ultrapassarem a competência do Fiscal do Contrato serão encaminhadas </w:t>
      </w:r>
      <w:r w:rsidR="00BC2968">
        <w:rPr>
          <w:rFonts w:asciiTheme="minorHAnsi" w:eastAsiaTheme="minorHAnsi" w:hAnsiTheme="minorHAnsi" w:cstheme="minorHAnsi"/>
          <w:sz w:val="24"/>
          <w:szCs w:val="24"/>
          <w:lang w:eastAsia="en-US"/>
        </w:rPr>
        <w:t>ao Gestor</w:t>
      </w:r>
      <w:r w:rsidR="00D4009B" w:rsidRPr="00D4009B">
        <w:rPr>
          <w:rFonts w:asciiTheme="minorHAnsi" w:eastAsiaTheme="minorHAnsi" w:hAnsiTheme="minorHAnsi" w:cstheme="minorHAnsi"/>
          <w:sz w:val="24"/>
          <w:szCs w:val="24"/>
          <w:lang w:eastAsia="en-US"/>
        </w:rPr>
        <w:t xml:space="preserve"> para adoção das medidas </w:t>
      </w:r>
      <w:r w:rsidR="00BC2968">
        <w:rPr>
          <w:rFonts w:asciiTheme="minorHAnsi" w:eastAsiaTheme="minorHAnsi" w:hAnsiTheme="minorHAnsi" w:cstheme="minorHAnsi"/>
          <w:sz w:val="24"/>
          <w:szCs w:val="24"/>
          <w:lang w:eastAsia="en-US"/>
        </w:rPr>
        <w:t>pertinentes.</w:t>
      </w:r>
    </w:p>
    <w:p w14:paraId="3721B7F7" w14:textId="77777777" w:rsidR="00D4009B" w:rsidRPr="00D4009B" w:rsidRDefault="00D4009B" w:rsidP="00D4009B">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239B5978" w14:textId="6FE32F6A" w:rsidR="00B66751" w:rsidRPr="00D4009B" w:rsidRDefault="008F0A34" w:rsidP="00D4009B">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12</w:t>
      </w:r>
      <w:r w:rsidR="00D4009B" w:rsidRPr="00D4009B">
        <w:rPr>
          <w:rFonts w:asciiTheme="minorHAnsi" w:eastAsiaTheme="minorHAnsi" w:hAnsiTheme="minorHAnsi" w:cstheme="minorHAnsi"/>
          <w:sz w:val="24"/>
          <w:szCs w:val="24"/>
          <w:lang w:eastAsia="en-US"/>
        </w:rPr>
        <w:t>.6.1. Caberá ao gestor os controles administrativos/financeiros necessários ao pleno cumprimento do contrato.</w:t>
      </w:r>
    </w:p>
    <w:p w14:paraId="19C42929" w14:textId="77777777" w:rsidR="00D4009B" w:rsidRPr="00D4009B" w:rsidRDefault="00D4009B" w:rsidP="00D4009B">
      <w:pPr>
        <w:suppressAutoHyphens w:val="0"/>
        <w:autoSpaceDE w:val="0"/>
        <w:autoSpaceDN w:val="0"/>
        <w:adjustRightInd w:val="0"/>
        <w:spacing w:after="0" w:line="240" w:lineRule="auto"/>
        <w:rPr>
          <w:rFonts w:ascii="LiberationSans" w:eastAsiaTheme="minorHAnsi" w:hAnsi="LiberationSans" w:cs="LiberationSans"/>
          <w:sz w:val="23"/>
          <w:szCs w:val="23"/>
          <w:lang w:eastAsia="en-US"/>
        </w:rPr>
      </w:pPr>
    </w:p>
    <w:p w14:paraId="156BD833" w14:textId="61D7DDC7" w:rsidR="00B66751" w:rsidRPr="003D68F4" w:rsidRDefault="00D4009B" w:rsidP="00B66751">
      <w:pPr>
        <w:shd w:val="clear" w:color="auto" w:fill="B4C6E7" w:themeFill="accent5" w:themeFillTint="66"/>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w:t>
      </w:r>
      <w:r w:rsidR="008F0A34">
        <w:rPr>
          <w:rFonts w:asciiTheme="minorHAnsi" w:hAnsiTheme="minorHAnsi" w:cstheme="minorHAnsi"/>
          <w:b/>
          <w:sz w:val="24"/>
          <w:szCs w:val="24"/>
        </w:rPr>
        <w:t>3</w:t>
      </w:r>
      <w:r w:rsidR="00572404">
        <w:rPr>
          <w:rFonts w:asciiTheme="minorHAnsi" w:hAnsiTheme="minorHAnsi" w:cstheme="minorHAnsi"/>
          <w:b/>
          <w:sz w:val="24"/>
          <w:szCs w:val="24"/>
        </w:rPr>
        <w:t xml:space="preserve"> </w:t>
      </w:r>
      <w:r w:rsidR="00B66751">
        <w:rPr>
          <w:rFonts w:asciiTheme="minorHAnsi" w:hAnsiTheme="minorHAnsi" w:cstheme="minorHAnsi"/>
          <w:b/>
          <w:sz w:val="24"/>
          <w:szCs w:val="24"/>
        </w:rPr>
        <w:t>–</w:t>
      </w:r>
      <w:r w:rsidR="00572404">
        <w:rPr>
          <w:rFonts w:asciiTheme="minorHAnsi" w:hAnsiTheme="minorHAnsi" w:cstheme="minorHAnsi"/>
          <w:b/>
          <w:sz w:val="24"/>
          <w:szCs w:val="24"/>
        </w:rPr>
        <w:t xml:space="preserve"> </w:t>
      </w:r>
      <w:r w:rsidR="00B66751">
        <w:rPr>
          <w:rFonts w:asciiTheme="minorHAnsi" w:hAnsiTheme="minorHAnsi" w:cstheme="minorHAnsi"/>
          <w:b/>
          <w:sz w:val="24"/>
          <w:szCs w:val="24"/>
        </w:rPr>
        <w:t xml:space="preserve">DA </w:t>
      </w:r>
      <w:r w:rsidR="00B66751" w:rsidRPr="003D68F4">
        <w:rPr>
          <w:rFonts w:asciiTheme="minorHAnsi" w:hAnsiTheme="minorHAnsi" w:cstheme="minorHAnsi"/>
          <w:b/>
          <w:sz w:val="24"/>
          <w:szCs w:val="24"/>
        </w:rPr>
        <w:t>DOTAÇ</w:t>
      </w:r>
      <w:r w:rsidR="00B66751">
        <w:rPr>
          <w:rFonts w:asciiTheme="minorHAnsi" w:hAnsiTheme="minorHAnsi" w:cstheme="minorHAnsi"/>
          <w:b/>
          <w:sz w:val="24"/>
          <w:szCs w:val="24"/>
        </w:rPr>
        <w:t>ÃO</w:t>
      </w:r>
      <w:r w:rsidR="00B66751" w:rsidRPr="003D68F4">
        <w:rPr>
          <w:rFonts w:asciiTheme="minorHAnsi" w:hAnsiTheme="minorHAnsi" w:cstheme="minorHAnsi"/>
          <w:b/>
          <w:sz w:val="24"/>
          <w:szCs w:val="24"/>
        </w:rPr>
        <w:t xml:space="preserve"> ORÇAMENTÁRIA</w:t>
      </w:r>
    </w:p>
    <w:p w14:paraId="6551C8E2" w14:textId="77777777" w:rsidR="00B66751" w:rsidRPr="003D68F4" w:rsidRDefault="00B66751" w:rsidP="00B66751">
      <w:pPr>
        <w:spacing w:after="0" w:line="240" w:lineRule="auto"/>
        <w:jc w:val="center"/>
        <w:rPr>
          <w:rFonts w:asciiTheme="minorHAnsi" w:hAnsiTheme="minorHAnsi" w:cstheme="minorHAnsi"/>
          <w:b/>
          <w:sz w:val="24"/>
          <w:szCs w:val="24"/>
        </w:rPr>
      </w:pPr>
    </w:p>
    <w:p w14:paraId="0D947453" w14:textId="64359A36" w:rsidR="00B66751" w:rsidRPr="00632411" w:rsidRDefault="00D4009B" w:rsidP="00B66751">
      <w:pPr>
        <w:spacing w:after="0" w:line="240" w:lineRule="auto"/>
        <w:jc w:val="both"/>
        <w:rPr>
          <w:rFonts w:asciiTheme="minorHAnsi" w:hAnsiTheme="minorHAnsi" w:cstheme="minorHAnsi"/>
          <w:sz w:val="24"/>
          <w:szCs w:val="24"/>
          <w:highlight w:val="yellow"/>
        </w:rPr>
      </w:pPr>
      <w:r>
        <w:rPr>
          <w:rFonts w:asciiTheme="minorHAnsi" w:hAnsiTheme="minorHAnsi" w:cstheme="minorHAnsi"/>
          <w:sz w:val="24"/>
          <w:szCs w:val="24"/>
          <w:highlight w:val="yellow"/>
        </w:rPr>
        <w:t>1</w:t>
      </w:r>
      <w:r w:rsidR="008F0A34">
        <w:rPr>
          <w:rFonts w:asciiTheme="minorHAnsi" w:hAnsiTheme="minorHAnsi" w:cstheme="minorHAnsi"/>
          <w:sz w:val="24"/>
          <w:szCs w:val="24"/>
          <w:highlight w:val="yellow"/>
        </w:rPr>
        <w:t>3</w:t>
      </w:r>
      <w:r w:rsidR="00B66751" w:rsidRPr="00632411">
        <w:rPr>
          <w:rFonts w:asciiTheme="minorHAnsi" w:hAnsiTheme="minorHAnsi" w:cstheme="minorHAnsi"/>
          <w:sz w:val="24"/>
          <w:szCs w:val="24"/>
          <w:highlight w:val="yellow"/>
        </w:rPr>
        <w:t xml:space="preserve">.1 - A despesa referente a essa </w:t>
      </w:r>
      <w:r w:rsidR="00B66751">
        <w:rPr>
          <w:rFonts w:asciiTheme="minorHAnsi" w:hAnsiTheme="minorHAnsi" w:cstheme="minorHAnsi"/>
          <w:sz w:val="24"/>
          <w:szCs w:val="24"/>
          <w:highlight w:val="yellow"/>
        </w:rPr>
        <w:t>aquisição</w:t>
      </w:r>
      <w:r w:rsidR="00B66751" w:rsidRPr="00632411">
        <w:rPr>
          <w:rFonts w:asciiTheme="minorHAnsi" w:hAnsiTheme="minorHAnsi" w:cstheme="minorHAnsi"/>
          <w:sz w:val="24"/>
          <w:szCs w:val="24"/>
          <w:highlight w:val="yellow"/>
        </w:rPr>
        <w:t xml:space="preserve"> será empenhada na seguinte dotação orçamentária, ou sua correspondente ao exercício:</w:t>
      </w:r>
    </w:p>
    <w:p w14:paraId="133F4F0D" w14:textId="77777777" w:rsidR="00B66751" w:rsidRPr="00632411" w:rsidRDefault="00B66751" w:rsidP="00B66751">
      <w:pPr>
        <w:spacing w:after="0" w:line="240" w:lineRule="auto"/>
        <w:rPr>
          <w:rFonts w:asciiTheme="minorHAnsi" w:hAnsiTheme="minorHAnsi" w:cstheme="minorHAnsi"/>
          <w:sz w:val="24"/>
          <w:szCs w:val="24"/>
          <w:highlight w:val="yellow"/>
        </w:rPr>
      </w:pPr>
    </w:p>
    <w:p w14:paraId="7EC8505A" w14:textId="77777777" w:rsidR="00B66751" w:rsidRPr="00632411" w:rsidRDefault="00B66751" w:rsidP="00B66751">
      <w:pPr>
        <w:pStyle w:val="PargrafodaLista"/>
        <w:numPr>
          <w:ilvl w:val="0"/>
          <w:numId w:val="6"/>
        </w:numPr>
        <w:spacing w:after="0" w:line="240" w:lineRule="auto"/>
        <w:rPr>
          <w:rFonts w:asciiTheme="minorHAnsi" w:hAnsiTheme="minorHAnsi" w:cstheme="minorHAnsi"/>
          <w:b/>
          <w:sz w:val="24"/>
          <w:szCs w:val="24"/>
          <w:highlight w:val="yellow"/>
        </w:rPr>
      </w:pPr>
      <w:r w:rsidRPr="00632411">
        <w:rPr>
          <w:rFonts w:asciiTheme="minorHAnsi" w:hAnsiTheme="minorHAnsi" w:cstheme="minorHAnsi"/>
          <w:b/>
          <w:sz w:val="24"/>
          <w:szCs w:val="24"/>
          <w:highlight w:val="yellow"/>
        </w:rPr>
        <w:t>0</w:t>
      </w:r>
      <w:r>
        <w:rPr>
          <w:rFonts w:asciiTheme="minorHAnsi" w:hAnsiTheme="minorHAnsi" w:cstheme="minorHAnsi"/>
          <w:b/>
          <w:sz w:val="24"/>
          <w:szCs w:val="24"/>
          <w:highlight w:val="yellow"/>
        </w:rPr>
        <w:t>0000000000000000000000000000000000</w:t>
      </w:r>
    </w:p>
    <w:p w14:paraId="65BF9A75" w14:textId="77777777" w:rsidR="00FC19AB" w:rsidRPr="003D68F4" w:rsidRDefault="00FC19AB" w:rsidP="00FC19AB">
      <w:pPr>
        <w:pStyle w:val="Standard"/>
        <w:snapToGrid w:val="0"/>
        <w:jc w:val="both"/>
        <w:rPr>
          <w:rFonts w:asciiTheme="minorHAnsi" w:hAnsiTheme="minorHAnsi" w:cstheme="minorHAnsi"/>
          <w:b/>
        </w:rPr>
      </w:pPr>
    </w:p>
    <w:p w14:paraId="02956DD3" w14:textId="7489EA09" w:rsidR="00FC19AB" w:rsidRPr="003D68F4" w:rsidRDefault="008F0A34" w:rsidP="00FC19AB">
      <w:pPr>
        <w:shd w:val="clear" w:color="auto" w:fill="B4C6E7" w:themeFill="accent5" w:themeFillTint="66"/>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14</w:t>
      </w:r>
      <w:r w:rsidR="00D4009B">
        <w:rPr>
          <w:rFonts w:asciiTheme="minorHAnsi" w:hAnsiTheme="minorHAnsi" w:cstheme="minorHAnsi"/>
          <w:b/>
          <w:sz w:val="24"/>
          <w:szCs w:val="24"/>
        </w:rPr>
        <w:t xml:space="preserve"> </w:t>
      </w:r>
      <w:r w:rsidR="00FC19AB">
        <w:rPr>
          <w:rFonts w:asciiTheme="minorHAnsi" w:hAnsiTheme="minorHAnsi" w:cstheme="minorHAnsi"/>
          <w:b/>
          <w:sz w:val="24"/>
          <w:szCs w:val="24"/>
        </w:rPr>
        <w:t>–</w:t>
      </w:r>
      <w:r>
        <w:rPr>
          <w:rFonts w:asciiTheme="minorHAnsi" w:hAnsiTheme="minorHAnsi" w:cstheme="minorHAnsi"/>
          <w:b/>
          <w:sz w:val="24"/>
          <w:szCs w:val="24"/>
        </w:rPr>
        <w:t xml:space="preserve"> </w:t>
      </w:r>
      <w:r w:rsidR="00FC19AB">
        <w:rPr>
          <w:rFonts w:asciiTheme="minorHAnsi" w:hAnsiTheme="minorHAnsi" w:cstheme="minorHAnsi"/>
          <w:b/>
          <w:sz w:val="24"/>
          <w:szCs w:val="24"/>
        </w:rPr>
        <w:t>DA</w:t>
      </w:r>
      <w:r w:rsidR="00D4009B">
        <w:rPr>
          <w:rFonts w:asciiTheme="minorHAnsi" w:hAnsiTheme="minorHAnsi" w:cstheme="minorHAnsi"/>
          <w:b/>
          <w:sz w:val="24"/>
          <w:szCs w:val="24"/>
        </w:rPr>
        <w:t>S GARANTIAS</w:t>
      </w:r>
    </w:p>
    <w:p w14:paraId="39A2D9AC" w14:textId="77777777" w:rsidR="00FC19AB" w:rsidRPr="00C44A5C" w:rsidRDefault="00FC19AB" w:rsidP="00C44A5C">
      <w:pPr>
        <w:spacing w:after="0" w:line="240" w:lineRule="auto"/>
        <w:jc w:val="both"/>
        <w:rPr>
          <w:rFonts w:asciiTheme="minorHAnsi" w:hAnsiTheme="minorHAnsi" w:cstheme="minorHAnsi"/>
          <w:b/>
          <w:sz w:val="24"/>
          <w:szCs w:val="24"/>
        </w:rPr>
      </w:pPr>
    </w:p>
    <w:p w14:paraId="378560CC" w14:textId="01FA9710" w:rsidR="00D4009B" w:rsidRDefault="008F0A34" w:rsidP="00C44A5C">
      <w:pPr>
        <w:suppressAutoHyphens w:val="0"/>
        <w:autoSpaceDE w:val="0"/>
        <w:autoSpaceDN w:val="0"/>
        <w:adjustRightInd w:val="0"/>
        <w:spacing w:after="0" w:line="240" w:lineRule="auto"/>
        <w:jc w:val="both"/>
        <w:rPr>
          <w:rFonts w:asciiTheme="minorHAnsi" w:eastAsiaTheme="minorHAnsi" w:hAnsiTheme="minorHAnsi" w:cstheme="minorHAnsi"/>
          <w:b/>
          <w:bCs/>
          <w:sz w:val="24"/>
          <w:szCs w:val="24"/>
          <w:lang w:eastAsia="en-US"/>
        </w:rPr>
      </w:pPr>
      <w:r>
        <w:rPr>
          <w:rFonts w:asciiTheme="minorHAnsi" w:eastAsiaTheme="minorHAnsi" w:hAnsiTheme="minorHAnsi" w:cstheme="minorHAnsi"/>
          <w:sz w:val="24"/>
          <w:szCs w:val="24"/>
          <w:lang w:eastAsia="en-US"/>
        </w:rPr>
        <w:t>14</w:t>
      </w:r>
      <w:r w:rsidR="00D4009B" w:rsidRPr="00C44A5C">
        <w:rPr>
          <w:rFonts w:asciiTheme="minorHAnsi" w:eastAsiaTheme="minorHAnsi" w:hAnsiTheme="minorHAnsi" w:cstheme="minorHAnsi"/>
          <w:sz w:val="24"/>
          <w:szCs w:val="24"/>
          <w:lang w:eastAsia="en-US"/>
        </w:rPr>
        <w:t xml:space="preserve">.1. </w:t>
      </w:r>
      <w:r w:rsidR="00D4009B" w:rsidRPr="00C44A5C">
        <w:rPr>
          <w:rFonts w:asciiTheme="minorHAnsi" w:eastAsiaTheme="minorHAnsi" w:hAnsiTheme="minorHAnsi" w:cstheme="minorHAnsi"/>
          <w:b/>
          <w:bCs/>
          <w:sz w:val="24"/>
          <w:szCs w:val="24"/>
          <w:lang w:eastAsia="en-US"/>
        </w:rPr>
        <w:t>Garantia financeira da execução:</w:t>
      </w:r>
    </w:p>
    <w:p w14:paraId="6CB2D872" w14:textId="77777777" w:rsidR="00961A56" w:rsidRDefault="00961A56" w:rsidP="00C44A5C">
      <w:pPr>
        <w:suppressAutoHyphens w:val="0"/>
        <w:autoSpaceDE w:val="0"/>
        <w:autoSpaceDN w:val="0"/>
        <w:adjustRightInd w:val="0"/>
        <w:spacing w:after="0" w:line="240" w:lineRule="auto"/>
        <w:jc w:val="both"/>
        <w:rPr>
          <w:rFonts w:asciiTheme="minorHAnsi" w:eastAsiaTheme="minorHAnsi" w:hAnsiTheme="minorHAnsi" w:cstheme="minorHAnsi"/>
          <w:b/>
          <w:bCs/>
          <w:sz w:val="24"/>
          <w:szCs w:val="24"/>
          <w:lang w:eastAsia="en-US"/>
        </w:rPr>
      </w:pPr>
    </w:p>
    <w:p w14:paraId="71708DA1" w14:textId="3EEEC32C" w:rsidR="00961A56" w:rsidRPr="00C44A5C" w:rsidRDefault="00961A56" w:rsidP="00961A56">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lang w:eastAsia="en-US"/>
        </w:rPr>
      </w:pPr>
      <w:r w:rsidRPr="00C44A5C">
        <w:rPr>
          <w:rFonts w:asciiTheme="minorHAnsi" w:eastAsiaTheme="minorHAnsi" w:hAnsiTheme="minorHAnsi" w:cstheme="minorHAnsi"/>
          <w:b/>
          <w:bCs/>
          <w:i/>
          <w:iCs/>
          <w:sz w:val="24"/>
          <w:szCs w:val="24"/>
          <w:highlight w:val="yellow"/>
          <w:lang w:eastAsia="en-US"/>
        </w:rPr>
        <w:t xml:space="preserve">Nota explicativa – </w:t>
      </w:r>
      <w:r w:rsidRPr="00961A56">
        <w:rPr>
          <w:rFonts w:asciiTheme="minorHAnsi" w:eastAsiaTheme="minorHAnsi" w:hAnsiTheme="minorHAnsi" w:cstheme="minorHAnsi"/>
          <w:bCs/>
          <w:i/>
          <w:iCs/>
          <w:sz w:val="24"/>
          <w:szCs w:val="24"/>
          <w:highlight w:val="yellow"/>
          <w:lang w:eastAsia="en-US"/>
        </w:rPr>
        <w:t xml:space="preserve">Caso </w:t>
      </w:r>
      <w:r w:rsidRPr="00F060B2">
        <w:rPr>
          <w:rFonts w:asciiTheme="minorHAnsi" w:eastAsiaTheme="minorHAnsi" w:hAnsiTheme="minorHAnsi" w:cstheme="minorHAnsi"/>
          <w:b/>
          <w:bCs/>
          <w:i/>
          <w:iCs/>
          <w:sz w:val="24"/>
          <w:szCs w:val="24"/>
          <w:highlight w:val="yellow"/>
          <w:lang w:eastAsia="en-US"/>
        </w:rPr>
        <w:t>não seja necessária</w:t>
      </w:r>
      <w:r w:rsidRPr="00961A56">
        <w:rPr>
          <w:rFonts w:asciiTheme="minorHAnsi" w:eastAsiaTheme="minorHAnsi" w:hAnsiTheme="minorHAnsi" w:cstheme="minorHAnsi"/>
          <w:bCs/>
          <w:i/>
          <w:iCs/>
          <w:sz w:val="24"/>
          <w:szCs w:val="24"/>
          <w:highlight w:val="yellow"/>
          <w:lang w:eastAsia="en-US"/>
        </w:rPr>
        <w:t xml:space="preserve"> garantia contratual, recomendamos utilizar apenas o texto do item que segue.</w:t>
      </w:r>
      <w:r w:rsidRPr="00C44A5C">
        <w:rPr>
          <w:rFonts w:asciiTheme="minorHAnsi" w:eastAsiaTheme="minorHAnsi" w:hAnsiTheme="minorHAnsi" w:cstheme="minorHAnsi"/>
          <w:i/>
          <w:iCs/>
          <w:sz w:val="24"/>
          <w:szCs w:val="24"/>
          <w:highlight w:val="yellow"/>
          <w:lang w:eastAsia="en-US"/>
        </w:rPr>
        <w:t xml:space="preserve"> – </w:t>
      </w:r>
      <w:r w:rsidRPr="00C44A5C">
        <w:rPr>
          <w:rFonts w:asciiTheme="minorHAnsi" w:eastAsiaTheme="minorHAnsi" w:hAnsiTheme="minorHAnsi" w:cstheme="minorHAnsi"/>
          <w:b/>
          <w:bCs/>
          <w:i/>
          <w:iCs/>
          <w:sz w:val="24"/>
          <w:szCs w:val="24"/>
          <w:highlight w:val="yellow"/>
          <w:lang w:eastAsia="en-US"/>
        </w:rPr>
        <w:t>Excluir</w:t>
      </w:r>
      <w:r>
        <w:rPr>
          <w:rFonts w:asciiTheme="minorHAnsi" w:eastAsiaTheme="minorHAnsi" w:hAnsiTheme="minorHAnsi" w:cstheme="minorHAnsi"/>
          <w:b/>
          <w:bCs/>
          <w:i/>
          <w:iCs/>
          <w:sz w:val="24"/>
          <w:szCs w:val="24"/>
          <w:highlight w:val="yellow"/>
          <w:lang w:eastAsia="en-US"/>
        </w:rPr>
        <w:t xml:space="preserve"> </w:t>
      </w:r>
      <w:r w:rsidRPr="00C44A5C">
        <w:rPr>
          <w:rFonts w:asciiTheme="minorHAnsi" w:eastAsiaTheme="minorHAnsi" w:hAnsiTheme="minorHAnsi" w:cstheme="minorHAnsi"/>
          <w:b/>
          <w:bCs/>
          <w:i/>
          <w:iCs/>
          <w:sz w:val="24"/>
          <w:szCs w:val="24"/>
          <w:highlight w:val="yellow"/>
          <w:lang w:eastAsia="en-US"/>
        </w:rPr>
        <w:t>nota explicativa da versão final</w:t>
      </w:r>
      <w:r w:rsidRPr="00C44A5C">
        <w:rPr>
          <w:rFonts w:asciiTheme="minorHAnsi" w:eastAsiaTheme="minorHAnsi" w:hAnsiTheme="minorHAnsi" w:cstheme="minorHAnsi"/>
          <w:i/>
          <w:iCs/>
          <w:sz w:val="24"/>
          <w:szCs w:val="24"/>
          <w:highlight w:val="yellow"/>
          <w:lang w:eastAsia="en-US"/>
        </w:rPr>
        <w:t>.</w:t>
      </w:r>
    </w:p>
    <w:p w14:paraId="12DF3D44" w14:textId="77777777" w:rsidR="00D4009B" w:rsidRPr="00C44A5C" w:rsidRDefault="00D4009B" w:rsidP="00C44A5C">
      <w:pPr>
        <w:suppressAutoHyphens w:val="0"/>
        <w:autoSpaceDE w:val="0"/>
        <w:autoSpaceDN w:val="0"/>
        <w:adjustRightInd w:val="0"/>
        <w:spacing w:after="0" w:line="240" w:lineRule="auto"/>
        <w:jc w:val="both"/>
        <w:rPr>
          <w:rFonts w:asciiTheme="minorHAnsi" w:eastAsiaTheme="minorHAnsi" w:hAnsiTheme="minorHAnsi" w:cstheme="minorHAnsi"/>
          <w:b/>
          <w:bCs/>
          <w:sz w:val="24"/>
          <w:szCs w:val="24"/>
          <w:lang w:eastAsia="en-US"/>
        </w:rPr>
      </w:pPr>
    </w:p>
    <w:p w14:paraId="193E144D" w14:textId="675CF758" w:rsidR="00D4009B" w:rsidRPr="00C44A5C" w:rsidRDefault="008F0A34"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highlight w:val="green"/>
          <w:lang w:eastAsia="en-US"/>
        </w:rPr>
        <w:t>14</w:t>
      </w:r>
      <w:r w:rsidR="00D4009B" w:rsidRPr="00C44A5C">
        <w:rPr>
          <w:rFonts w:asciiTheme="minorHAnsi" w:eastAsiaTheme="minorHAnsi" w:hAnsiTheme="minorHAnsi" w:cstheme="minorHAnsi"/>
          <w:sz w:val="24"/>
          <w:szCs w:val="24"/>
          <w:highlight w:val="green"/>
          <w:lang w:eastAsia="en-US"/>
        </w:rPr>
        <w:t>.1.1. Não será exigida garantia financeira da execução para este objeto.</w:t>
      </w:r>
    </w:p>
    <w:p w14:paraId="7D9D8318" w14:textId="77777777" w:rsidR="00C44A5C" w:rsidRPr="00C44A5C" w:rsidRDefault="00C44A5C"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009BB663" w14:textId="7FF90073" w:rsidR="00961A56" w:rsidRPr="00C44A5C" w:rsidRDefault="00961A56" w:rsidP="00961A56">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lang w:eastAsia="en-US"/>
        </w:rPr>
      </w:pPr>
      <w:r w:rsidRPr="00C44A5C">
        <w:rPr>
          <w:rFonts w:asciiTheme="minorHAnsi" w:eastAsiaTheme="minorHAnsi" w:hAnsiTheme="minorHAnsi" w:cstheme="minorHAnsi"/>
          <w:b/>
          <w:bCs/>
          <w:i/>
          <w:iCs/>
          <w:sz w:val="24"/>
          <w:szCs w:val="24"/>
          <w:highlight w:val="yellow"/>
          <w:lang w:eastAsia="en-US"/>
        </w:rPr>
        <w:t xml:space="preserve">Nota explicativa – </w:t>
      </w:r>
      <w:r w:rsidRPr="00961A56">
        <w:rPr>
          <w:rFonts w:asciiTheme="minorHAnsi" w:eastAsiaTheme="minorHAnsi" w:hAnsiTheme="minorHAnsi" w:cstheme="minorHAnsi"/>
          <w:bCs/>
          <w:i/>
          <w:iCs/>
          <w:sz w:val="24"/>
          <w:szCs w:val="24"/>
          <w:highlight w:val="yellow"/>
          <w:lang w:eastAsia="en-US"/>
        </w:rPr>
        <w:t xml:space="preserve">Caso </w:t>
      </w:r>
      <w:r w:rsidRPr="00F060B2">
        <w:rPr>
          <w:rFonts w:asciiTheme="minorHAnsi" w:eastAsiaTheme="minorHAnsi" w:hAnsiTheme="minorHAnsi" w:cstheme="minorHAnsi"/>
          <w:b/>
          <w:bCs/>
          <w:i/>
          <w:iCs/>
          <w:sz w:val="24"/>
          <w:szCs w:val="24"/>
          <w:highlight w:val="yellow"/>
          <w:lang w:eastAsia="en-US"/>
        </w:rPr>
        <w:t>seja necessária</w:t>
      </w:r>
      <w:r w:rsidRPr="00961A56">
        <w:rPr>
          <w:rFonts w:asciiTheme="minorHAnsi" w:eastAsiaTheme="minorHAnsi" w:hAnsiTheme="minorHAnsi" w:cstheme="minorHAnsi"/>
          <w:bCs/>
          <w:i/>
          <w:iCs/>
          <w:sz w:val="24"/>
          <w:szCs w:val="24"/>
          <w:highlight w:val="yellow"/>
          <w:lang w:eastAsia="en-US"/>
        </w:rPr>
        <w:t xml:space="preserve"> garantia contratual, recomendamos utilizar </w:t>
      </w:r>
      <w:r>
        <w:rPr>
          <w:rFonts w:asciiTheme="minorHAnsi" w:eastAsiaTheme="minorHAnsi" w:hAnsiTheme="minorHAnsi" w:cstheme="minorHAnsi"/>
          <w:bCs/>
          <w:i/>
          <w:iCs/>
          <w:sz w:val="24"/>
          <w:szCs w:val="24"/>
          <w:highlight w:val="yellow"/>
          <w:lang w:eastAsia="en-US"/>
        </w:rPr>
        <w:t>o texto do item abaixo e os seguintes</w:t>
      </w:r>
      <w:r w:rsidRPr="00961A56">
        <w:rPr>
          <w:rFonts w:asciiTheme="minorHAnsi" w:eastAsiaTheme="minorHAnsi" w:hAnsiTheme="minorHAnsi" w:cstheme="minorHAnsi"/>
          <w:bCs/>
          <w:i/>
          <w:iCs/>
          <w:sz w:val="24"/>
          <w:szCs w:val="24"/>
          <w:highlight w:val="yellow"/>
          <w:lang w:eastAsia="en-US"/>
        </w:rPr>
        <w:t>.</w:t>
      </w:r>
      <w:r w:rsidRPr="00C44A5C">
        <w:rPr>
          <w:rFonts w:asciiTheme="minorHAnsi" w:eastAsiaTheme="minorHAnsi" w:hAnsiTheme="minorHAnsi" w:cstheme="minorHAnsi"/>
          <w:i/>
          <w:iCs/>
          <w:sz w:val="24"/>
          <w:szCs w:val="24"/>
          <w:highlight w:val="yellow"/>
          <w:lang w:eastAsia="en-US"/>
        </w:rPr>
        <w:t xml:space="preserve"> – </w:t>
      </w:r>
      <w:r w:rsidRPr="00C44A5C">
        <w:rPr>
          <w:rFonts w:asciiTheme="minorHAnsi" w:eastAsiaTheme="minorHAnsi" w:hAnsiTheme="minorHAnsi" w:cstheme="minorHAnsi"/>
          <w:b/>
          <w:bCs/>
          <w:i/>
          <w:iCs/>
          <w:sz w:val="24"/>
          <w:szCs w:val="24"/>
          <w:highlight w:val="yellow"/>
          <w:lang w:eastAsia="en-US"/>
        </w:rPr>
        <w:t>Excluir</w:t>
      </w:r>
      <w:r>
        <w:rPr>
          <w:rFonts w:asciiTheme="minorHAnsi" w:eastAsiaTheme="minorHAnsi" w:hAnsiTheme="minorHAnsi" w:cstheme="minorHAnsi"/>
          <w:b/>
          <w:bCs/>
          <w:i/>
          <w:iCs/>
          <w:sz w:val="24"/>
          <w:szCs w:val="24"/>
          <w:highlight w:val="yellow"/>
          <w:lang w:eastAsia="en-US"/>
        </w:rPr>
        <w:t xml:space="preserve"> </w:t>
      </w:r>
      <w:r w:rsidRPr="00C44A5C">
        <w:rPr>
          <w:rFonts w:asciiTheme="minorHAnsi" w:eastAsiaTheme="minorHAnsi" w:hAnsiTheme="minorHAnsi" w:cstheme="minorHAnsi"/>
          <w:b/>
          <w:bCs/>
          <w:i/>
          <w:iCs/>
          <w:sz w:val="24"/>
          <w:szCs w:val="24"/>
          <w:highlight w:val="yellow"/>
          <w:lang w:eastAsia="en-US"/>
        </w:rPr>
        <w:t>nota explicativa da versão final</w:t>
      </w:r>
      <w:r w:rsidRPr="00C44A5C">
        <w:rPr>
          <w:rFonts w:asciiTheme="minorHAnsi" w:eastAsiaTheme="minorHAnsi" w:hAnsiTheme="minorHAnsi" w:cstheme="minorHAnsi"/>
          <w:i/>
          <w:iCs/>
          <w:sz w:val="24"/>
          <w:szCs w:val="24"/>
          <w:highlight w:val="yellow"/>
          <w:lang w:eastAsia="en-US"/>
        </w:rPr>
        <w:t>.</w:t>
      </w:r>
    </w:p>
    <w:p w14:paraId="4EB2C4B4" w14:textId="77777777" w:rsidR="00C44A5C" w:rsidRPr="00C44A5C" w:rsidRDefault="00C44A5C"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3B310069" w14:textId="76A798F2" w:rsidR="00D4009B" w:rsidRPr="00C44A5C" w:rsidRDefault="00572404"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highlight w:val="green"/>
          <w:lang w:eastAsia="en-US"/>
        </w:rPr>
        <w:t>1</w:t>
      </w:r>
      <w:r w:rsidR="008F0A34">
        <w:rPr>
          <w:rFonts w:asciiTheme="minorHAnsi" w:eastAsiaTheme="minorHAnsi" w:hAnsiTheme="minorHAnsi" w:cstheme="minorHAnsi"/>
          <w:sz w:val="24"/>
          <w:szCs w:val="24"/>
          <w:highlight w:val="green"/>
          <w:lang w:eastAsia="en-US"/>
        </w:rPr>
        <w:t>4</w:t>
      </w:r>
      <w:r w:rsidR="00D4009B" w:rsidRPr="00C44A5C">
        <w:rPr>
          <w:rFonts w:asciiTheme="minorHAnsi" w:eastAsiaTheme="minorHAnsi" w:hAnsiTheme="minorHAnsi" w:cstheme="minorHAnsi"/>
          <w:sz w:val="24"/>
          <w:szCs w:val="24"/>
          <w:highlight w:val="green"/>
          <w:lang w:eastAsia="en-US"/>
        </w:rPr>
        <w:t>.1.2. O adjudicatário prestará garantia de execução do contrato, nos moldes</w:t>
      </w:r>
      <w:r w:rsidR="009E620C">
        <w:rPr>
          <w:rFonts w:asciiTheme="minorHAnsi" w:eastAsiaTheme="minorHAnsi" w:hAnsiTheme="minorHAnsi" w:cstheme="minorHAnsi"/>
          <w:sz w:val="24"/>
          <w:szCs w:val="24"/>
          <w:highlight w:val="green"/>
          <w:lang w:eastAsia="en-US"/>
        </w:rPr>
        <w:t xml:space="preserve"> </w:t>
      </w:r>
      <w:r w:rsidR="00D4009B" w:rsidRPr="00C44A5C">
        <w:rPr>
          <w:rFonts w:asciiTheme="minorHAnsi" w:eastAsiaTheme="minorHAnsi" w:hAnsiTheme="minorHAnsi" w:cstheme="minorHAnsi"/>
          <w:sz w:val="24"/>
          <w:szCs w:val="24"/>
          <w:highlight w:val="green"/>
          <w:lang w:eastAsia="en-US"/>
        </w:rPr>
        <w:t>do art. 56 da Lei nº 8.666, de 1993, com validade durante a execução do contrato e</w:t>
      </w:r>
      <w:r w:rsidR="009E620C">
        <w:rPr>
          <w:rFonts w:asciiTheme="minorHAnsi" w:eastAsiaTheme="minorHAnsi" w:hAnsiTheme="minorHAnsi" w:cstheme="minorHAnsi"/>
          <w:sz w:val="24"/>
          <w:szCs w:val="24"/>
          <w:highlight w:val="green"/>
          <w:lang w:eastAsia="en-US"/>
        </w:rPr>
        <w:t xml:space="preserve"> </w:t>
      </w:r>
      <w:r w:rsidR="00D4009B" w:rsidRPr="00C44A5C">
        <w:rPr>
          <w:rFonts w:asciiTheme="minorHAnsi" w:eastAsiaTheme="minorHAnsi" w:hAnsiTheme="minorHAnsi" w:cstheme="minorHAnsi"/>
          <w:sz w:val="24"/>
          <w:szCs w:val="24"/>
          <w:highlight w:val="green"/>
          <w:lang w:eastAsia="en-US"/>
        </w:rPr>
        <w:t>por 90 (noventa) dias após o término da vigência contratual, em valor correspondente</w:t>
      </w:r>
      <w:r w:rsidR="009E620C">
        <w:rPr>
          <w:rFonts w:asciiTheme="minorHAnsi" w:eastAsiaTheme="minorHAnsi" w:hAnsiTheme="minorHAnsi" w:cstheme="minorHAnsi"/>
          <w:sz w:val="24"/>
          <w:szCs w:val="24"/>
          <w:highlight w:val="green"/>
          <w:lang w:eastAsia="en-US"/>
        </w:rPr>
        <w:t xml:space="preserve"> </w:t>
      </w:r>
      <w:r w:rsidR="00D4009B" w:rsidRPr="00C44A5C">
        <w:rPr>
          <w:rFonts w:asciiTheme="minorHAnsi" w:eastAsiaTheme="minorHAnsi" w:hAnsiTheme="minorHAnsi" w:cstheme="minorHAnsi"/>
          <w:sz w:val="24"/>
          <w:szCs w:val="24"/>
          <w:highlight w:val="green"/>
          <w:lang w:eastAsia="en-US"/>
        </w:rPr>
        <w:t>a XXX (até 5%) do valor total do contrato.</w:t>
      </w:r>
    </w:p>
    <w:p w14:paraId="61E99FDF" w14:textId="77777777" w:rsidR="00C44A5C" w:rsidRPr="00C44A5C" w:rsidRDefault="00C44A5C"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5AA72525" w14:textId="16D51422" w:rsidR="00D4009B" w:rsidRPr="00C44A5C" w:rsidRDefault="00572404" w:rsidP="00C44A5C">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lang w:eastAsia="en-US"/>
        </w:rPr>
      </w:pPr>
      <w:r>
        <w:rPr>
          <w:rFonts w:asciiTheme="minorHAnsi" w:eastAsiaTheme="minorHAnsi" w:hAnsiTheme="minorHAnsi" w:cstheme="minorHAnsi"/>
          <w:b/>
          <w:bCs/>
          <w:i/>
          <w:iCs/>
          <w:sz w:val="24"/>
          <w:szCs w:val="24"/>
          <w:highlight w:val="yellow"/>
          <w:lang w:eastAsia="en-US"/>
        </w:rPr>
        <w:t>Nota explicativa – Cláusula 1</w:t>
      </w:r>
      <w:r w:rsidR="008F0A34">
        <w:rPr>
          <w:rFonts w:asciiTheme="minorHAnsi" w:eastAsiaTheme="minorHAnsi" w:hAnsiTheme="minorHAnsi" w:cstheme="minorHAnsi"/>
          <w:b/>
          <w:bCs/>
          <w:i/>
          <w:iCs/>
          <w:sz w:val="24"/>
          <w:szCs w:val="24"/>
          <w:highlight w:val="yellow"/>
          <w:lang w:eastAsia="en-US"/>
        </w:rPr>
        <w:t>4</w:t>
      </w:r>
      <w:r w:rsidR="00D4009B" w:rsidRPr="00C44A5C">
        <w:rPr>
          <w:rFonts w:asciiTheme="minorHAnsi" w:eastAsiaTheme="minorHAnsi" w:hAnsiTheme="minorHAnsi" w:cstheme="minorHAnsi"/>
          <w:b/>
          <w:bCs/>
          <w:i/>
          <w:iCs/>
          <w:sz w:val="24"/>
          <w:szCs w:val="24"/>
          <w:highlight w:val="yellow"/>
          <w:lang w:eastAsia="en-US"/>
        </w:rPr>
        <w:t xml:space="preserve">.1.2: </w:t>
      </w:r>
      <w:r w:rsidR="00D4009B" w:rsidRPr="00C44A5C">
        <w:rPr>
          <w:rFonts w:asciiTheme="minorHAnsi" w:eastAsiaTheme="minorHAnsi" w:hAnsiTheme="minorHAnsi" w:cstheme="minorHAnsi"/>
          <w:i/>
          <w:iCs/>
          <w:sz w:val="24"/>
          <w:szCs w:val="24"/>
          <w:highlight w:val="yellow"/>
          <w:lang w:eastAsia="en-US"/>
        </w:rPr>
        <w:t>Para obras, serviços e fornecimentos de grande vulto</w:t>
      </w:r>
      <w:r w:rsidR="009E620C">
        <w:rPr>
          <w:rFonts w:asciiTheme="minorHAnsi" w:eastAsiaTheme="minorHAnsi" w:hAnsiTheme="minorHAnsi" w:cstheme="minorHAnsi"/>
          <w:i/>
          <w:iCs/>
          <w:sz w:val="24"/>
          <w:szCs w:val="24"/>
          <w:highlight w:val="yellow"/>
          <w:lang w:eastAsia="en-US"/>
        </w:rPr>
        <w:t xml:space="preserve"> </w:t>
      </w:r>
      <w:r w:rsidR="00D4009B" w:rsidRPr="00C44A5C">
        <w:rPr>
          <w:rFonts w:asciiTheme="minorHAnsi" w:eastAsiaTheme="minorHAnsi" w:hAnsiTheme="minorHAnsi" w:cstheme="minorHAnsi"/>
          <w:i/>
          <w:iCs/>
          <w:sz w:val="24"/>
          <w:szCs w:val="24"/>
          <w:highlight w:val="yellow"/>
          <w:lang w:eastAsia="en-US"/>
        </w:rPr>
        <w:t>envolvendo alta complexidade técnica e riscos financeiros consideráveis, demonstrados</w:t>
      </w:r>
      <w:r w:rsidR="009E620C">
        <w:rPr>
          <w:rFonts w:asciiTheme="minorHAnsi" w:eastAsiaTheme="minorHAnsi" w:hAnsiTheme="minorHAnsi" w:cstheme="minorHAnsi"/>
          <w:i/>
          <w:iCs/>
          <w:sz w:val="24"/>
          <w:szCs w:val="24"/>
          <w:highlight w:val="yellow"/>
          <w:lang w:eastAsia="en-US"/>
        </w:rPr>
        <w:t xml:space="preserve"> </w:t>
      </w:r>
      <w:r w:rsidR="00D4009B" w:rsidRPr="00C44A5C">
        <w:rPr>
          <w:rFonts w:asciiTheme="minorHAnsi" w:eastAsiaTheme="minorHAnsi" w:hAnsiTheme="minorHAnsi" w:cstheme="minorHAnsi"/>
          <w:i/>
          <w:iCs/>
          <w:sz w:val="24"/>
          <w:szCs w:val="24"/>
          <w:highlight w:val="yellow"/>
          <w:lang w:eastAsia="en-US"/>
        </w:rPr>
        <w:t>através de parecer tecnicamente aprovado pela autoridade competente, o limite de garantia</w:t>
      </w:r>
      <w:r w:rsidR="009E620C">
        <w:rPr>
          <w:rFonts w:asciiTheme="minorHAnsi" w:eastAsiaTheme="minorHAnsi" w:hAnsiTheme="minorHAnsi" w:cstheme="minorHAnsi"/>
          <w:i/>
          <w:iCs/>
          <w:sz w:val="24"/>
          <w:szCs w:val="24"/>
          <w:highlight w:val="yellow"/>
          <w:lang w:eastAsia="en-US"/>
        </w:rPr>
        <w:t xml:space="preserve"> </w:t>
      </w:r>
      <w:r w:rsidR="00D4009B" w:rsidRPr="00C44A5C">
        <w:rPr>
          <w:rFonts w:asciiTheme="minorHAnsi" w:eastAsiaTheme="minorHAnsi" w:hAnsiTheme="minorHAnsi" w:cstheme="minorHAnsi"/>
          <w:i/>
          <w:iCs/>
          <w:sz w:val="24"/>
          <w:szCs w:val="24"/>
          <w:highlight w:val="yellow"/>
          <w:lang w:eastAsia="en-US"/>
        </w:rPr>
        <w:t>previsto no parágrafo anterior poderá ser elevado para até dez por cento do valor do contrato</w:t>
      </w:r>
      <w:r w:rsidR="00586308">
        <w:rPr>
          <w:rFonts w:asciiTheme="minorHAnsi" w:eastAsiaTheme="minorHAnsi" w:hAnsiTheme="minorHAnsi" w:cstheme="minorHAnsi"/>
          <w:i/>
          <w:iCs/>
          <w:sz w:val="24"/>
          <w:szCs w:val="24"/>
          <w:highlight w:val="yellow"/>
          <w:lang w:eastAsia="en-US"/>
        </w:rPr>
        <w:t xml:space="preserve"> </w:t>
      </w:r>
      <w:r w:rsidR="00D4009B" w:rsidRPr="00C44A5C">
        <w:rPr>
          <w:rFonts w:asciiTheme="minorHAnsi" w:eastAsiaTheme="minorHAnsi" w:hAnsiTheme="minorHAnsi" w:cstheme="minorHAnsi"/>
          <w:i/>
          <w:iCs/>
          <w:sz w:val="24"/>
          <w:szCs w:val="24"/>
          <w:highlight w:val="yellow"/>
          <w:lang w:eastAsia="en-US"/>
        </w:rPr>
        <w:t xml:space="preserve">(art. 56, § 3º, Lei 8.666/93). – </w:t>
      </w:r>
      <w:r w:rsidR="00D4009B" w:rsidRPr="00C44A5C">
        <w:rPr>
          <w:rFonts w:asciiTheme="minorHAnsi" w:eastAsiaTheme="minorHAnsi" w:hAnsiTheme="minorHAnsi" w:cstheme="minorHAnsi"/>
          <w:b/>
          <w:bCs/>
          <w:i/>
          <w:iCs/>
          <w:sz w:val="24"/>
          <w:szCs w:val="24"/>
          <w:highlight w:val="yellow"/>
          <w:lang w:eastAsia="en-US"/>
        </w:rPr>
        <w:t>Excluir nota explicativa da versão final</w:t>
      </w:r>
      <w:r w:rsidR="00D4009B" w:rsidRPr="00C44A5C">
        <w:rPr>
          <w:rFonts w:asciiTheme="minorHAnsi" w:eastAsiaTheme="minorHAnsi" w:hAnsiTheme="minorHAnsi" w:cstheme="minorHAnsi"/>
          <w:i/>
          <w:iCs/>
          <w:sz w:val="24"/>
          <w:szCs w:val="24"/>
          <w:highlight w:val="yellow"/>
          <w:lang w:eastAsia="en-US"/>
        </w:rPr>
        <w:t>.</w:t>
      </w:r>
    </w:p>
    <w:p w14:paraId="5948F54D" w14:textId="77777777" w:rsidR="00C44A5C" w:rsidRPr="00C44A5C" w:rsidRDefault="00C44A5C" w:rsidP="00C44A5C">
      <w:pPr>
        <w:suppressAutoHyphens w:val="0"/>
        <w:autoSpaceDE w:val="0"/>
        <w:autoSpaceDN w:val="0"/>
        <w:adjustRightInd w:val="0"/>
        <w:spacing w:after="0" w:line="240" w:lineRule="auto"/>
        <w:jc w:val="both"/>
        <w:rPr>
          <w:rFonts w:asciiTheme="minorHAnsi" w:eastAsiaTheme="minorHAnsi" w:hAnsiTheme="minorHAnsi" w:cstheme="minorHAnsi"/>
          <w:i/>
          <w:iCs/>
          <w:sz w:val="24"/>
          <w:szCs w:val="24"/>
          <w:lang w:eastAsia="en-US"/>
        </w:rPr>
      </w:pPr>
    </w:p>
    <w:p w14:paraId="5EF76449" w14:textId="3CA83744" w:rsidR="00D4009B" w:rsidRPr="00C44A5C" w:rsidRDefault="00572404"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highlight w:val="green"/>
          <w:lang w:eastAsia="en-US"/>
        </w:rPr>
      </w:pPr>
      <w:r>
        <w:rPr>
          <w:rFonts w:asciiTheme="minorHAnsi" w:eastAsiaTheme="minorHAnsi" w:hAnsiTheme="minorHAnsi" w:cstheme="minorHAnsi"/>
          <w:sz w:val="24"/>
          <w:szCs w:val="24"/>
          <w:highlight w:val="green"/>
          <w:lang w:eastAsia="en-US"/>
        </w:rPr>
        <w:t>1</w:t>
      </w:r>
      <w:r w:rsidR="008F0A34">
        <w:rPr>
          <w:rFonts w:asciiTheme="minorHAnsi" w:eastAsiaTheme="minorHAnsi" w:hAnsiTheme="minorHAnsi" w:cstheme="minorHAnsi"/>
          <w:sz w:val="24"/>
          <w:szCs w:val="24"/>
          <w:highlight w:val="green"/>
          <w:lang w:eastAsia="en-US"/>
        </w:rPr>
        <w:t>4</w:t>
      </w:r>
      <w:r w:rsidR="00D4009B" w:rsidRPr="00C44A5C">
        <w:rPr>
          <w:rFonts w:asciiTheme="minorHAnsi" w:eastAsiaTheme="minorHAnsi" w:hAnsiTheme="minorHAnsi" w:cstheme="minorHAnsi"/>
          <w:sz w:val="24"/>
          <w:szCs w:val="24"/>
          <w:highlight w:val="green"/>
          <w:lang w:eastAsia="en-US"/>
        </w:rPr>
        <w:t xml:space="preserve">.1.3. No prazo máximo de 10 (dez) dias úteis, prorrogáveis por igual </w:t>
      </w:r>
      <w:proofErr w:type="spellStart"/>
      <w:proofErr w:type="gramStart"/>
      <w:r w:rsidR="00D4009B" w:rsidRPr="00C44A5C">
        <w:rPr>
          <w:rFonts w:asciiTheme="minorHAnsi" w:eastAsiaTheme="minorHAnsi" w:hAnsiTheme="minorHAnsi" w:cstheme="minorHAnsi"/>
          <w:sz w:val="24"/>
          <w:szCs w:val="24"/>
          <w:highlight w:val="green"/>
          <w:lang w:eastAsia="en-US"/>
        </w:rPr>
        <w:t>período,a</w:t>
      </w:r>
      <w:proofErr w:type="spellEnd"/>
      <w:proofErr w:type="gramEnd"/>
      <w:r w:rsidR="00D4009B" w:rsidRPr="00C44A5C">
        <w:rPr>
          <w:rFonts w:asciiTheme="minorHAnsi" w:eastAsiaTheme="minorHAnsi" w:hAnsiTheme="minorHAnsi" w:cstheme="minorHAnsi"/>
          <w:sz w:val="24"/>
          <w:szCs w:val="24"/>
          <w:highlight w:val="green"/>
          <w:lang w:eastAsia="en-US"/>
        </w:rPr>
        <w:t xml:space="preserve"> critério do contratante, contados da assinatura do contrato, a contratada deverá</w:t>
      </w:r>
      <w:r w:rsidR="009E620C">
        <w:rPr>
          <w:rFonts w:asciiTheme="minorHAnsi" w:eastAsiaTheme="minorHAnsi" w:hAnsiTheme="minorHAnsi" w:cstheme="minorHAnsi"/>
          <w:sz w:val="24"/>
          <w:szCs w:val="24"/>
          <w:highlight w:val="green"/>
          <w:lang w:eastAsia="en-US"/>
        </w:rPr>
        <w:t xml:space="preserve"> </w:t>
      </w:r>
      <w:r w:rsidR="00D4009B" w:rsidRPr="00C44A5C">
        <w:rPr>
          <w:rFonts w:asciiTheme="minorHAnsi" w:eastAsiaTheme="minorHAnsi" w:hAnsiTheme="minorHAnsi" w:cstheme="minorHAnsi"/>
          <w:sz w:val="24"/>
          <w:szCs w:val="24"/>
          <w:highlight w:val="green"/>
          <w:lang w:eastAsia="en-US"/>
        </w:rPr>
        <w:t>apresentar comprovante de prestação de garantia, podendo optar por caução em</w:t>
      </w:r>
      <w:r w:rsidR="009E620C">
        <w:rPr>
          <w:rFonts w:asciiTheme="minorHAnsi" w:eastAsiaTheme="minorHAnsi" w:hAnsiTheme="minorHAnsi" w:cstheme="minorHAnsi"/>
          <w:sz w:val="24"/>
          <w:szCs w:val="24"/>
          <w:highlight w:val="green"/>
          <w:lang w:eastAsia="en-US"/>
        </w:rPr>
        <w:t xml:space="preserve"> </w:t>
      </w:r>
      <w:r w:rsidR="00D4009B" w:rsidRPr="00C44A5C">
        <w:rPr>
          <w:rFonts w:asciiTheme="minorHAnsi" w:eastAsiaTheme="minorHAnsi" w:hAnsiTheme="minorHAnsi" w:cstheme="minorHAnsi"/>
          <w:sz w:val="24"/>
          <w:szCs w:val="24"/>
          <w:highlight w:val="green"/>
          <w:lang w:eastAsia="en-US"/>
        </w:rPr>
        <w:t>dinheiro ou títulos da dívida pública, seguro-garantia ou fiança bancária.</w:t>
      </w:r>
    </w:p>
    <w:p w14:paraId="53CF3224" w14:textId="77777777" w:rsidR="00C44A5C" w:rsidRPr="00C44A5C" w:rsidRDefault="00C44A5C"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highlight w:val="green"/>
          <w:lang w:eastAsia="en-US"/>
        </w:rPr>
      </w:pPr>
    </w:p>
    <w:p w14:paraId="4EC35EF3" w14:textId="39344573" w:rsidR="00D4009B" w:rsidRPr="00C44A5C" w:rsidRDefault="00572404"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highlight w:val="green"/>
          <w:lang w:eastAsia="en-US"/>
        </w:rPr>
      </w:pPr>
      <w:r>
        <w:rPr>
          <w:rFonts w:asciiTheme="minorHAnsi" w:eastAsiaTheme="minorHAnsi" w:hAnsiTheme="minorHAnsi" w:cstheme="minorHAnsi"/>
          <w:sz w:val="24"/>
          <w:szCs w:val="24"/>
          <w:highlight w:val="green"/>
          <w:lang w:eastAsia="en-US"/>
        </w:rPr>
        <w:lastRenderedPageBreak/>
        <w:t>1</w:t>
      </w:r>
      <w:r w:rsidR="008F0A34">
        <w:rPr>
          <w:rFonts w:asciiTheme="minorHAnsi" w:eastAsiaTheme="minorHAnsi" w:hAnsiTheme="minorHAnsi" w:cstheme="minorHAnsi"/>
          <w:sz w:val="24"/>
          <w:szCs w:val="24"/>
          <w:highlight w:val="green"/>
          <w:lang w:eastAsia="en-US"/>
        </w:rPr>
        <w:t>4</w:t>
      </w:r>
      <w:r w:rsidR="00D4009B" w:rsidRPr="00C44A5C">
        <w:rPr>
          <w:rFonts w:asciiTheme="minorHAnsi" w:eastAsiaTheme="minorHAnsi" w:hAnsiTheme="minorHAnsi" w:cstheme="minorHAnsi"/>
          <w:sz w:val="24"/>
          <w:szCs w:val="24"/>
          <w:highlight w:val="green"/>
          <w:lang w:eastAsia="en-US"/>
        </w:rPr>
        <w:t>.1.3.1. A inobservância do prazo fixado para apresentação da garantia</w:t>
      </w:r>
      <w:r w:rsidR="009E620C">
        <w:rPr>
          <w:rFonts w:asciiTheme="minorHAnsi" w:eastAsiaTheme="minorHAnsi" w:hAnsiTheme="minorHAnsi" w:cstheme="minorHAnsi"/>
          <w:sz w:val="24"/>
          <w:szCs w:val="24"/>
          <w:highlight w:val="green"/>
          <w:lang w:eastAsia="en-US"/>
        </w:rPr>
        <w:t xml:space="preserve"> </w:t>
      </w:r>
      <w:r w:rsidR="00D4009B" w:rsidRPr="00C44A5C">
        <w:rPr>
          <w:rFonts w:asciiTheme="minorHAnsi" w:eastAsiaTheme="minorHAnsi" w:hAnsiTheme="minorHAnsi" w:cstheme="minorHAnsi"/>
          <w:sz w:val="24"/>
          <w:szCs w:val="24"/>
          <w:highlight w:val="green"/>
          <w:lang w:eastAsia="en-US"/>
        </w:rPr>
        <w:t>acarretará a aplicação de multa de três décimos por cento por dia (0,3%), até o</w:t>
      </w:r>
      <w:r w:rsidR="009E620C">
        <w:rPr>
          <w:rFonts w:asciiTheme="minorHAnsi" w:eastAsiaTheme="minorHAnsi" w:hAnsiTheme="minorHAnsi" w:cstheme="minorHAnsi"/>
          <w:sz w:val="24"/>
          <w:szCs w:val="24"/>
          <w:highlight w:val="green"/>
          <w:lang w:eastAsia="en-US"/>
        </w:rPr>
        <w:t xml:space="preserve"> </w:t>
      </w:r>
      <w:r w:rsidR="00D4009B" w:rsidRPr="00C44A5C">
        <w:rPr>
          <w:rFonts w:asciiTheme="minorHAnsi" w:eastAsiaTheme="minorHAnsi" w:hAnsiTheme="minorHAnsi" w:cstheme="minorHAnsi"/>
          <w:sz w:val="24"/>
          <w:szCs w:val="24"/>
          <w:highlight w:val="green"/>
          <w:lang w:eastAsia="en-US"/>
        </w:rPr>
        <w:t>trigésimo dia de atraso, do valor total do contrato.</w:t>
      </w:r>
    </w:p>
    <w:p w14:paraId="381E823E" w14:textId="77777777" w:rsidR="00C44A5C" w:rsidRPr="00C44A5C" w:rsidRDefault="00C44A5C"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highlight w:val="green"/>
          <w:lang w:eastAsia="en-US"/>
        </w:rPr>
      </w:pPr>
    </w:p>
    <w:p w14:paraId="057768EE" w14:textId="69BADB17" w:rsidR="00D4009B" w:rsidRPr="00C44A5C" w:rsidRDefault="008F0A34"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highlight w:val="green"/>
          <w:lang w:eastAsia="en-US"/>
        </w:rPr>
      </w:pPr>
      <w:r>
        <w:rPr>
          <w:rFonts w:asciiTheme="minorHAnsi" w:eastAsiaTheme="minorHAnsi" w:hAnsiTheme="minorHAnsi" w:cstheme="minorHAnsi"/>
          <w:sz w:val="24"/>
          <w:szCs w:val="24"/>
          <w:highlight w:val="green"/>
          <w:lang w:eastAsia="en-US"/>
        </w:rPr>
        <w:t>14</w:t>
      </w:r>
      <w:r w:rsidR="00D4009B" w:rsidRPr="00C44A5C">
        <w:rPr>
          <w:rFonts w:asciiTheme="minorHAnsi" w:eastAsiaTheme="minorHAnsi" w:hAnsiTheme="minorHAnsi" w:cstheme="minorHAnsi"/>
          <w:sz w:val="24"/>
          <w:szCs w:val="24"/>
          <w:highlight w:val="green"/>
          <w:lang w:eastAsia="en-US"/>
        </w:rPr>
        <w:t>.1.3.2. O atraso superior a 30 (trinta) dias autoriza a Administração a</w:t>
      </w:r>
      <w:r w:rsidR="009E620C">
        <w:rPr>
          <w:rFonts w:asciiTheme="minorHAnsi" w:eastAsiaTheme="minorHAnsi" w:hAnsiTheme="minorHAnsi" w:cstheme="minorHAnsi"/>
          <w:sz w:val="24"/>
          <w:szCs w:val="24"/>
          <w:highlight w:val="green"/>
          <w:lang w:eastAsia="en-US"/>
        </w:rPr>
        <w:t xml:space="preserve"> </w:t>
      </w:r>
      <w:r w:rsidR="00D4009B" w:rsidRPr="00C44A5C">
        <w:rPr>
          <w:rFonts w:asciiTheme="minorHAnsi" w:eastAsiaTheme="minorHAnsi" w:hAnsiTheme="minorHAnsi" w:cstheme="minorHAnsi"/>
          <w:sz w:val="24"/>
          <w:szCs w:val="24"/>
          <w:highlight w:val="green"/>
          <w:lang w:eastAsia="en-US"/>
        </w:rPr>
        <w:t>promover a rescisão do contrato por descumprimento ou cumprimento irregular</w:t>
      </w:r>
      <w:r w:rsidR="009E620C">
        <w:rPr>
          <w:rFonts w:asciiTheme="minorHAnsi" w:eastAsiaTheme="minorHAnsi" w:hAnsiTheme="minorHAnsi" w:cstheme="minorHAnsi"/>
          <w:sz w:val="24"/>
          <w:szCs w:val="24"/>
          <w:highlight w:val="green"/>
          <w:lang w:eastAsia="en-US"/>
        </w:rPr>
        <w:t xml:space="preserve"> </w:t>
      </w:r>
      <w:r w:rsidR="00D4009B" w:rsidRPr="00C44A5C">
        <w:rPr>
          <w:rFonts w:asciiTheme="minorHAnsi" w:eastAsiaTheme="minorHAnsi" w:hAnsiTheme="minorHAnsi" w:cstheme="minorHAnsi"/>
          <w:sz w:val="24"/>
          <w:szCs w:val="24"/>
          <w:highlight w:val="green"/>
          <w:lang w:eastAsia="en-US"/>
        </w:rPr>
        <w:t>de suas cláusulas, conforme dispõem os incisos I e II do art. 78 da Lei n. 8.666de 1993.</w:t>
      </w:r>
    </w:p>
    <w:p w14:paraId="51013539" w14:textId="77777777" w:rsidR="00C44A5C" w:rsidRPr="00C44A5C" w:rsidRDefault="00C44A5C"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highlight w:val="green"/>
          <w:lang w:eastAsia="en-US"/>
        </w:rPr>
      </w:pPr>
    </w:p>
    <w:p w14:paraId="36639F7A" w14:textId="3DBFF8DF" w:rsidR="00D4009B" w:rsidRPr="00C44A5C" w:rsidRDefault="008F0A34"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highlight w:val="green"/>
          <w:lang w:eastAsia="en-US"/>
        </w:rPr>
      </w:pPr>
      <w:r>
        <w:rPr>
          <w:rFonts w:asciiTheme="minorHAnsi" w:eastAsiaTheme="minorHAnsi" w:hAnsiTheme="minorHAnsi" w:cstheme="minorHAnsi"/>
          <w:sz w:val="24"/>
          <w:szCs w:val="24"/>
          <w:highlight w:val="green"/>
          <w:lang w:eastAsia="en-US"/>
        </w:rPr>
        <w:t>14</w:t>
      </w:r>
      <w:r w:rsidR="00D4009B" w:rsidRPr="00C44A5C">
        <w:rPr>
          <w:rFonts w:asciiTheme="minorHAnsi" w:eastAsiaTheme="minorHAnsi" w:hAnsiTheme="minorHAnsi" w:cstheme="minorHAnsi"/>
          <w:sz w:val="24"/>
          <w:szCs w:val="24"/>
          <w:highlight w:val="green"/>
          <w:lang w:eastAsia="en-US"/>
        </w:rPr>
        <w:t>.1.4. A garantia assegurará, qualquer que seja a modalidade escolhida, o</w:t>
      </w:r>
      <w:r w:rsidR="009E620C">
        <w:rPr>
          <w:rFonts w:asciiTheme="minorHAnsi" w:eastAsiaTheme="minorHAnsi" w:hAnsiTheme="minorHAnsi" w:cstheme="minorHAnsi"/>
          <w:sz w:val="24"/>
          <w:szCs w:val="24"/>
          <w:highlight w:val="green"/>
          <w:lang w:eastAsia="en-US"/>
        </w:rPr>
        <w:t xml:space="preserve"> </w:t>
      </w:r>
      <w:r w:rsidR="00D4009B" w:rsidRPr="00C44A5C">
        <w:rPr>
          <w:rFonts w:asciiTheme="minorHAnsi" w:eastAsiaTheme="minorHAnsi" w:hAnsiTheme="minorHAnsi" w:cstheme="minorHAnsi"/>
          <w:sz w:val="24"/>
          <w:szCs w:val="24"/>
          <w:highlight w:val="green"/>
          <w:lang w:eastAsia="en-US"/>
        </w:rPr>
        <w:t>pagamento de:</w:t>
      </w:r>
    </w:p>
    <w:p w14:paraId="26E9E802" w14:textId="77777777" w:rsidR="00C44A5C" w:rsidRPr="00C44A5C" w:rsidRDefault="00C44A5C"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highlight w:val="green"/>
          <w:lang w:eastAsia="en-US"/>
        </w:rPr>
      </w:pPr>
    </w:p>
    <w:p w14:paraId="767662A6" w14:textId="162B1147" w:rsidR="00D4009B" w:rsidRPr="00C44A5C" w:rsidRDefault="008F0A34"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highlight w:val="green"/>
          <w:lang w:eastAsia="en-US"/>
        </w:rPr>
      </w:pPr>
      <w:r>
        <w:rPr>
          <w:rFonts w:asciiTheme="minorHAnsi" w:eastAsiaTheme="minorHAnsi" w:hAnsiTheme="minorHAnsi" w:cstheme="minorHAnsi"/>
          <w:sz w:val="24"/>
          <w:szCs w:val="24"/>
          <w:highlight w:val="green"/>
          <w:lang w:eastAsia="en-US"/>
        </w:rPr>
        <w:t>14</w:t>
      </w:r>
      <w:r w:rsidR="00D4009B" w:rsidRPr="00C44A5C">
        <w:rPr>
          <w:rFonts w:asciiTheme="minorHAnsi" w:eastAsiaTheme="minorHAnsi" w:hAnsiTheme="minorHAnsi" w:cstheme="minorHAnsi"/>
          <w:sz w:val="24"/>
          <w:szCs w:val="24"/>
          <w:highlight w:val="green"/>
          <w:lang w:eastAsia="en-US"/>
        </w:rPr>
        <w:t>.1.4.1. prejuízos advindos do não cumprimento do objeto do contrato e do</w:t>
      </w:r>
      <w:r w:rsidR="009E620C">
        <w:rPr>
          <w:rFonts w:asciiTheme="minorHAnsi" w:eastAsiaTheme="minorHAnsi" w:hAnsiTheme="minorHAnsi" w:cstheme="minorHAnsi"/>
          <w:sz w:val="24"/>
          <w:szCs w:val="24"/>
          <w:highlight w:val="green"/>
          <w:lang w:eastAsia="en-US"/>
        </w:rPr>
        <w:t xml:space="preserve"> </w:t>
      </w:r>
      <w:r w:rsidR="00D4009B" w:rsidRPr="00C44A5C">
        <w:rPr>
          <w:rFonts w:asciiTheme="minorHAnsi" w:eastAsiaTheme="minorHAnsi" w:hAnsiTheme="minorHAnsi" w:cstheme="minorHAnsi"/>
          <w:sz w:val="24"/>
          <w:szCs w:val="24"/>
          <w:highlight w:val="green"/>
          <w:lang w:eastAsia="en-US"/>
        </w:rPr>
        <w:t>não adimplemento das demais obrigações nele previstas;</w:t>
      </w:r>
    </w:p>
    <w:p w14:paraId="36B376E9" w14:textId="77777777" w:rsidR="00C44A5C" w:rsidRPr="00C44A5C" w:rsidRDefault="00C44A5C"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highlight w:val="green"/>
          <w:lang w:eastAsia="en-US"/>
        </w:rPr>
      </w:pPr>
    </w:p>
    <w:p w14:paraId="1DE5A52F" w14:textId="4BADFEAE" w:rsidR="00D4009B" w:rsidRPr="00C44A5C" w:rsidRDefault="008F0A34"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highlight w:val="green"/>
          <w:lang w:eastAsia="en-US"/>
        </w:rPr>
      </w:pPr>
      <w:r>
        <w:rPr>
          <w:rFonts w:asciiTheme="minorHAnsi" w:eastAsiaTheme="minorHAnsi" w:hAnsiTheme="minorHAnsi" w:cstheme="minorHAnsi"/>
          <w:sz w:val="24"/>
          <w:szCs w:val="24"/>
          <w:highlight w:val="green"/>
          <w:lang w:eastAsia="en-US"/>
        </w:rPr>
        <w:t>14</w:t>
      </w:r>
      <w:r w:rsidR="00D4009B" w:rsidRPr="00C44A5C">
        <w:rPr>
          <w:rFonts w:asciiTheme="minorHAnsi" w:eastAsiaTheme="minorHAnsi" w:hAnsiTheme="minorHAnsi" w:cstheme="minorHAnsi"/>
          <w:sz w:val="24"/>
          <w:szCs w:val="24"/>
          <w:highlight w:val="green"/>
          <w:lang w:eastAsia="en-US"/>
        </w:rPr>
        <w:t>.1.4.2. prejuízos diretos causados à Administração decorrentes de culpa</w:t>
      </w:r>
      <w:r w:rsidR="009E620C">
        <w:rPr>
          <w:rFonts w:asciiTheme="minorHAnsi" w:eastAsiaTheme="minorHAnsi" w:hAnsiTheme="minorHAnsi" w:cstheme="minorHAnsi"/>
          <w:sz w:val="24"/>
          <w:szCs w:val="24"/>
          <w:highlight w:val="green"/>
          <w:lang w:eastAsia="en-US"/>
        </w:rPr>
        <w:t xml:space="preserve"> </w:t>
      </w:r>
      <w:r w:rsidR="00D4009B" w:rsidRPr="00C44A5C">
        <w:rPr>
          <w:rFonts w:asciiTheme="minorHAnsi" w:eastAsiaTheme="minorHAnsi" w:hAnsiTheme="minorHAnsi" w:cstheme="minorHAnsi"/>
          <w:sz w:val="24"/>
          <w:szCs w:val="24"/>
          <w:highlight w:val="green"/>
          <w:lang w:eastAsia="en-US"/>
        </w:rPr>
        <w:t>ou dolo durante a execução do contrato;</w:t>
      </w:r>
    </w:p>
    <w:p w14:paraId="0DFEBC11" w14:textId="77777777" w:rsidR="00C44A5C" w:rsidRPr="00C44A5C" w:rsidRDefault="00C44A5C"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highlight w:val="green"/>
          <w:lang w:eastAsia="en-US"/>
        </w:rPr>
      </w:pPr>
    </w:p>
    <w:p w14:paraId="0081904D" w14:textId="1F3605E9" w:rsidR="00D4009B" w:rsidRPr="00C44A5C" w:rsidRDefault="008F0A34"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highlight w:val="green"/>
          <w:lang w:eastAsia="en-US"/>
        </w:rPr>
      </w:pPr>
      <w:r>
        <w:rPr>
          <w:rFonts w:asciiTheme="minorHAnsi" w:eastAsiaTheme="minorHAnsi" w:hAnsiTheme="minorHAnsi" w:cstheme="minorHAnsi"/>
          <w:sz w:val="24"/>
          <w:szCs w:val="24"/>
          <w:highlight w:val="green"/>
          <w:lang w:eastAsia="en-US"/>
        </w:rPr>
        <w:t>14</w:t>
      </w:r>
      <w:r w:rsidR="00D4009B" w:rsidRPr="00C44A5C">
        <w:rPr>
          <w:rFonts w:asciiTheme="minorHAnsi" w:eastAsiaTheme="minorHAnsi" w:hAnsiTheme="minorHAnsi" w:cstheme="minorHAnsi"/>
          <w:sz w:val="24"/>
          <w:szCs w:val="24"/>
          <w:highlight w:val="green"/>
          <w:lang w:eastAsia="en-US"/>
        </w:rPr>
        <w:t>.1.4.3. multas moratórias e punitivas aplicadas pela Administração à</w:t>
      </w:r>
      <w:r w:rsidR="009E620C">
        <w:rPr>
          <w:rFonts w:asciiTheme="minorHAnsi" w:eastAsiaTheme="minorHAnsi" w:hAnsiTheme="minorHAnsi" w:cstheme="minorHAnsi"/>
          <w:sz w:val="24"/>
          <w:szCs w:val="24"/>
          <w:highlight w:val="green"/>
          <w:lang w:eastAsia="en-US"/>
        </w:rPr>
        <w:t xml:space="preserve"> </w:t>
      </w:r>
      <w:r w:rsidR="00D4009B" w:rsidRPr="00C44A5C">
        <w:rPr>
          <w:rFonts w:asciiTheme="minorHAnsi" w:eastAsiaTheme="minorHAnsi" w:hAnsiTheme="minorHAnsi" w:cstheme="minorHAnsi"/>
          <w:sz w:val="24"/>
          <w:szCs w:val="24"/>
          <w:highlight w:val="green"/>
          <w:lang w:eastAsia="en-US"/>
        </w:rPr>
        <w:t>contratada; e</w:t>
      </w:r>
    </w:p>
    <w:p w14:paraId="05898F53" w14:textId="77777777" w:rsidR="00C44A5C" w:rsidRPr="00C44A5C" w:rsidRDefault="00C44A5C"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highlight w:val="green"/>
          <w:lang w:eastAsia="en-US"/>
        </w:rPr>
      </w:pPr>
    </w:p>
    <w:p w14:paraId="094C2339" w14:textId="2AFE0929" w:rsidR="00D4009B" w:rsidRPr="00C44A5C" w:rsidRDefault="008F0A34"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highlight w:val="green"/>
          <w:lang w:eastAsia="en-US"/>
        </w:rPr>
        <w:t>14</w:t>
      </w:r>
      <w:r w:rsidR="00D4009B" w:rsidRPr="00C44A5C">
        <w:rPr>
          <w:rFonts w:asciiTheme="minorHAnsi" w:eastAsiaTheme="minorHAnsi" w:hAnsiTheme="minorHAnsi" w:cstheme="minorHAnsi"/>
          <w:sz w:val="24"/>
          <w:szCs w:val="24"/>
          <w:highlight w:val="green"/>
          <w:lang w:eastAsia="en-US"/>
        </w:rPr>
        <w:t>.1.4.4. obrigações trabalhistas e previdenciárias de qualquer natureza e</w:t>
      </w:r>
      <w:r w:rsidR="009E620C">
        <w:rPr>
          <w:rFonts w:asciiTheme="minorHAnsi" w:eastAsiaTheme="minorHAnsi" w:hAnsiTheme="minorHAnsi" w:cstheme="minorHAnsi"/>
          <w:sz w:val="24"/>
          <w:szCs w:val="24"/>
          <w:highlight w:val="green"/>
          <w:lang w:eastAsia="en-US"/>
        </w:rPr>
        <w:t xml:space="preserve"> </w:t>
      </w:r>
      <w:r w:rsidR="00D4009B" w:rsidRPr="00C44A5C">
        <w:rPr>
          <w:rFonts w:asciiTheme="minorHAnsi" w:eastAsiaTheme="minorHAnsi" w:hAnsiTheme="minorHAnsi" w:cstheme="minorHAnsi"/>
          <w:sz w:val="24"/>
          <w:szCs w:val="24"/>
          <w:highlight w:val="green"/>
          <w:lang w:eastAsia="en-US"/>
        </w:rPr>
        <w:t>para com o FGTS, não adimplidas pela contratada, quando couber.</w:t>
      </w:r>
    </w:p>
    <w:p w14:paraId="48EFE5EE" w14:textId="77777777" w:rsidR="00C44A5C" w:rsidRPr="00C44A5C" w:rsidRDefault="00C44A5C"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3654BA14" w14:textId="4417806C" w:rsidR="00D4009B" w:rsidRPr="00C44A5C" w:rsidRDefault="008F0A34" w:rsidP="00C44A5C">
      <w:pPr>
        <w:suppressAutoHyphens w:val="0"/>
        <w:autoSpaceDE w:val="0"/>
        <w:autoSpaceDN w:val="0"/>
        <w:adjustRightInd w:val="0"/>
        <w:spacing w:after="0" w:line="240" w:lineRule="auto"/>
        <w:jc w:val="both"/>
        <w:rPr>
          <w:rFonts w:asciiTheme="minorHAnsi" w:eastAsiaTheme="minorHAnsi" w:hAnsiTheme="minorHAnsi" w:cstheme="minorHAnsi"/>
          <w:b/>
          <w:bCs/>
          <w:sz w:val="24"/>
          <w:szCs w:val="24"/>
          <w:lang w:eastAsia="en-US"/>
        </w:rPr>
      </w:pPr>
      <w:r>
        <w:rPr>
          <w:rFonts w:asciiTheme="minorHAnsi" w:eastAsiaTheme="minorHAnsi" w:hAnsiTheme="minorHAnsi" w:cstheme="minorHAnsi"/>
          <w:sz w:val="24"/>
          <w:szCs w:val="24"/>
          <w:lang w:eastAsia="en-US"/>
        </w:rPr>
        <w:t>14</w:t>
      </w:r>
      <w:r w:rsidR="00D4009B" w:rsidRPr="00C44A5C">
        <w:rPr>
          <w:rFonts w:asciiTheme="minorHAnsi" w:eastAsiaTheme="minorHAnsi" w:hAnsiTheme="minorHAnsi" w:cstheme="minorHAnsi"/>
          <w:sz w:val="24"/>
          <w:szCs w:val="24"/>
          <w:lang w:eastAsia="en-US"/>
        </w:rPr>
        <w:t xml:space="preserve">.2. </w:t>
      </w:r>
      <w:r w:rsidR="00D4009B" w:rsidRPr="00C44A5C">
        <w:rPr>
          <w:rFonts w:asciiTheme="minorHAnsi" w:eastAsiaTheme="minorHAnsi" w:hAnsiTheme="minorHAnsi" w:cstheme="minorHAnsi"/>
          <w:b/>
          <w:bCs/>
          <w:sz w:val="24"/>
          <w:szCs w:val="24"/>
          <w:lang w:eastAsia="en-US"/>
        </w:rPr>
        <w:t>Garantia do produto/serviço: fabricante, garantia legal ou garantia</w:t>
      </w:r>
      <w:r w:rsidR="00BD7BB8">
        <w:rPr>
          <w:rFonts w:asciiTheme="minorHAnsi" w:eastAsiaTheme="minorHAnsi" w:hAnsiTheme="minorHAnsi" w:cstheme="minorHAnsi"/>
          <w:b/>
          <w:bCs/>
          <w:sz w:val="24"/>
          <w:szCs w:val="24"/>
          <w:lang w:eastAsia="en-US"/>
        </w:rPr>
        <w:t xml:space="preserve"> </w:t>
      </w:r>
      <w:r w:rsidR="00D4009B" w:rsidRPr="00C44A5C">
        <w:rPr>
          <w:rFonts w:asciiTheme="minorHAnsi" w:eastAsiaTheme="minorHAnsi" w:hAnsiTheme="minorHAnsi" w:cstheme="minorHAnsi"/>
          <w:b/>
          <w:bCs/>
          <w:sz w:val="24"/>
          <w:szCs w:val="24"/>
          <w:lang w:eastAsia="en-US"/>
        </w:rPr>
        <w:t>convencional</w:t>
      </w:r>
    </w:p>
    <w:p w14:paraId="6B735C6B" w14:textId="77777777" w:rsidR="00C44A5C" w:rsidRPr="00C44A5C" w:rsidRDefault="00C44A5C" w:rsidP="00C44A5C">
      <w:pPr>
        <w:suppressAutoHyphens w:val="0"/>
        <w:autoSpaceDE w:val="0"/>
        <w:autoSpaceDN w:val="0"/>
        <w:adjustRightInd w:val="0"/>
        <w:spacing w:after="0" w:line="240" w:lineRule="auto"/>
        <w:jc w:val="both"/>
        <w:rPr>
          <w:rFonts w:asciiTheme="minorHAnsi" w:eastAsiaTheme="minorHAnsi" w:hAnsiTheme="minorHAnsi" w:cstheme="minorHAnsi"/>
          <w:b/>
          <w:bCs/>
          <w:sz w:val="24"/>
          <w:szCs w:val="24"/>
          <w:lang w:eastAsia="en-US"/>
        </w:rPr>
      </w:pPr>
    </w:p>
    <w:p w14:paraId="43AD55D4" w14:textId="1463E9E3" w:rsidR="00D4009B" w:rsidRPr="00C44A5C" w:rsidRDefault="008F0A34" w:rsidP="00C44A5C">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14</w:t>
      </w:r>
      <w:r w:rsidR="00D4009B" w:rsidRPr="00C44A5C">
        <w:rPr>
          <w:rFonts w:asciiTheme="minorHAnsi" w:eastAsiaTheme="minorHAnsi" w:hAnsiTheme="minorHAnsi" w:cstheme="minorHAnsi"/>
          <w:sz w:val="24"/>
          <w:szCs w:val="24"/>
          <w:lang w:eastAsia="en-US"/>
        </w:rPr>
        <w:t>.2.1. Garantia legal estabelecida pelo Código de Defesa do Consumidor(CDC) de (30 dias - produtos não-duráveis) ;(90 dias - produtos duráveis) a partir da</w:t>
      </w:r>
      <w:r w:rsidR="00BD7BB8">
        <w:rPr>
          <w:rFonts w:asciiTheme="minorHAnsi" w:eastAsiaTheme="minorHAnsi" w:hAnsiTheme="minorHAnsi" w:cstheme="minorHAnsi"/>
          <w:sz w:val="24"/>
          <w:szCs w:val="24"/>
          <w:lang w:eastAsia="en-US"/>
        </w:rPr>
        <w:t xml:space="preserve"> </w:t>
      </w:r>
      <w:r w:rsidR="00D4009B" w:rsidRPr="00C44A5C">
        <w:rPr>
          <w:rFonts w:asciiTheme="minorHAnsi" w:eastAsiaTheme="minorHAnsi" w:hAnsiTheme="minorHAnsi" w:cstheme="minorHAnsi"/>
          <w:sz w:val="24"/>
          <w:szCs w:val="24"/>
          <w:lang w:eastAsia="en-US"/>
        </w:rPr>
        <w:t>data de recebimento do produto, sem prejuízo de outra garantia complementar</w:t>
      </w:r>
      <w:r w:rsidR="00BD7BB8">
        <w:rPr>
          <w:rFonts w:asciiTheme="minorHAnsi" w:eastAsiaTheme="minorHAnsi" w:hAnsiTheme="minorHAnsi" w:cstheme="minorHAnsi"/>
          <w:sz w:val="24"/>
          <w:szCs w:val="24"/>
          <w:lang w:eastAsia="en-US"/>
        </w:rPr>
        <w:t xml:space="preserve"> </w:t>
      </w:r>
      <w:r w:rsidR="00D4009B" w:rsidRPr="00C44A5C">
        <w:rPr>
          <w:rFonts w:asciiTheme="minorHAnsi" w:eastAsiaTheme="minorHAnsi" w:hAnsiTheme="minorHAnsi" w:cstheme="minorHAnsi"/>
          <w:sz w:val="24"/>
          <w:szCs w:val="24"/>
          <w:lang w:eastAsia="en-US"/>
        </w:rPr>
        <w:t>forneci</w:t>
      </w:r>
      <w:r w:rsidR="00C44A5C" w:rsidRPr="00C44A5C">
        <w:rPr>
          <w:rFonts w:asciiTheme="minorHAnsi" w:eastAsiaTheme="minorHAnsi" w:hAnsiTheme="minorHAnsi" w:cstheme="minorHAnsi"/>
          <w:sz w:val="24"/>
          <w:szCs w:val="24"/>
          <w:lang w:eastAsia="en-US"/>
        </w:rPr>
        <w:t xml:space="preserve">da pelo licitante/fabricante em </w:t>
      </w:r>
      <w:r w:rsidR="00D4009B" w:rsidRPr="00C44A5C">
        <w:rPr>
          <w:rFonts w:asciiTheme="minorHAnsi" w:eastAsiaTheme="minorHAnsi" w:hAnsiTheme="minorHAnsi" w:cstheme="minorHAnsi"/>
          <w:sz w:val="24"/>
          <w:szCs w:val="24"/>
          <w:lang w:eastAsia="en-US"/>
        </w:rPr>
        <w:t>sua proposta comercial.</w:t>
      </w:r>
    </w:p>
    <w:p w14:paraId="6BC281A7" w14:textId="77777777" w:rsidR="00C44A5C" w:rsidRPr="00C44A5C" w:rsidRDefault="00C44A5C" w:rsidP="00C44A5C">
      <w:pPr>
        <w:suppressAutoHyphens w:val="0"/>
        <w:autoSpaceDE w:val="0"/>
        <w:autoSpaceDN w:val="0"/>
        <w:adjustRightInd w:val="0"/>
        <w:spacing w:after="0" w:line="240" w:lineRule="auto"/>
        <w:rPr>
          <w:rFonts w:ascii="LiberationSans" w:eastAsiaTheme="minorHAnsi" w:hAnsi="LiberationSans" w:cs="LiberationSans"/>
          <w:sz w:val="23"/>
          <w:szCs w:val="23"/>
          <w:lang w:eastAsia="en-US"/>
        </w:rPr>
      </w:pPr>
    </w:p>
    <w:p w14:paraId="1FF4C321" w14:textId="084B89E6" w:rsidR="00D4009B" w:rsidRPr="003D68F4" w:rsidRDefault="00D4009B" w:rsidP="00D4009B">
      <w:pPr>
        <w:shd w:val="clear" w:color="auto" w:fill="B4C6E7" w:themeFill="accent5" w:themeFillTint="66"/>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w:t>
      </w:r>
      <w:r w:rsidR="008F0A34">
        <w:rPr>
          <w:rFonts w:asciiTheme="minorHAnsi" w:hAnsiTheme="minorHAnsi" w:cstheme="minorHAnsi"/>
          <w:b/>
          <w:sz w:val="24"/>
          <w:szCs w:val="24"/>
        </w:rPr>
        <w:t>5</w:t>
      </w:r>
      <w:r>
        <w:rPr>
          <w:rFonts w:asciiTheme="minorHAnsi" w:hAnsiTheme="minorHAnsi" w:cstheme="minorHAnsi"/>
          <w:b/>
          <w:sz w:val="24"/>
          <w:szCs w:val="24"/>
        </w:rPr>
        <w:t xml:space="preserve"> – </w:t>
      </w:r>
      <w:r w:rsidR="00C44A5C">
        <w:rPr>
          <w:rFonts w:asciiTheme="minorHAnsi" w:hAnsiTheme="minorHAnsi" w:cstheme="minorHAnsi"/>
          <w:b/>
          <w:sz w:val="24"/>
          <w:szCs w:val="24"/>
        </w:rPr>
        <w:t>DA SUBCONTRATAÇÃO</w:t>
      </w:r>
    </w:p>
    <w:p w14:paraId="0BEE8C5A" w14:textId="77777777" w:rsidR="00C44A5C" w:rsidRPr="00C44A5C" w:rsidRDefault="00C44A5C" w:rsidP="00C44A5C">
      <w:pPr>
        <w:suppressAutoHyphens w:val="0"/>
        <w:autoSpaceDE w:val="0"/>
        <w:autoSpaceDN w:val="0"/>
        <w:adjustRightInd w:val="0"/>
        <w:spacing w:after="0" w:line="240" w:lineRule="auto"/>
        <w:rPr>
          <w:rFonts w:asciiTheme="minorHAnsi" w:eastAsiaTheme="minorHAnsi" w:hAnsiTheme="minorHAnsi" w:cstheme="minorHAnsi"/>
          <w:color w:val="000000"/>
          <w:sz w:val="24"/>
          <w:szCs w:val="24"/>
          <w:lang w:eastAsia="en-US"/>
        </w:rPr>
      </w:pPr>
    </w:p>
    <w:p w14:paraId="598B177C" w14:textId="77777777" w:rsidR="00C44A5C" w:rsidRPr="00C44A5C" w:rsidRDefault="00C44A5C" w:rsidP="00C44A5C">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C44A5C">
        <w:rPr>
          <w:rFonts w:asciiTheme="minorHAnsi" w:eastAsiaTheme="minorHAnsi" w:hAnsiTheme="minorHAnsi" w:cstheme="minorHAnsi"/>
          <w:color w:val="000000"/>
          <w:sz w:val="24"/>
          <w:szCs w:val="24"/>
          <w:highlight w:val="green"/>
          <w:lang w:eastAsia="en-US"/>
        </w:rPr>
        <w:t>[Apresentar se permite ou veda a subcontratação. Caso seja permitida, deve-se incluir itens que especifiquem a parcela do objeto a ser subcontratada, expondo seus limites e/ou condições, fundamentando as razões para subcontratar]</w:t>
      </w:r>
    </w:p>
    <w:p w14:paraId="4810D221" w14:textId="77777777" w:rsidR="00C44A5C" w:rsidRPr="00C44A5C" w:rsidRDefault="00C44A5C" w:rsidP="00C44A5C">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485A0CE9" w14:textId="77B04F7A" w:rsidR="00C44A5C" w:rsidRPr="00C44A5C" w:rsidRDefault="008F0A34" w:rsidP="00C44A5C">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r>
        <w:rPr>
          <w:rFonts w:asciiTheme="minorHAnsi" w:eastAsiaTheme="minorHAnsi" w:hAnsiTheme="minorHAnsi" w:cstheme="minorHAnsi"/>
          <w:b/>
          <w:bCs/>
          <w:i/>
          <w:iCs/>
          <w:color w:val="000000"/>
          <w:sz w:val="24"/>
          <w:szCs w:val="24"/>
          <w:highlight w:val="yellow"/>
          <w:lang w:eastAsia="en-US"/>
        </w:rPr>
        <w:t>Nota Explicativa – Cláusula 15</w:t>
      </w:r>
      <w:r w:rsidR="00C44A5C" w:rsidRPr="00C44A5C">
        <w:rPr>
          <w:rFonts w:asciiTheme="minorHAnsi" w:eastAsiaTheme="minorHAnsi" w:hAnsiTheme="minorHAnsi" w:cstheme="minorHAnsi"/>
          <w:b/>
          <w:bCs/>
          <w:i/>
          <w:iCs/>
          <w:color w:val="000000"/>
          <w:sz w:val="24"/>
          <w:szCs w:val="24"/>
          <w:highlight w:val="yellow"/>
          <w:lang w:eastAsia="en-US"/>
        </w:rPr>
        <w:t xml:space="preserve">: </w:t>
      </w:r>
      <w:r w:rsidR="00C44A5C" w:rsidRPr="00C44A5C">
        <w:rPr>
          <w:rFonts w:asciiTheme="minorHAnsi" w:eastAsiaTheme="minorHAnsi" w:hAnsiTheme="minorHAnsi" w:cstheme="minorHAnsi"/>
          <w:i/>
          <w:iCs/>
          <w:color w:val="000000"/>
          <w:sz w:val="24"/>
          <w:szCs w:val="24"/>
          <w:highlight w:val="yellow"/>
          <w:lang w:eastAsia="en-US"/>
        </w:rPr>
        <w:t xml:space="preserve">Não é possível a subcontratação das parcelas tecnicamente mais complexas ou de valor mais significativo do objeto, que motivaram a comprovação de capacidade financeira ou </w:t>
      </w:r>
      <w:proofErr w:type="gramStart"/>
      <w:r w:rsidR="00C44A5C" w:rsidRPr="00C44A5C">
        <w:rPr>
          <w:rFonts w:asciiTheme="minorHAnsi" w:eastAsiaTheme="minorHAnsi" w:hAnsiTheme="minorHAnsi" w:cstheme="minorHAnsi"/>
          <w:i/>
          <w:iCs/>
          <w:color w:val="000000"/>
          <w:sz w:val="24"/>
          <w:szCs w:val="24"/>
          <w:highlight w:val="yellow"/>
          <w:lang w:eastAsia="en-US"/>
        </w:rPr>
        <w:t>técnica(</w:t>
      </w:r>
      <w:proofErr w:type="gramEnd"/>
      <w:r w:rsidR="00C44A5C" w:rsidRPr="00C44A5C">
        <w:rPr>
          <w:rFonts w:asciiTheme="minorHAnsi" w:eastAsiaTheme="minorHAnsi" w:hAnsiTheme="minorHAnsi" w:cstheme="minorHAnsi"/>
          <w:i/>
          <w:iCs/>
          <w:color w:val="000000"/>
          <w:sz w:val="24"/>
          <w:szCs w:val="24"/>
          <w:highlight w:val="yellow"/>
          <w:lang w:eastAsia="en-US"/>
        </w:rPr>
        <w:t>AcórdãoTCUnº3144/2011, Plenário).</w:t>
      </w:r>
    </w:p>
    <w:p w14:paraId="41AE2714" w14:textId="77777777" w:rsidR="00C44A5C" w:rsidRPr="00C44A5C" w:rsidRDefault="00C44A5C" w:rsidP="00C44A5C">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highlight w:val="yellow"/>
          <w:lang w:eastAsia="en-US"/>
        </w:rPr>
      </w:pPr>
    </w:p>
    <w:p w14:paraId="511DFB56" w14:textId="77777777" w:rsidR="00D4009B" w:rsidRPr="00C44A5C" w:rsidRDefault="00C44A5C" w:rsidP="00C44A5C">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lang w:eastAsia="en-US"/>
        </w:rPr>
      </w:pPr>
      <w:r w:rsidRPr="00C44A5C">
        <w:rPr>
          <w:rFonts w:asciiTheme="minorHAnsi" w:eastAsiaTheme="minorHAnsi" w:hAnsiTheme="minorHAnsi" w:cstheme="minorHAnsi"/>
          <w:i/>
          <w:iCs/>
          <w:color w:val="000000"/>
          <w:sz w:val="24"/>
          <w:szCs w:val="24"/>
          <w:highlight w:val="yellow"/>
          <w:lang w:eastAsia="en-US"/>
        </w:rPr>
        <w:t xml:space="preserve">A subcontratação deve ser tratada como exceção. Só é admitida a subcontratação parcial e, ainda assim, desde que seja demonstrada a inviabilidade técnico-econômica da execução integral do objeto por parte da CONTRATADA, e que haja autorização formal do CONTRATANTE (Acórdão TCU nº 3776/2017). As áreas técnicas, caso considerem necessário, podem optar por inserir suas próprias redações de obrigações visando melhor adequação - </w:t>
      </w:r>
      <w:r w:rsidRPr="00C44A5C">
        <w:rPr>
          <w:rFonts w:asciiTheme="minorHAnsi" w:eastAsiaTheme="minorHAnsi" w:hAnsiTheme="minorHAnsi" w:cstheme="minorHAnsi"/>
          <w:b/>
          <w:bCs/>
          <w:i/>
          <w:iCs/>
          <w:color w:val="000000"/>
          <w:sz w:val="24"/>
          <w:szCs w:val="24"/>
          <w:highlight w:val="yellow"/>
          <w:lang w:eastAsia="en-US"/>
        </w:rPr>
        <w:t>Excluir nota explicativa da versão final</w:t>
      </w:r>
      <w:r w:rsidRPr="00C44A5C">
        <w:rPr>
          <w:rFonts w:asciiTheme="minorHAnsi" w:eastAsiaTheme="minorHAnsi" w:hAnsiTheme="minorHAnsi" w:cstheme="minorHAnsi"/>
          <w:i/>
          <w:iCs/>
          <w:color w:val="000000"/>
          <w:sz w:val="24"/>
          <w:szCs w:val="24"/>
          <w:highlight w:val="yellow"/>
          <w:lang w:eastAsia="en-US"/>
        </w:rPr>
        <w:t>.</w:t>
      </w:r>
    </w:p>
    <w:p w14:paraId="0640009E" w14:textId="77777777" w:rsidR="00C44A5C" w:rsidRPr="00C44A5C" w:rsidRDefault="00C44A5C" w:rsidP="00C44A5C">
      <w:pPr>
        <w:suppressAutoHyphens w:val="0"/>
        <w:autoSpaceDE w:val="0"/>
        <w:autoSpaceDN w:val="0"/>
        <w:adjustRightInd w:val="0"/>
        <w:spacing w:after="0" w:line="240" w:lineRule="auto"/>
        <w:rPr>
          <w:rFonts w:ascii="LiberationSans-Italic" w:eastAsiaTheme="minorHAnsi" w:hAnsi="LiberationSans-Italic" w:cs="LiberationSans-Italic"/>
          <w:i/>
          <w:iCs/>
          <w:color w:val="000000"/>
          <w:sz w:val="23"/>
          <w:szCs w:val="23"/>
          <w:lang w:eastAsia="en-US"/>
        </w:rPr>
      </w:pPr>
    </w:p>
    <w:p w14:paraId="60644FDD" w14:textId="2B1801A8" w:rsidR="00D4009B" w:rsidRPr="003D68F4" w:rsidRDefault="00D4009B" w:rsidP="00D4009B">
      <w:pPr>
        <w:shd w:val="clear" w:color="auto" w:fill="B4C6E7" w:themeFill="accent5" w:themeFillTint="66"/>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w:t>
      </w:r>
      <w:r w:rsidR="008F0A34">
        <w:rPr>
          <w:rFonts w:asciiTheme="minorHAnsi" w:hAnsiTheme="minorHAnsi" w:cstheme="minorHAnsi"/>
          <w:b/>
          <w:sz w:val="24"/>
          <w:szCs w:val="24"/>
        </w:rPr>
        <w:t>6</w:t>
      </w:r>
      <w:r>
        <w:rPr>
          <w:rFonts w:asciiTheme="minorHAnsi" w:hAnsiTheme="minorHAnsi" w:cstheme="minorHAnsi"/>
          <w:b/>
          <w:sz w:val="24"/>
          <w:szCs w:val="24"/>
        </w:rPr>
        <w:t xml:space="preserve"> – </w:t>
      </w:r>
      <w:r w:rsidR="00794222">
        <w:rPr>
          <w:rFonts w:asciiTheme="minorHAnsi" w:hAnsiTheme="minorHAnsi" w:cstheme="minorHAnsi"/>
          <w:b/>
          <w:sz w:val="24"/>
          <w:szCs w:val="24"/>
        </w:rPr>
        <w:t>OBRIGAÇÕES DAS PARTES</w:t>
      </w:r>
    </w:p>
    <w:p w14:paraId="0358C068" w14:textId="77777777" w:rsidR="00D4009B" w:rsidRPr="00794222" w:rsidRDefault="00D4009B" w:rsidP="00794222">
      <w:pPr>
        <w:spacing w:after="0" w:line="240" w:lineRule="auto"/>
        <w:jc w:val="both"/>
        <w:rPr>
          <w:rFonts w:asciiTheme="minorHAnsi" w:hAnsiTheme="minorHAnsi" w:cstheme="minorHAnsi"/>
          <w:b/>
          <w:sz w:val="24"/>
          <w:szCs w:val="24"/>
        </w:rPr>
      </w:pPr>
    </w:p>
    <w:p w14:paraId="7EDA1791" w14:textId="69F119C2"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 xml:space="preserve">.1. </w:t>
      </w:r>
      <w:r w:rsidR="00794222" w:rsidRPr="00794222">
        <w:rPr>
          <w:rFonts w:asciiTheme="minorHAnsi" w:eastAsiaTheme="minorHAnsi" w:hAnsiTheme="minorHAnsi" w:cstheme="minorHAnsi"/>
          <w:b/>
          <w:bCs/>
          <w:color w:val="000000"/>
          <w:sz w:val="24"/>
          <w:szCs w:val="24"/>
          <w:lang w:eastAsia="en-US"/>
        </w:rPr>
        <w:t>Da Contratada:</w:t>
      </w:r>
    </w:p>
    <w:p w14:paraId="0FC701F3"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p>
    <w:p w14:paraId="60A28CE2" w14:textId="0D13AD6E"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.1.1. Fornecer os produtos nas quantidades, prazos e condições pactuadas, de acordo com as exigências constantes neste documento.</w:t>
      </w:r>
    </w:p>
    <w:p w14:paraId="5703B07D"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439684F3" w14:textId="278FE5DA"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.1.2. Emitir faturas no valor pactuado, apresentando-as ao CONTRATANTE para ateste e pagamento.</w:t>
      </w:r>
    </w:p>
    <w:p w14:paraId="00773A71"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7909C48F" w14:textId="62BD7050"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.1.3. Atender prontamente as orientações e exigências inerentes à execução do objeto contratado.</w:t>
      </w:r>
    </w:p>
    <w:p w14:paraId="06C6950B"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0B508604" w14:textId="1609F639"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.1.4. Reparar, remover, refazer ou substituir, às suas expensas, no todo ou em parte, os itens em que se verificarem defeitos ou incorreções resultantes da execução do objeto, no prazo máximo de 72 (setenta e duas) horas.</w:t>
      </w:r>
    </w:p>
    <w:p w14:paraId="2B31F1B7"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3612BE0A" w14:textId="4AA931AB"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.1.5. Assegurar ao CONTRATANTE o direito de sustar, recusar, mandar desfazer ou refazer qualquer serviço/produto que não esteja de acordo com as normas e especificações técnicas recomendadas neste documento.</w:t>
      </w:r>
    </w:p>
    <w:p w14:paraId="08116731"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1EB08950" w14:textId="47736287"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.1.6. Assumir inteira responsabilidade pela entrega dos materiais, responsabilizando-se pelo transporte, acondicionamento e descarregamento dos materiais.</w:t>
      </w:r>
    </w:p>
    <w:p w14:paraId="7590729D"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4189E5D9" w14:textId="45EC07F9"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.1.7. Responsabilizar-se pela garantia dos materiais empregados nos itens solicitados, dentro dos padrões adequados de qualidade, segurança, durabilidade e desempenho, conforme previsto na legislação em vigor e na forma exigida neste termo de referência.</w:t>
      </w:r>
    </w:p>
    <w:p w14:paraId="62439690"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55F3FF42" w14:textId="4DF8E291"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.1.8. Responsabilizar-se pelos encargos trabalhistas, previdenciários, fiscais e comerciais resultantes da execução do objeto deste Termo de Referência.</w:t>
      </w:r>
    </w:p>
    <w:p w14:paraId="0C9464DD"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33EE3C9D" w14:textId="2F0862D3"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.1.9. Não transferir para o CONTRATANTE a responsabilidade pelo pagamento dos encargos estabelecidos no item anterior, quando houver inadimplência da CONTRATADA, nem onerar o objeto deste Termo de Referência.</w:t>
      </w:r>
    </w:p>
    <w:p w14:paraId="55983411"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4B1252A2" w14:textId="4C4EC840"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.1.10. Manter, durante toda a execução do objeto, em compatibilidade com as obrigações por ele assumidas, todas as condições de habilitação e qualificação exigidas na licitação.</w:t>
      </w:r>
    </w:p>
    <w:p w14:paraId="18F8DE41"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1E732F71" w14:textId="15A534D2"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.1.11. Manter preposto, aceito pela Administração, para representá-lo na execução do objeto contratado.</w:t>
      </w:r>
    </w:p>
    <w:p w14:paraId="43EFD4FF"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62CB1765" w14:textId="4A2D69D3" w:rsidR="00794222" w:rsidRDefault="008F0A34" w:rsidP="00794222">
      <w:pPr>
        <w:suppressAutoHyphens w:val="0"/>
        <w:autoSpaceDE w:val="0"/>
        <w:autoSpaceDN w:val="0"/>
        <w:adjustRightInd w:val="0"/>
        <w:spacing w:after="0" w:line="240" w:lineRule="auto"/>
        <w:jc w:val="both"/>
        <w:rPr>
          <w:rFonts w:asciiTheme="minorHAnsi" w:hAnsiTheme="minorHAnsi" w:cstheme="minorHAnsi"/>
          <w:sz w:val="24"/>
          <w:szCs w:val="24"/>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 xml:space="preserve">.1.12. </w:t>
      </w:r>
      <w:r w:rsidR="00683902" w:rsidRPr="00F11CE6">
        <w:rPr>
          <w:rFonts w:asciiTheme="minorHAnsi" w:hAnsiTheme="minorHAnsi" w:cstheme="minorHAnsi"/>
          <w:sz w:val="24"/>
          <w:szCs w:val="24"/>
        </w:rPr>
        <w:t>Responsabilizar-se por danos causados diretamente ao MUNICÍPIO ou a terceiros, decorrentes de sua culpa ou dolo na execução da entrega ou por seu empregado ou preposto, não excluindo ou reduzindo essa responsabilidade à fiscalização.</w:t>
      </w:r>
    </w:p>
    <w:p w14:paraId="244D78F3" w14:textId="77777777" w:rsidR="00683902" w:rsidRDefault="00683902" w:rsidP="00794222">
      <w:pPr>
        <w:suppressAutoHyphens w:val="0"/>
        <w:autoSpaceDE w:val="0"/>
        <w:autoSpaceDN w:val="0"/>
        <w:adjustRightInd w:val="0"/>
        <w:spacing w:after="0" w:line="240" w:lineRule="auto"/>
        <w:jc w:val="both"/>
        <w:rPr>
          <w:rFonts w:asciiTheme="minorHAnsi" w:hAnsiTheme="minorHAnsi" w:cstheme="minorHAnsi"/>
          <w:sz w:val="24"/>
          <w:szCs w:val="24"/>
        </w:rPr>
      </w:pPr>
    </w:p>
    <w:p w14:paraId="4B25D466" w14:textId="2EDC411A" w:rsidR="00683902" w:rsidRPr="00F11CE6" w:rsidRDefault="008F0A34" w:rsidP="00683902">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16</w:t>
      </w:r>
      <w:r w:rsidR="00683902">
        <w:rPr>
          <w:rFonts w:asciiTheme="minorHAnsi" w:hAnsiTheme="minorHAnsi" w:cstheme="minorHAnsi"/>
          <w:sz w:val="24"/>
          <w:szCs w:val="24"/>
        </w:rPr>
        <w:t>.</w:t>
      </w:r>
      <w:r w:rsidR="00683902" w:rsidRPr="00F11CE6">
        <w:rPr>
          <w:rFonts w:asciiTheme="minorHAnsi" w:hAnsiTheme="minorHAnsi" w:cstheme="minorHAnsi"/>
          <w:sz w:val="24"/>
          <w:szCs w:val="24"/>
        </w:rPr>
        <w:t>1</w:t>
      </w:r>
      <w:r w:rsidR="00683902">
        <w:rPr>
          <w:rFonts w:asciiTheme="minorHAnsi" w:hAnsiTheme="minorHAnsi" w:cstheme="minorHAnsi"/>
          <w:sz w:val="24"/>
          <w:szCs w:val="24"/>
        </w:rPr>
        <w:t>.13</w:t>
      </w:r>
      <w:r w:rsidR="00683902" w:rsidRPr="00F11CE6">
        <w:rPr>
          <w:rFonts w:asciiTheme="minorHAnsi" w:hAnsiTheme="minorHAnsi" w:cstheme="minorHAnsi"/>
          <w:sz w:val="24"/>
          <w:szCs w:val="24"/>
        </w:rPr>
        <w:t xml:space="preserve"> - Executar a entrega </w:t>
      </w:r>
      <w:r w:rsidR="00683902">
        <w:rPr>
          <w:rFonts w:asciiTheme="minorHAnsi" w:hAnsiTheme="minorHAnsi" w:cstheme="minorHAnsi"/>
          <w:sz w:val="24"/>
          <w:szCs w:val="24"/>
        </w:rPr>
        <w:t xml:space="preserve">do </w:t>
      </w:r>
      <w:r w:rsidR="00683902" w:rsidRPr="00F11CE6">
        <w:rPr>
          <w:rFonts w:asciiTheme="minorHAnsi" w:hAnsiTheme="minorHAnsi" w:cstheme="minorHAnsi"/>
          <w:sz w:val="24"/>
          <w:szCs w:val="24"/>
        </w:rPr>
        <w:t xml:space="preserve">objeto deste </w:t>
      </w:r>
      <w:r w:rsidR="00683902">
        <w:rPr>
          <w:rFonts w:asciiTheme="minorHAnsi" w:hAnsiTheme="minorHAnsi" w:cstheme="minorHAnsi"/>
          <w:sz w:val="24"/>
          <w:szCs w:val="24"/>
        </w:rPr>
        <w:t>Termo de Referência</w:t>
      </w:r>
      <w:r w:rsidR="00683902" w:rsidRPr="00F11CE6">
        <w:rPr>
          <w:rFonts w:asciiTheme="minorHAnsi" w:hAnsiTheme="minorHAnsi" w:cstheme="minorHAnsi"/>
          <w:sz w:val="24"/>
          <w:szCs w:val="24"/>
        </w:rPr>
        <w:t xml:space="preserve"> em conformidade com os parâmetros delineados em propostas apresentadas e com os rigores previsíveis em normas de regência e segurança.</w:t>
      </w:r>
    </w:p>
    <w:p w14:paraId="055229E5" w14:textId="77777777" w:rsidR="00683902" w:rsidRPr="00F11CE6" w:rsidRDefault="00683902" w:rsidP="00683902">
      <w:pPr>
        <w:tabs>
          <w:tab w:val="left" w:pos="7669"/>
        </w:tabs>
        <w:spacing w:after="0" w:line="240" w:lineRule="auto"/>
        <w:jc w:val="both"/>
        <w:rPr>
          <w:rFonts w:asciiTheme="minorHAnsi" w:hAnsiTheme="minorHAnsi" w:cstheme="minorHAnsi"/>
          <w:sz w:val="24"/>
          <w:szCs w:val="24"/>
        </w:rPr>
      </w:pPr>
    </w:p>
    <w:p w14:paraId="3C1DEBB1" w14:textId="519E77C3" w:rsidR="00683902" w:rsidRPr="00F11CE6" w:rsidRDefault="008F0A34" w:rsidP="00683902">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16</w:t>
      </w:r>
      <w:r w:rsidR="00683902">
        <w:rPr>
          <w:rFonts w:asciiTheme="minorHAnsi" w:hAnsiTheme="minorHAnsi" w:cstheme="minorHAnsi"/>
          <w:sz w:val="24"/>
          <w:szCs w:val="24"/>
        </w:rPr>
        <w:t>.1.14</w:t>
      </w:r>
      <w:r w:rsidR="00683902" w:rsidRPr="00F11CE6">
        <w:rPr>
          <w:rFonts w:asciiTheme="minorHAnsi" w:hAnsiTheme="minorHAnsi" w:cstheme="minorHAnsi"/>
          <w:sz w:val="24"/>
          <w:szCs w:val="24"/>
        </w:rPr>
        <w:t xml:space="preserve"> - Manter à frente pessoa qualificada para representá-la junto à fiscalização.</w:t>
      </w:r>
    </w:p>
    <w:p w14:paraId="62E7B34D" w14:textId="77777777" w:rsidR="00683902" w:rsidRPr="00F11CE6" w:rsidRDefault="00683902" w:rsidP="00683902">
      <w:pPr>
        <w:tabs>
          <w:tab w:val="left" w:pos="7669"/>
        </w:tabs>
        <w:spacing w:after="0" w:line="240" w:lineRule="auto"/>
        <w:jc w:val="both"/>
        <w:rPr>
          <w:rFonts w:asciiTheme="minorHAnsi" w:hAnsiTheme="minorHAnsi" w:cstheme="minorHAnsi"/>
          <w:sz w:val="24"/>
          <w:szCs w:val="24"/>
        </w:rPr>
      </w:pPr>
    </w:p>
    <w:p w14:paraId="6DD66E2E" w14:textId="1405E206" w:rsidR="00683902" w:rsidRPr="00F11CE6" w:rsidRDefault="008F0A34" w:rsidP="00683902">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16</w:t>
      </w:r>
      <w:r w:rsidR="00683902">
        <w:rPr>
          <w:rFonts w:asciiTheme="minorHAnsi" w:hAnsiTheme="minorHAnsi" w:cstheme="minorHAnsi"/>
          <w:sz w:val="24"/>
          <w:szCs w:val="24"/>
        </w:rPr>
        <w:t>.1.15</w:t>
      </w:r>
      <w:r w:rsidR="00683902" w:rsidRPr="00F11CE6">
        <w:rPr>
          <w:rFonts w:asciiTheme="minorHAnsi" w:hAnsiTheme="minorHAnsi" w:cstheme="minorHAnsi"/>
          <w:sz w:val="24"/>
          <w:szCs w:val="24"/>
        </w:rPr>
        <w:t xml:space="preserve"> - Proceder à substituição do pessoal, quando necessário, que por qualquer motivo fique impossibilitado de realizar a entrega.</w:t>
      </w:r>
    </w:p>
    <w:p w14:paraId="564DD96A" w14:textId="77777777" w:rsidR="00683902" w:rsidRPr="00F11CE6" w:rsidRDefault="00683902" w:rsidP="00683902">
      <w:pPr>
        <w:tabs>
          <w:tab w:val="left" w:pos="7669"/>
        </w:tabs>
        <w:spacing w:after="0" w:line="240" w:lineRule="auto"/>
        <w:jc w:val="both"/>
        <w:rPr>
          <w:rFonts w:asciiTheme="minorHAnsi" w:hAnsiTheme="minorHAnsi" w:cstheme="minorHAnsi"/>
          <w:sz w:val="24"/>
          <w:szCs w:val="24"/>
        </w:rPr>
      </w:pPr>
    </w:p>
    <w:p w14:paraId="039A9758" w14:textId="24B7A983" w:rsidR="00683902" w:rsidRPr="00F11CE6" w:rsidRDefault="008F0A34" w:rsidP="00683902">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16</w:t>
      </w:r>
      <w:r w:rsidR="00683902">
        <w:rPr>
          <w:rFonts w:asciiTheme="minorHAnsi" w:hAnsiTheme="minorHAnsi" w:cstheme="minorHAnsi"/>
          <w:sz w:val="24"/>
          <w:szCs w:val="24"/>
        </w:rPr>
        <w:t>.1.16</w:t>
      </w:r>
      <w:r w:rsidR="00683902" w:rsidRPr="00F11CE6">
        <w:rPr>
          <w:rFonts w:asciiTheme="minorHAnsi" w:hAnsiTheme="minorHAnsi" w:cstheme="minorHAnsi"/>
          <w:sz w:val="24"/>
          <w:szCs w:val="24"/>
        </w:rPr>
        <w:t xml:space="preserve"> - Cientificar o MUNICÍPIO do andamento da entrega, quando for o caso.</w:t>
      </w:r>
    </w:p>
    <w:p w14:paraId="5CACCAA8"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6BE77801" w14:textId="48AC4A16"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 xml:space="preserve">.2. </w:t>
      </w:r>
      <w:r w:rsidR="00794222" w:rsidRPr="00794222">
        <w:rPr>
          <w:rFonts w:asciiTheme="minorHAnsi" w:eastAsiaTheme="minorHAnsi" w:hAnsiTheme="minorHAnsi" w:cstheme="minorHAnsi"/>
          <w:b/>
          <w:bCs/>
          <w:color w:val="000000"/>
          <w:sz w:val="24"/>
          <w:szCs w:val="24"/>
          <w:lang w:eastAsia="en-US"/>
        </w:rPr>
        <w:t>Da Contratante:</w:t>
      </w:r>
    </w:p>
    <w:p w14:paraId="29F3AA90"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p>
    <w:p w14:paraId="03E314E2" w14:textId="4B42A124"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w:t>
      </w:r>
      <w:r w:rsidR="00F060B2">
        <w:rPr>
          <w:rFonts w:asciiTheme="minorHAnsi" w:eastAsiaTheme="minorHAnsi" w:hAnsiTheme="minorHAnsi" w:cstheme="minorHAnsi"/>
          <w:color w:val="000000"/>
          <w:sz w:val="24"/>
          <w:szCs w:val="24"/>
          <w:lang w:eastAsia="en-US"/>
        </w:rPr>
        <w:t xml:space="preserve">2.1. Acompanhar e fiscalizar a entrega </w:t>
      </w:r>
      <w:r w:rsidR="00683902" w:rsidRPr="00683902">
        <w:rPr>
          <w:rFonts w:asciiTheme="minorHAnsi" w:hAnsiTheme="minorHAnsi" w:cstheme="minorHAnsi"/>
          <w:sz w:val="24"/>
          <w:szCs w:val="24"/>
        </w:rPr>
        <w:t xml:space="preserve">por meio de preposto designado pelo titular da </w:t>
      </w:r>
      <w:r w:rsidR="00683902" w:rsidRPr="00683902">
        <w:rPr>
          <w:rFonts w:asciiTheme="minorHAnsi" w:hAnsiTheme="minorHAnsi" w:cstheme="minorHAnsi"/>
          <w:b/>
          <w:sz w:val="24"/>
          <w:szCs w:val="24"/>
        </w:rPr>
        <w:t>Secretaria</w:t>
      </w:r>
      <w:r w:rsidR="00831DB5">
        <w:rPr>
          <w:rFonts w:asciiTheme="minorHAnsi" w:hAnsiTheme="minorHAnsi" w:cstheme="minorHAnsi"/>
          <w:b/>
          <w:sz w:val="24"/>
          <w:szCs w:val="24"/>
        </w:rPr>
        <w:t xml:space="preserve"> </w:t>
      </w:r>
      <w:r w:rsidR="00683902" w:rsidRPr="00683902">
        <w:rPr>
          <w:rFonts w:asciiTheme="minorHAnsi" w:hAnsiTheme="minorHAnsi" w:cstheme="minorHAnsi"/>
          <w:b/>
          <w:sz w:val="24"/>
          <w:szCs w:val="24"/>
        </w:rPr>
        <w:t>Requisitante</w:t>
      </w:r>
      <w:r w:rsidR="00794222" w:rsidRPr="00683902">
        <w:rPr>
          <w:rFonts w:asciiTheme="minorHAnsi" w:eastAsiaTheme="minorHAnsi" w:hAnsiTheme="minorHAnsi" w:cstheme="minorHAnsi"/>
          <w:color w:val="000000"/>
          <w:sz w:val="24"/>
          <w:szCs w:val="24"/>
          <w:lang w:eastAsia="en-US"/>
        </w:rPr>
        <w:t>, atestar nas notas fi</w:t>
      </w:r>
      <w:r w:rsidR="00794222" w:rsidRPr="00794222">
        <w:rPr>
          <w:rFonts w:asciiTheme="minorHAnsi" w:eastAsiaTheme="minorHAnsi" w:hAnsiTheme="minorHAnsi" w:cstheme="minorHAnsi"/>
          <w:color w:val="000000"/>
          <w:sz w:val="24"/>
          <w:szCs w:val="24"/>
          <w:lang w:eastAsia="en-US"/>
        </w:rPr>
        <w:t>scais/faturas o efetivo fornecimento do objeto deste Termo de Referência.</w:t>
      </w:r>
    </w:p>
    <w:p w14:paraId="39A4C8EA"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01BC964C" w14:textId="0C35036D"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.2.2. Rejeitar, no todo ou em parte os itens entregues, se estiverem em desacordo com a especificação e da proposta de preços da CONTRATADA.</w:t>
      </w:r>
    </w:p>
    <w:p w14:paraId="7E27222A"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3E56AC21" w14:textId="3C51ED59"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.2.4. Notificar a CONTRATADA no caso de irregularidades encontradas na entrega dos itens solicitados.</w:t>
      </w:r>
    </w:p>
    <w:p w14:paraId="1E164608"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578964CA" w14:textId="005981CD"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.2.5. Solicitar o reparo, a correção, a remoção ou a substituição dos materiais/serviços em que se verificarem vícios, defeitos ou incorreções.</w:t>
      </w:r>
    </w:p>
    <w:p w14:paraId="4CEC88F3"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294EBDE0" w14:textId="04B5AB75"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.2.6. Conceder prazo de 03 (três) dias úteis, após a notificação, para a CONTRATADA regularizar as falhas observadas.</w:t>
      </w:r>
    </w:p>
    <w:p w14:paraId="4CD70DEB"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713DDE83" w14:textId="567BB1C7" w:rsid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794222" w:rsidRPr="00794222">
        <w:rPr>
          <w:rFonts w:asciiTheme="minorHAnsi" w:eastAsiaTheme="minorHAnsi" w:hAnsiTheme="minorHAnsi" w:cstheme="minorHAnsi"/>
          <w:color w:val="000000"/>
          <w:sz w:val="24"/>
          <w:szCs w:val="24"/>
          <w:lang w:eastAsia="en-US"/>
        </w:rPr>
        <w:t>.2.7. Prestar as informações e os esclarecimentos que venham a ser solicitados pela CONTRATADA.</w:t>
      </w:r>
    </w:p>
    <w:p w14:paraId="6D8E483D" w14:textId="77777777" w:rsidR="00D52B7A" w:rsidRDefault="00D52B7A"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067647B9" w14:textId="19FEBB55" w:rsidR="00D52B7A" w:rsidRPr="003D68F4" w:rsidRDefault="008F0A34" w:rsidP="00D52B7A">
      <w:pPr>
        <w:pStyle w:val="Recuodecorpodetexto31"/>
        <w:ind w:left="0" w:firstLine="0"/>
        <w:rPr>
          <w:rFonts w:ascii="Proxima Nova Soft" w:hAnsi="Proxima Nova Soft" w:cs="Proxima Nova Soft"/>
          <w:szCs w:val="24"/>
        </w:rPr>
      </w:pPr>
      <w:r>
        <w:rPr>
          <w:rFonts w:ascii="Proxima Nova Soft" w:hAnsi="Proxima Nova Soft" w:cs="Proxima Nova Soft"/>
          <w:szCs w:val="24"/>
        </w:rPr>
        <w:t>16</w:t>
      </w:r>
      <w:r w:rsidR="00D52B7A" w:rsidRPr="003D68F4">
        <w:rPr>
          <w:rFonts w:ascii="Proxima Nova Soft" w:hAnsi="Proxima Nova Soft" w:cs="Proxima Nova Soft"/>
          <w:szCs w:val="24"/>
        </w:rPr>
        <w:t>.</w:t>
      </w:r>
      <w:r w:rsidR="00D52B7A">
        <w:rPr>
          <w:rFonts w:ascii="Proxima Nova Soft" w:hAnsi="Proxima Nova Soft" w:cs="Proxima Nova Soft"/>
          <w:szCs w:val="24"/>
        </w:rPr>
        <w:t>2.8</w:t>
      </w:r>
      <w:r w:rsidR="00D52B7A" w:rsidRPr="003D68F4">
        <w:rPr>
          <w:rFonts w:ascii="Proxima Nova Soft" w:hAnsi="Proxima Nova Soft" w:cs="Proxima Nova Soft"/>
          <w:szCs w:val="24"/>
        </w:rPr>
        <w:t xml:space="preserve"> - Paralisar ou suspender, a qua</w:t>
      </w:r>
      <w:r w:rsidR="00D52B7A">
        <w:rPr>
          <w:rFonts w:ascii="Proxima Nova Soft" w:hAnsi="Proxima Nova Soft" w:cs="Proxima Nova Soft"/>
          <w:szCs w:val="24"/>
        </w:rPr>
        <w:t>lquer tempo, a execução da entrega</w:t>
      </w:r>
      <w:r w:rsidR="00D52B7A" w:rsidRPr="003D68F4">
        <w:rPr>
          <w:rFonts w:ascii="Proxima Nova Soft" w:hAnsi="Proxima Nova Soft" w:cs="Proxima Nova Soft"/>
          <w:szCs w:val="24"/>
        </w:rPr>
        <w:t>, de forma parcial ou total, mediante pagamento único e exclusivo do que foi executado.</w:t>
      </w:r>
    </w:p>
    <w:p w14:paraId="02AA258E"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546F658B" w14:textId="39FC213A"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D52B7A">
        <w:rPr>
          <w:rFonts w:asciiTheme="minorHAnsi" w:eastAsiaTheme="minorHAnsi" w:hAnsiTheme="minorHAnsi" w:cstheme="minorHAnsi"/>
          <w:color w:val="000000"/>
          <w:sz w:val="24"/>
          <w:szCs w:val="24"/>
          <w:lang w:eastAsia="en-US"/>
        </w:rPr>
        <w:t>.2.9</w:t>
      </w:r>
      <w:r w:rsidR="00794222" w:rsidRPr="00794222">
        <w:rPr>
          <w:rFonts w:asciiTheme="minorHAnsi" w:eastAsiaTheme="minorHAnsi" w:hAnsiTheme="minorHAnsi" w:cstheme="minorHAnsi"/>
          <w:color w:val="000000"/>
          <w:sz w:val="24"/>
          <w:szCs w:val="24"/>
          <w:lang w:eastAsia="en-US"/>
        </w:rPr>
        <w:t>. Aplicar à CONTRATADA as sanções regulamentares.</w:t>
      </w:r>
    </w:p>
    <w:p w14:paraId="50975EBD"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5A1A4FF3" w14:textId="7086B3A8" w:rsidR="00794222" w:rsidRPr="00794222" w:rsidRDefault="008F0A34"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16</w:t>
      </w:r>
      <w:r w:rsidR="00D52B7A">
        <w:rPr>
          <w:rFonts w:asciiTheme="minorHAnsi" w:eastAsiaTheme="minorHAnsi" w:hAnsiTheme="minorHAnsi" w:cstheme="minorHAnsi"/>
          <w:color w:val="000000"/>
          <w:sz w:val="24"/>
          <w:szCs w:val="24"/>
          <w:lang w:eastAsia="en-US"/>
        </w:rPr>
        <w:t>.2.10</w:t>
      </w:r>
      <w:r w:rsidR="00794222" w:rsidRPr="00794222">
        <w:rPr>
          <w:rFonts w:asciiTheme="minorHAnsi" w:eastAsiaTheme="minorHAnsi" w:hAnsiTheme="minorHAnsi" w:cstheme="minorHAnsi"/>
          <w:color w:val="000000"/>
          <w:sz w:val="24"/>
          <w:szCs w:val="24"/>
          <w:lang w:eastAsia="en-US"/>
        </w:rPr>
        <w:t>. Exigir o cumprimento dos recolhimentos tributários, trabalhistas e previdenciários através dos documentos pertinentes.</w:t>
      </w:r>
    </w:p>
    <w:p w14:paraId="3E7A0E92" w14:textId="77777777" w:rsidR="00794222" w:rsidRPr="00794222" w:rsidRDefault="00794222" w:rsidP="00794222">
      <w:pPr>
        <w:suppressAutoHyphens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6B8DC317" w14:textId="79978A0B" w:rsidR="00794222" w:rsidRDefault="008F0A34" w:rsidP="00794222">
      <w:pPr>
        <w:pStyle w:val="Standard"/>
        <w:snapToGrid w:val="0"/>
        <w:jc w:val="both"/>
        <w:rPr>
          <w:rFonts w:ascii="Proxima Nova Soft" w:hAnsi="Proxima Nova Soft" w:cs="Proxima Nova Soft"/>
        </w:rPr>
      </w:pPr>
      <w:r>
        <w:rPr>
          <w:rFonts w:asciiTheme="minorHAnsi" w:eastAsiaTheme="minorHAnsi" w:hAnsiTheme="minorHAnsi" w:cstheme="minorHAnsi"/>
        </w:rPr>
        <w:t>16</w:t>
      </w:r>
      <w:r w:rsidR="00794222" w:rsidRPr="00794222">
        <w:rPr>
          <w:rFonts w:asciiTheme="minorHAnsi" w:eastAsiaTheme="minorHAnsi" w:hAnsiTheme="minorHAnsi" w:cstheme="minorHAnsi"/>
        </w:rPr>
        <w:t>.2.1</w:t>
      </w:r>
      <w:r w:rsidR="00D52B7A">
        <w:rPr>
          <w:rFonts w:asciiTheme="minorHAnsi" w:eastAsiaTheme="minorHAnsi" w:hAnsiTheme="minorHAnsi" w:cstheme="minorHAnsi"/>
        </w:rPr>
        <w:t>1</w:t>
      </w:r>
      <w:r w:rsidR="00794222" w:rsidRPr="00794222">
        <w:rPr>
          <w:rFonts w:asciiTheme="minorHAnsi" w:eastAsiaTheme="minorHAnsi" w:hAnsiTheme="minorHAnsi" w:cstheme="minorHAnsi"/>
        </w:rPr>
        <w:t xml:space="preserve">. </w:t>
      </w:r>
      <w:proofErr w:type="spellStart"/>
      <w:r w:rsidR="00D52B7A" w:rsidRPr="003D68F4">
        <w:rPr>
          <w:rFonts w:ascii="Proxima Nova Soft" w:hAnsi="Proxima Nova Soft" w:cs="Proxima Nova Soft"/>
        </w:rPr>
        <w:t>Permitir</w:t>
      </w:r>
      <w:proofErr w:type="spellEnd"/>
      <w:r w:rsidR="00D52B7A" w:rsidRPr="003D68F4">
        <w:rPr>
          <w:rFonts w:ascii="Proxima Nova Soft" w:hAnsi="Proxima Nova Soft" w:cs="Proxima Nova Soft"/>
        </w:rPr>
        <w:t xml:space="preserve"> o </w:t>
      </w:r>
      <w:proofErr w:type="spellStart"/>
      <w:r w:rsidR="00D52B7A" w:rsidRPr="003D68F4">
        <w:rPr>
          <w:rFonts w:ascii="Proxima Nova Soft" w:hAnsi="Proxima Nova Soft" w:cs="Proxima Nova Soft"/>
        </w:rPr>
        <w:t>acesso</w:t>
      </w:r>
      <w:proofErr w:type="spellEnd"/>
      <w:r w:rsidR="00D52B7A" w:rsidRPr="003D68F4">
        <w:rPr>
          <w:rFonts w:ascii="Proxima Nova Soft" w:hAnsi="Proxima Nova Soft" w:cs="Proxima Nova Soft"/>
        </w:rPr>
        <w:t xml:space="preserve"> do </w:t>
      </w:r>
      <w:proofErr w:type="spellStart"/>
      <w:r w:rsidR="00D52B7A" w:rsidRPr="003D68F4">
        <w:rPr>
          <w:rFonts w:ascii="Proxima Nova Soft" w:hAnsi="Proxima Nova Soft" w:cs="Proxima Nova Soft"/>
        </w:rPr>
        <w:t>pessoal</w:t>
      </w:r>
      <w:proofErr w:type="spellEnd"/>
      <w:r w:rsidR="00D52B7A" w:rsidRPr="003D68F4">
        <w:rPr>
          <w:rFonts w:ascii="Proxima Nova Soft" w:hAnsi="Proxima Nova Soft" w:cs="Proxima Nova Soft"/>
        </w:rPr>
        <w:t xml:space="preserve"> do </w:t>
      </w:r>
      <w:proofErr w:type="spellStart"/>
      <w:r w:rsidR="00D52B7A" w:rsidRPr="003D68F4">
        <w:rPr>
          <w:rFonts w:ascii="Proxima Nova Soft" w:hAnsi="Proxima Nova Soft" w:cs="Proxima Nova Soft"/>
        </w:rPr>
        <w:t>contratado</w:t>
      </w:r>
      <w:proofErr w:type="spellEnd"/>
      <w:r w:rsidR="00FB42B4">
        <w:rPr>
          <w:rFonts w:ascii="Proxima Nova Soft" w:hAnsi="Proxima Nova Soft" w:cs="Proxima Nova Soft"/>
        </w:rPr>
        <w:t xml:space="preserve"> </w:t>
      </w:r>
      <w:proofErr w:type="spellStart"/>
      <w:r w:rsidR="00D52B7A" w:rsidRPr="003D68F4">
        <w:rPr>
          <w:rFonts w:ascii="Proxima Nova Soft" w:hAnsi="Proxima Nova Soft" w:cs="Proxima Nova Soft"/>
        </w:rPr>
        <w:t>ao</w:t>
      </w:r>
      <w:proofErr w:type="spellEnd"/>
      <w:r w:rsidR="00D52B7A" w:rsidRPr="003D68F4">
        <w:rPr>
          <w:rFonts w:ascii="Proxima Nova Soft" w:hAnsi="Proxima Nova Soft" w:cs="Proxima Nova Soft"/>
        </w:rPr>
        <w:t xml:space="preserve"> local de </w:t>
      </w:r>
      <w:proofErr w:type="spellStart"/>
      <w:r w:rsidR="00D52B7A" w:rsidRPr="003D68F4">
        <w:rPr>
          <w:rFonts w:ascii="Proxima Nova Soft" w:hAnsi="Proxima Nova Soft" w:cs="Proxima Nova Soft"/>
        </w:rPr>
        <w:t>execução</w:t>
      </w:r>
      <w:proofErr w:type="spellEnd"/>
      <w:r w:rsidR="00FB42B4">
        <w:rPr>
          <w:rFonts w:ascii="Proxima Nova Soft" w:hAnsi="Proxima Nova Soft" w:cs="Proxima Nova Soft"/>
        </w:rPr>
        <w:t xml:space="preserve"> </w:t>
      </w:r>
      <w:r w:rsidR="00D52B7A">
        <w:rPr>
          <w:rFonts w:ascii="Proxima Nova Soft" w:hAnsi="Proxima Nova Soft" w:cs="Proxima Nova Soft"/>
        </w:rPr>
        <w:t xml:space="preserve">da </w:t>
      </w:r>
      <w:proofErr w:type="spellStart"/>
      <w:r w:rsidR="00D52B7A">
        <w:rPr>
          <w:rFonts w:ascii="Proxima Nova Soft" w:hAnsi="Proxima Nova Soft" w:cs="Proxima Nova Soft"/>
        </w:rPr>
        <w:t>entrega</w:t>
      </w:r>
      <w:proofErr w:type="spellEnd"/>
      <w:r w:rsidR="00D52B7A" w:rsidRPr="003D68F4">
        <w:rPr>
          <w:rFonts w:ascii="Proxima Nova Soft" w:hAnsi="Proxima Nova Soft" w:cs="Proxima Nova Soft"/>
        </w:rPr>
        <w:t>.</w:t>
      </w:r>
    </w:p>
    <w:p w14:paraId="38823135" w14:textId="77777777" w:rsidR="00D52B7A" w:rsidRDefault="00D52B7A" w:rsidP="00794222">
      <w:pPr>
        <w:pStyle w:val="Standard"/>
        <w:snapToGrid w:val="0"/>
        <w:jc w:val="both"/>
        <w:rPr>
          <w:rFonts w:ascii="Proxima Nova Soft" w:hAnsi="Proxima Nova Soft" w:cs="Proxima Nova Soft"/>
        </w:rPr>
      </w:pPr>
    </w:p>
    <w:p w14:paraId="75A68ECD" w14:textId="6A1EE753" w:rsidR="00D52B7A" w:rsidRPr="003D68F4" w:rsidRDefault="008F0A34" w:rsidP="00D52B7A">
      <w:pPr>
        <w:pStyle w:val="Recuodecorpodetexto31"/>
        <w:ind w:left="0" w:firstLine="0"/>
        <w:rPr>
          <w:rFonts w:ascii="Proxima Nova Soft" w:hAnsi="Proxima Nova Soft" w:cs="Proxima Nova Soft"/>
          <w:szCs w:val="24"/>
        </w:rPr>
      </w:pPr>
      <w:r>
        <w:rPr>
          <w:rFonts w:ascii="Proxima Nova Soft" w:hAnsi="Proxima Nova Soft" w:cs="Proxima Nova Soft"/>
          <w:szCs w:val="24"/>
        </w:rPr>
        <w:t>16</w:t>
      </w:r>
      <w:r w:rsidR="00D52B7A" w:rsidRPr="003D68F4">
        <w:rPr>
          <w:rFonts w:ascii="Proxima Nova Soft" w:hAnsi="Proxima Nova Soft" w:cs="Proxima Nova Soft"/>
          <w:szCs w:val="24"/>
        </w:rPr>
        <w:t>.</w:t>
      </w:r>
      <w:r w:rsidR="00D52B7A">
        <w:rPr>
          <w:rFonts w:ascii="Proxima Nova Soft" w:hAnsi="Proxima Nova Soft" w:cs="Proxima Nova Soft"/>
          <w:szCs w:val="24"/>
        </w:rPr>
        <w:t>2.12</w:t>
      </w:r>
      <w:r w:rsidR="00D52B7A" w:rsidRPr="003D68F4">
        <w:rPr>
          <w:rFonts w:ascii="Proxima Nova Soft" w:hAnsi="Proxima Nova Soft" w:cs="Proxima Nova Soft"/>
          <w:szCs w:val="24"/>
        </w:rPr>
        <w:t xml:space="preserve"> - Efetuar o pagamento na forma e prazo previsto neste Termo de Referência.</w:t>
      </w:r>
    </w:p>
    <w:p w14:paraId="11C1326E" w14:textId="77777777" w:rsidR="00D52B7A" w:rsidRPr="003D68F4" w:rsidRDefault="00D52B7A" w:rsidP="00D52B7A">
      <w:pPr>
        <w:pStyle w:val="Recuodecorpodetexto31"/>
        <w:ind w:left="0" w:firstLine="0"/>
        <w:rPr>
          <w:rFonts w:ascii="Proxima Nova Soft" w:hAnsi="Proxima Nova Soft" w:cs="Proxima Nova Soft"/>
          <w:szCs w:val="24"/>
        </w:rPr>
      </w:pPr>
    </w:p>
    <w:p w14:paraId="3BB8656D" w14:textId="33FD784B" w:rsidR="00D52B7A" w:rsidRPr="003D68F4" w:rsidRDefault="008F0A34" w:rsidP="00D52B7A">
      <w:pPr>
        <w:pStyle w:val="Recuodecorpodetexto31"/>
        <w:ind w:left="0" w:firstLine="0"/>
        <w:rPr>
          <w:rFonts w:ascii="Proxima Nova Soft" w:hAnsi="Proxima Nova Soft" w:cs="Proxima Nova Soft"/>
          <w:szCs w:val="24"/>
        </w:rPr>
      </w:pPr>
      <w:r>
        <w:rPr>
          <w:rFonts w:ascii="Proxima Nova Soft" w:hAnsi="Proxima Nova Soft" w:cs="Proxima Nova Soft"/>
          <w:szCs w:val="24"/>
        </w:rPr>
        <w:t>16</w:t>
      </w:r>
      <w:r w:rsidR="00D52B7A" w:rsidRPr="003D68F4">
        <w:rPr>
          <w:rFonts w:ascii="Proxima Nova Soft" w:hAnsi="Proxima Nova Soft" w:cs="Proxima Nova Soft"/>
          <w:szCs w:val="24"/>
        </w:rPr>
        <w:t>.</w:t>
      </w:r>
      <w:r w:rsidR="00D52B7A">
        <w:rPr>
          <w:rFonts w:ascii="Proxima Nova Soft" w:hAnsi="Proxima Nova Soft" w:cs="Proxima Nova Soft"/>
          <w:szCs w:val="24"/>
        </w:rPr>
        <w:t>2.13</w:t>
      </w:r>
      <w:r w:rsidR="00D52B7A" w:rsidRPr="003D68F4">
        <w:rPr>
          <w:rFonts w:ascii="Proxima Nova Soft" w:hAnsi="Proxima Nova Soft" w:cs="Proxima Nova Soft"/>
          <w:szCs w:val="24"/>
        </w:rPr>
        <w:t xml:space="preserve"> - Comunicar o licitante contratado qualquer modificação que ocorrer, como a quantidade a ser entregue ou eventual mudança de endereço (d</w:t>
      </w:r>
      <w:r w:rsidR="00F060B2">
        <w:rPr>
          <w:rFonts w:ascii="Proxima Nova Soft" w:hAnsi="Proxima Nova Soft" w:cs="Proxima Nova Soft"/>
          <w:szCs w:val="24"/>
        </w:rPr>
        <w:t>e entrega e/ou de instalação do objeto</w:t>
      </w:r>
      <w:r w:rsidR="00D52B7A" w:rsidRPr="003D68F4">
        <w:rPr>
          <w:rFonts w:ascii="Proxima Nova Soft" w:hAnsi="Proxima Nova Soft" w:cs="Proxima Nova Soft"/>
          <w:szCs w:val="24"/>
        </w:rPr>
        <w:t>).</w:t>
      </w:r>
    </w:p>
    <w:p w14:paraId="2C17DAAB" w14:textId="77777777" w:rsidR="00D52B7A" w:rsidRPr="003D68F4" w:rsidRDefault="00D52B7A" w:rsidP="00D52B7A">
      <w:pPr>
        <w:pStyle w:val="Recuodecorpodetexto31"/>
        <w:ind w:left="0" w:firstLine="0"/>
        <w:rPr>
          <w:rFonts w:ascii="Proxima Nova Soft" w:hAnsi="Proxima Nova Soft" w:cs="Proxima Nova Soft"/>
          <w:szCs w:val="24"/>
        </w:rPr>
      </w:pPr>
    </w:p>
    <w:p w14:paraId="2A2CA452" w14:textId="023A4C24" w:rsidR="00D52B7A" w:rsidRDefault="008F0A34" w:rsidP="00D52B7A">
      <w:pPr>
        <w:pStyle w:val="Recuodecorpodetexto31"/>
        <w:ind w:left="0" w:firstLine="0"/>
        <w:rPr>
          <w:rFonts w:ascii="Proxima Nova Soft" w:hAnsi="Proxima Nova Soft" w:cs="Proxima Nova Soft"/>
          <w:szCs w:val="24"/>
        </w:rPr>
      </w:pPr>
      <w:r>
        <w:rPr>
          <w:rFonts w:ascii="Proxima Nova Soft" w:hAnsi="Proxima Nova Soft" w:cs="Proxima Nova Soft"/>
          <w:szCs w:val="24"/>
        </w:rPr>
        <w:t>16</w:t>
      </w:r>
      <w:r w:rsidR="00D52B7A">
        <w:rPr>
          <w:rFonts w:ascii="Proxima Nova Soft" w:hAnsi="Proxima Nova Soft" w:cs="Proxima Nova Soft"/>
          <w:szCs w:val="24"/>
        </w:rPr>
        <w:t>.2.14</w:t>
      </w:r>
      <w:r w:rsidR="00D52B7A" w:rsidRPr="003D68F4">
        <w:rPr>
          <w:rFonts w:ascii="Proxima Nova Soft" w:hAnsi="Proxima Nova Soft" w:cs="Proxima Nova Soft"/>
          <w:szCs w:val="24"/>
        </w:rPr>
        <w:t xml:space="preserve"> - Promover a fiscalização e conferência dos materiais entregues pelo</w:t>
      </w:r>
      <w:r w:rsidR="00FB42B4">
        <w:rPr>
          <w:rFonts w:ascii="Proxima Nova Soft" w:hAnsi="Proxima Nova Soft" w:cs="Proxima Nova Soft"/>
          <w:szCs w:val="24"/>
        </w:rPr>
        <w:t xml:space="preserve"> </w:t>
      </w:r>
      <w:r w:rsidR="00D52B7A" w:rsidRPr="003D68F4">
        <w:rPr>
          <w:rFonts w:ascii="Proxima Nova Soft" w:hAnsi="Proxima Nova Soft" w:cs="Proxima Nova Soft"/>
          <w:szCs w:val="24"/>
        </w:rPr>
        <w:t xml:space="preserve">contratado e atestar os documentos fiscais pertinentes, podendo sustar, recusar, mandar refazer ou desfazer qualquer procedimento que não esteja de acordo com os termos deste </w:t>
      </w:r>
      <w:r w:rsidR="00D52B7A">
        <w:rPr>
          <w:rFonts w:ascii="Proxima Nova Soft" w:hAnsi="Proxima Nova Soft" w:cs="Proxima Nova Soft"/>
          <w:szCs w:val="24"/>
        </w:rPr>
        <w:t>Termo de Referência</w:t>
      </w:r>
      <w:r w:rsidR="00D52B7A" w:rsidRPr="003D68F4">
        <w:rPr>
          <w:rFonts w:ascii="Proxima Nova Soft" w:hAnsi="Proxima Nova Soft" w:cs="Proxima Nova Soft"/>
          <w:szCs w:val="24"/>
        </w:rPr>
        <w:t>.</w:t>
      </w:r>
    </w:p>
    <w:p w14:paraId="2E03D495" w14:textId="77777777" w:rsidR="00FB42B4" w:rsidRDefault="00FB42B4" w:rsidP="00D52B7A">
      <w:pPr>
        <w:pStyle w:val="Recuodecorpodetexto31"/>
        <w:ind w:left="0" w:firstLine="0"/>
        <w:rPr>
          <w:rFonts w:ascii="Proxima Nova Soft" w:hAnsi="Proxima Nova Soft" w:cs="Proxima Nova Soft"/>
          <w:szCs w:val="24"/>
        </w:rPr>
      </w:pPr>
    </w:p>
    <w:p w14:paraId="0CD02342" w14:textId="1F76CE22" w:rsidR="00FB42B4" w:rsidRDefault="008F0A34" w:rsidP="00FB42B4">
      <w:pPr>
        <w:suppressAutoHyphens w:val="0"/>
        <w:autoSpaceDE w:val="0"/>
        <w:autoSpaceDN w:val="0"/>
        <w:adjustRightInd w:val="0"/>
        <w:spacing w:after="0" w:line="240" w:lineRule="auto"/>
        <w:jc w:val="both"/>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color w:val="000000"/>
          <w:sz w:val="24"/>
          <w:szCs w:val="24"/>
          <w:highlight w:val="green"/>
          <w:lang w:eastAsia="en-US"/>
        </w:rPr>
        <w:t>16</w:t>
      </w:r>
      <w:r w:rsidR="000D01F9">
        <w:rPr>
          <w:rFonts w:asciiTheme="minorHAnsi" w:eastAsiaTheme="minorHAnsi" w:hAnsiTheme="minorHAnsi" w:cstheme="minorHAnsi"/>
          <w:color w:val="000000"/>
          <w:sz w:val="24"/>
          <w:szCs w:val="24"/>
          <w:highlight w:val="green"/>
          <w:lang w:eastAsia="en-US"/>
        </w:rPr>
        <w:t>.3</w:t>
      </w:r>
      <w:r w:rsidR="00FB42B4" w:rsidRPr="00FB42B4">
        <w:rPr>
          <w:rFonts w:asciiTheme="minorHAnsi" w:eastAsiaTheme="minorHAnsi" w:hAnsiTheme="minorHAnsi" w:cstheme="minorHAnsi"/>
          <w:color w:val="000000"/>
          <w:sz w:val="24"/>
          <w:szCs w:val="24"/>
          <w:highlight w:val="green"/>
          <w:lang w:eastAsia="en-US"/>
        </w:rPr>
        <w:t xml:space="preserve">. </w:t>
      </w:r>
      <w:r w:rsidR="00FB42B4" w:rsidRPr="00FB42B4">
        <w:rPr>
          <w:rFonts w:asciiTheme="minorHAnsi" w:eastAsiaTheme="minorHAnsi" w:hAnsiTheme="minorHAnsi" w:cstheme="minorHAnsi"/>
          <w:b/>
          <w:bCs/>
          <w:color w:val="000000"/>
          <w:sz w:val="24"/>
          <w:szCs w:val="24"/>
          <w:highlight w:val="green"/>
          <w:lang w:eastAsia="en-US"/>
        </w:rPr>
        <w:t>Da Obrigações Específicas ao Objeto:</w:t>
      </w:r>
    </w:p>
    <w:p w14:paraId="583FB5F0" w14:textId="77777777" w:rsidR="00FB42B4" w:rsidRDefault="00FB42B4" w:rsidP="00D52B7A">
      <w:pPr>
        <w:pStyle w:val="Recuodecorpodetexto31"/>
        <w:ind w:left="0" w:firstLine="0"/>
        <w:rPr>
          <w:rFonts w:ascii="Proxima Nova Soft" w:hAnsi="Proxima Nova Soft" w:cs="Proxima Nova Soft"/>
          <w:szCs w:val="24"/>
        </w:rPr>
      </w:pPr>
    </w:p>
    <w:p w14:paraId="4DA605DD" w14:textId="4CF32594" w:rsidR="00FB42B4" w:rsidRPr="00FB42B4" w:rsidRDefault="00817767" w:rsidP="00FB42B4">
      <w:pPr>
        <w:suppressAutoHyphens w:val="0"/>
        <w:autoSpaceDE w:val="0"/>
        <w:autoSpaceDN w:val="0"/>
        <w:adjustRightInd w:val="0"/>
        <w:spacing w:after="0" w:line="240" w:lineRule="auto"/>
        <w:jc w:val="both"/>
        <w:rPr>
          <w:rFonts w:asciiTheme="minorHAnsi" w:eastAsiaTheme="minorHAnsi" w:hAnsiTheme="minorHAnsi" w:cstheme="minorHAnsi"/>
          <w:i/>
          <w:iCs/>
          <w:color w:val="000000"/>
          <w:sz w:val="24"/>
          <w:szCs w:val="24"/>
          <w:lang w:eastAsia="en-US"/>
        </w:rPr>
      </w:pPr>
      <w:r>
        <w:rPr>
          <w:rFonts w:asciiTheme="minorHAnsi" w:eastAsiaTheme="minorHAnsi" w:hAnsiTheme="minorHAnsi" w:cstheme="minorHAnsi"/>
          <w:b/>
          <w:bCs/>
          <w:i/>
          <w:iCs/>
          <w:color w:val="000000"/>
          <w:sz w:val="24"/>
          <w:szCs w:val="24"/>
          <w:highlight w:val="yellow"/>
          <w:lang w:eastAsia="en-US"/>
        </w:rPr>
        <w:t>Nota Explicativa</w:t>
      </w:r>
      <w:r w:rsidR="00FB42B4" w:rsidRPr="00D4009B">
        <w:rPr>
          <w:rFonts w:asciiTheme="minorHAnsi" w:eastAsiaTheme="minorHAnsi" w:hAnsiTheme="minorHAnsi" w:cstheme="minorHAnsi"/>
          <w:b/>
          <w:bCs/>
          <w:i/>
          <w:iCs/>
          <w:color w:val="000000"/>
          <w:sz w:val="24"/>
          <w:szCs w:val="24"/>
          <w:highlight w:val="yellow"/>
          <w:lang w:eastAsia="en-US"/>
        </w:rPr>
        <w:t xml:space="preserve">: </w:t>
      </w:r>
      <w:r w:rsidR="00FB42B4">
        <w:rPr>
          <w:rFonts w:asciiTheme="minorHAnsi" w:eastAsiaTheme="minorHAnsi" w:hAnsiTheme="minorHAnsi" w:cstheme="minorHAnsi"/>
          <w:i/>
          <w:iCs/>
          <w:color w:val="000000"/>
          <w:sz w:val="24"/>
          <w:szCs w:val="24"/>
          <w:highlight w:val="yellow"/>
          <w:lang w:eastAsia="en-US"/>
        </w:rPr>
        <w:t>Quando houver a necessidade alguma obrigação contratual que não esteja contemplada entre as demais, o elaborador deverá utilizar-se desse item para especificá-las. Contudo, faz-se necessário a análise quanto a comp</w:t>
      </w:r>
      <w:r w:rsidR="001A647D">
        <w:rPr>
          <w:rFonts w:asciiTheme="minorHAnsi" w:eastAsiaTheme="minorHAnsi" w:hAnsiTheme="minorHAnsi" w:cstheme="minorHAnsi"/>
          <w:i/>
          <w:iCs/>
          <w:color w:val="000000"/>
          <w:sz w:val="24"/>
          <w:szCs w:val="24"/>
          <w:highlight w:val="yellow"/>
          <w:lang w:eastAsia="en-US"/>
        </w:rPr>
        <w:t>atibilidade das especificidades com as cláusulas</w:t>
      </w:r>
      <w:r w:rsidR="008F0A34">
        <w:rPr>
          <w:rFonts w:asciiTheme="minorHAnsi" w:eastAsiaTheme="minorHAnsi" w:hAnsiTheme="minorHAnsi" w:cstheme="minorHAnsi"/>
          <w:i/>
          <w:iCs/>
          <w:color w:val="000000"/>
          <w:sz w:val="24"/>
          <w:szCs w:val="24"/>
          <w:highlight w:val="yellow"/>
          <w:lang w:eastAsia="en-US"/>
        </w:rPr>
        <w:t xml:space="preserve"> gerais apontadas pelos itens 16.1 e 16</w:t>
      </w:r>
      <w:r w:rsidR="001A647D">
        <w:rPr>
          <w:rFonts w:asciiTheme="minorHAnsi" w:eastAsiaTheme="minorHAnsi" w:hAnsiTheme="minorHAnsi" w:cstheme="minorHAnsi"/>
          <w:i/>
          <w:iCs/>
          <w:color w:val="000000"/>
          <w:sz w:val="24"/>
          <w:szCs w:val="24"/>
          <w:highlight w:val="yellow"/>
          <w:lang w:eastAsia="en-US"/>
        </w:rPr>
        <w:t>.2 e seus subitens.</w:t>
      </w:r>
      <w:r w:rsidR="00FB42B4">
        <w:rPr>
          <w:rFonts w:asciiTheme="minorHAnsi" w:eastAsiaTheme="minorHAnsi" w:hAnsiTheme="minorHAnsi" w:cstheme="minorHAnsi"/>
          <w:i/>
          <w:iCs/>
          <w:color w:val="000000"/>
          <w:sz w:val="24"/>
          <w:szCs w:val="24"/>
          <w:highlight w:val="yellow"/>
          <w:lang w:eastAsia="en-US"/>
        </w:rPr>
        <w:t xml:space="preserve">  </w:t>
      </w:r>
      <w:r w:rsidR="00FB42B4" w:rsidRPr="00D4009B">
        <w:rPr>
          <w:rFonts w:asciiTheme="minorHAnsi" w:eastAsiaTheme="minorHAnsi" w:hAnsiTheme="minorHAnsi" w:cstheme="minorHAnsi"/>
          <w:i/>
          <w:iCs/>
          <w:color w:val="000000"/>
          <w:sz w:val="24"/>
          <w:szCs w:val="24"/>
          <w:highlight w:val="yellow"/>
          <w:lang w:eastAsia="en-US"/>
        </w:rPr>
        <w:t xml:space="preserve">- </w:t>
      </w:r>
      <w:r w:rsidR="00FB42B4" w:rsidRPr="00D4009B">
        <w:rPr>
          <w:rFonts w:asciiTheme="minorHAnsi" w:eastAsiaTheme="minorHAnsi" w:hAnsiTheme="minorHAnsi" w:cstheme="minorHAnsi"/>
          <w:b/>
          <w:bCs/>
          <w:i/>
          <w:iCs/>
          <w:color w:val="000000"/>
          <w:sz w:val="24"/>
          <w:szCs w:val="24"/>
          <w:highlight w:val="yellow"/>
          <w:lang w:eastAsia="en-US"/>
        </w:rPr>
        <w:t>Excluir nota explicativa da versão final</w:t>
      </w:r>
      <w:r w:rsidR="00FB42B4" w:rsidRPr="00D4009B">
        <w:rPr>
          <w:rFonts w:asciiTheme="minorHAnsi" w:eastAsiaTheme="minorHAnsi" w:hAnsiTheme="minorHAnsi" w:cstheme="minorHAnsi"/>
          <w:i/>
          <w:iCs/>
          <w:color w:val="000000"/>
          <w:sz w:val="24"/>
          <w:szCs w:val="24"/>
          <w:highlight w:val="yellow"/>
          <w:lang w:eastAsia="en-US"/>
        </w:rPr>
        <w:t>.</w:t>
      </w:r>
    </w:p>
    <w:p w14:paraId="0DA89B3C" w14:textId="77777777" w:rsidR="00D52B7A" w:rsidRPr="003D68F4" w:rsidRDefault="00D52B7A" w:rsidP="00794222">
      <w:pPr>
        <w:pStyle w:val="Standard"/>
        <w:snapToGrid w:val="0"/>
        <w:jc w:val="both"/>
        <w:rPr>
          <w:rFonts w:asciiTheme="minorHAnsi" w:hAnsiTheme="minorHAnsi" w:cstheme="minorHAnsi"/>
          <w:b/>
        </w:rPr>
      </w:pPr>
    </w:p>
    <w:p w14:paraId="670BD738" w14:textId="509BD313" w:rsidR="00D4009B" w:rsidRPr="003D68F4" w:rsidRDefault="008F0A34" w:rsidP="00D4009B">
      <w:pPr>
        <w:shd w:val="clear" w:color="auto" w:fill="B4C6E7" w:themeFill="accent5" w:themeFillTint="66"/>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17</w:t>
      </w:r>
      <w:r w:rsidR="00D04065">
        <w:rPr>
          <w:rFonts w:asciiTheme="minorHAnsi" w:hAnsiTheme="minorHAnsi" w:cstheme="minorHAnsi"/>
          <w:b/>
          <w:sz w:val="24"/>
          <w:szCs w:val="24"/>
        </w:rPr>
        <w:t xml:space="preserve"> – DA ESTIMATIVA DE PREÇOS E PREÇOS REFERENCIAIS</w:t>
      </w:r>
    </w:p>
    <w:p w14:paraId="6900297B" w14:textId="77777777" w:rsidR="00D04065" w:rsidRPr="00D04065" w:rsidRDefault="00D04065" w:rsidP="00D04065">
      <w:pPr>
        <w:suppressAutoHyphens w:val="0"/>
        <w:autoSpaceDE w:val="0"/>
        <w:autoSpaceDN w:val="0"/>
        <w:adjustRightInd w:val="0"/>
        <w:spacing w:after="0" w:line="240" w:lineRule="auto"/>
        <w:jc w:val="both"/>
        <w:rPr>
          <w:rFonts w:asciiTheme="minorHAnsi" w:eastAsiaTheme="minorHAnsi" w:hAnsiTheme="minorHAnsi" w:cstheme="minorHAnsi"/>
          <w:b/>
          <w:bCs/>
          <w:sz w:val="24"/>
          <w:szCs w:val="24"/>
          <w:lang w:eastAsia="en-US"/>
        </w:rPr>
      </w:pPr>
    </w:p>
    <w:p w14:paraId="464441D5" w14:textId="09094170" w:rsidR="00D04065" w:rsidRPr="00D04065" w:rsidRDefault="008F0A34" w:rsidP="00D04065">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17</w:t>
      </w:r>
      <w:r w:rsidR="00D04065" w:rsidRPr="00D04065">
        <w:rPr>
          <w:rFonts w:asciiTheme="minorHAnsi" w:eastAsiaTheme="minorHAnsi" w:hAnsiTheme="minorHAnsi" w:cstheme="minorHAnsi"/>
          <w:sz w:val="24"/>
          <w:szCs w:val="24"/>
          <w:lang w:eastAsia="en-US"/>
        </w:rPr>
        <w:t>.</w:t>
      </w:r>
      <w:r w:rsidR="001A647D">
        <w:rPr>
          <w:rFonts w:asciiTheme="minorHAnsi" w:eastAsiaTheme="minorHAnsi" w:hAnsiTheme="minorHAnsi" w:cstheme="minorHAnsi"/>
          <w:sz w:val="24"/>
          <w:szCs w:val="24"/>
          <w:lang w:eastAsia="en-US"/>
        </w:rPr>
        <w:t>1</w:t>
      </w:r>
      <w:r w:rsidR="00D04065" w:rsidRPr="00D04065">
        <w:rPr>
          <w:rFonts w:asciiTheme="minorHAnsi" w:eastAsiaTheme="minorHAnsi" w:hAnsiTheme="minorHAnsi" w:cstheme="minorHAnsi"/>
          <w:sz w:val="24"/>
          <w:szCs w:val="24"/>
          <w:lang w:eastAsia="en-US"/>
        </w:rPr>
        <w:t xml:space="preserve">. O custo estimado </w:t>
      </w:r>
      <w:r w:rsidR="001A647D">
        <w:rPr>
          <w:rFonts w:asciiTheme="minorHAnsi" w:eastAsiaTheme="minorHAnsi" w:hAnsiTheme="minorHAnsi" w:cstheme="minorHAnsi"/>
          <w:sz w:val="24"/>
          <w:szCs w:val="24"/>
          <w:lang w:eastAsia="en-US"/>
        </w:rPr>
        <w:t>da contratação</w:t>
      </w:r>
      <w:r w:rsidR="00D04065" w:rsidRPr="00D04065">
        <w:rPr>
          <w:rFonts w:asciiTheme="minorHAnsi" w:eastAsiaTheme="minorHAnsi" w:hAnsiTheme="minorHAnsi" w:cstheme="minorHAnsi"/>
          <w:sz w:val="24"/>
          <w:szCs w:val="24"/>
          <w:lang w:eastAsia="en-US"/>
        </w:rPr>
        <w:t xml:space="preserve"> </w:t>
      </w:r>
      <w:r w:rsidR="001A647D">
        <w:rPr>
          <w:rFonts w:asciiTheme="minorHAnsi" w:eastAsiaTheme="minorHAnsi" w:hAnsiTheme="minorHAnsi" w:cstheme="minorHAnsi"/>
          <w:sz w:val="24"/>
          <w:szCs w:val="24"/>
          <w:lang w:eastAsia="en-US"/>
        </w:rPr>
        <w:t xml:space="preserve">será apurado em momento diverso pelo </w:t>
      </w:r>
      <w:r w:rsidR="001A647D" w:rsidRPr="001A647D">
        <w:rPr>
          <w:rFonts w:asciiTheme="minorHAnsi" w:eastAsiaTheme="minorHAnsi" w:hAnsiTheme="minorHAnsi" w:cstheme="minorHAnsi"/>
          <w:b/>
          <w:sz w:val="24"/>
          <w:szCs w:val="24"/>
          <w:lang w:eastAsia="en-US"/>
        </w:rPr>
        <w:t>Núcleo De Pesquisa Mercadológica</w:t>
      </w:r>
      <w:r w:rsidR="001A647D">
        <w:rPr>
          <w:rFonts w:asciiTheme="minorHAnsi" w:eastAsiaTheme="minorHAnsi" w:hAnsiTheme="minorHAnsi" w:cstheme="minorHAnsi"/>
          <w:sz w:val="24"/>
          <w:szCs w:val="24"/>
          <w:lang w:eastAsia="en-US"/>
        </w:rPr>
        <w:t xml:space="preserve"> e oportunamente anexado ao processo.</w:t>
      </w:r>
    </w:p>
    <w:p w14:paraId="0A1F9BFE" w14:textId="6170356D" w:rsidR="00D4009B" w:rsidRPr="00D04065" w:rsidRDefault="00D4009B" w:rsidP="00D04065">
      <w:pPr>
        <w:pStyle w:val="Standard"/>
        <w:snapToGrid w:val="0"/>
        <w:jc w:val="both"/>
        <w:rPr>
          <w:rFonts w:asciiTheme="minorHAnsi" w:eastAsiaTheme="minorHAnsi" w:hAnsiTheme="minorHAnsi" w:cstheme="minorHAnsi"/>
        </w:rPr>
      </w:pPr>
    </w:p>
    <w:p w14:paraId="79B01777" w14:textId="77777777" w:rsidR="004E4624" w:rsidRDefault="004E4624" w:rsidP="004E4624">
      <w:pPr>
        <w:tabs>
          <w:tab w:val="left" w:pos="7669"/>
        </w:tabs>
        <w:spacing w:after="0" w:line="240" w:lineRule="auto"/>
        <w:jc w:val="center"/>
        <w:rPr>
          <w:rFonts w:asciiTheme="minorHAnsi" w:hAnsiTheme="minorHAnsi" w:cstheme="minorHAnsi"/>
          <w:b/>
          <w:sz w:val="24"/>
          <w:szCs w:val="24"/>
        </w:rPr>
      </w:pPr>
    </w:p>
    <w:p w14:paraId="73813946" w14:textId="77777777" w:rsidR="00EB7D09" w:rsidRPr="003D68F4" w:rsidRDefault="00EB7D09" w:rsidP="00FB5111">
      <w:pPr>
        <w:tabs>
          <w:tab w:val="left" w:pos="7669"/>
        </w:tabs>
        <w:spacing w:after="0" w:line="240" w:lineRule="auto"/>
        <w:jc w:val="both"/>
        <w:rPr>
          <w:rFonts w:asciiTheme="minorHAnsi" w:hAnsiTheme="minorHAnsi" w:cstheme="minorHAnsi"/>
          <w:sz w:val="24"/>
          <w:szCs w:val="24"/>
        </w:rPr>
      </w:pPr>
      <w:r w:rsidRPr="003D68F4">
        <w:rPr>
          <w:rFonts w:asciiTheme="minorHAnsi" w:hAnsiTheme="minorHAnsi" w:cstheme="minorHAnsi"/>
          <w:sz w:val="24"/>
          <w:szCs w:val="24"/>
        </w:rPr>
        <w:t xml:space="preserve">Uberaba/MG, </w:t>
      </w:r>
      <w:r w:rsidR="00080E04">
        <w:rPr>
          <w:rFonts w:asciiTheme="minorHAnsi" w:hAnsiTheme="minorHAnsi" w:cstheme="minorHAnsi"/>
          <w:sz w:val="24"/>
          <w:szCs w:val="24"/>
        </w:rPr>
        <w:t>____</w:t>
      </w:r>
      <w:r w:rsidRPr="003D68F4">
        <w:rPr>
          <w:rFonts w:asciiTheme="minorHAnsi" w:hAnsiTheme="minorHAnsi" w:cstheme="minorHAnsi"/>
          <w:sz w:val="24"/>
          <w:szCs w:val="24"/>
        </w:rPr>
        <w:t xml:space="preserve"> de </w:t>
      </w:r>
      <w:r w:rsidR="00080E04">
        <w:rPr>
          <w:rFonts w:asciiTheme="minorHAnsi" w:hAnsiTheme="minorHAnsi" w:cstheme="minorHAnsi"/>
          <w:sz w:val="24"/>
          <w:szCs w:val="24"/>
        </w:rPr>
        <w:t xml:space="preserve">_______ </w:t>
      </w:r>
      <w:proofErr w:type="spellStart"/>
      <w:r w:rsidR="00080E04">
        <w:rPr>
          <w:rFonts w:asciiTheme="minorHAnsi" w:hAnsiTheme="minorHAnsi" w:cstheme="minorHAnsi"/>
          <w:sz w:val="24"/>
          <w:szCs w:val="24"/>
        </w:rPr>
        <w:t>de</w:t>
      </w:r>
      <w:proofErr w:type="spellEnd"/>
      <w:r w:rsidR="00080E04">
        <w:rPr>
          <w:rFonts w:asciiTheme="minorHAnsi" w:hAnsiTheme="minorHAnsi" w:cstheme="minorHAnsi"/>
          <w:sz w:val="24"/>
          <w:szCs w:val="24"/>
        </w:rPr>
        <w:t xml:space="preserve"> 20__</w:t>
      </w:r>
      <w:r w:rsidRPr="003D68F4">
        <w:rPr>
          <w:rFonts w:asciiTheme="minorHAnsi" w:hAnsiTheme="minorHAnsi" w:cstheme="minorHAnsi"/>
          <w:sz w:val="24"/>
          <w:szCs w:val="24"/>
        </w:rPr>
        <w:t>.</w:t>
      </w:r>
    </w:p>
    <w:p w14:paraId="3F7F14D0" w14:textId="77777777" w:rsidR="00B80A78" w:rsidRDefault="00B80A78" w:rsidP="00FB5111">
      <w:pPr>
        <w:tabs>
          <w:tab w:val="left" w:pos="7669"/>
        </w:tabs>
        <w:spacing w:after="0" w:line="240" w:lineRule="auto"/>
        <w:jc w:val="both"/>
        <w:rPr>
          <w:rFonts w:asciiTheme="minorHAnsi" w:hAnsiTheme="minorHAnsi" w:cstheme="minorHAnsi"/>
          <w:sz w:val="24"/>
          <w:szCs w:val="24"/>
        </w:rPr>
      </w:pPr>
    </w:p>
    <w:p w14:paraId="094E3613" w14:textId="77777777" w:rsidR="00B80A78" w:rsidRDefault="00B80A78" w:rsidP="00FB5111">
      <w:pPr>
        <w:tabs>
          <w:tab w:val="left" w:pos="7669"/>
        </w:tabs>
        <w:spacing w:after="0" w:line="240" w:lineRule="auto"/>
        <w:jc w:val="both"/>
        <w:rPr>
          <w:rFonts w:asciiTheme="minorHAnsi" w:hAnsiTheme="minorHAnsi" w:cstheme="minorHAnsi"/>
          <w:sz w:val="24"/>
          <w:szCs w:val="24"/>
        </w:rPr>
      </w:pPr>
    </w:p>
    <w:p w14:paraId="187D2775" w14:textId="77777777" w:rsidR="00B80A78" w:rsidRDefault="00B80A78" w:rsidP="00FB5111">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Termo de Referência elaborado por:</w:t>
      </w:r>
    </w:p>
    <w:p w14:paraId="145F81F5" w14:textId="77777777" w:rsidR="00B80A78" w:rsidRDefault="00B80A78" w:rsidP="00FB5111">
      <w:pPr>
        <w:tabs>
          <w:tab w:val="left" w:pos="7669"/>
        </w:tabs>
        <w:spacing w:after="0" w:line="240" w:lineRule="auto"/>
        <w:jc w:val="both"/>
        <w:rPr>
          <w:rFonts w:asciiTheme="minorHAnsi" w:hAnsiTheme="minorHAnsi" w:cstheme="minorHAnsi"/>
          <w:sz w:val="24"/>
          <w:szCs w:val="24"/>
        </w:rPr>
      </w:pPr>
    </w:p>
    <w:p w14:paraId="2F094E4D" w14:textId="77777777" w:rsidR="00B80A78" w:rsidRDefault="00B80A78" w:rsidP="00FB5111">
      <w:pPr>
        <w:tabs>
          <w:tab w:val="left" w:pos="7669"/>
        </w:tabs>
        <w:spacing w:after="0" w:line="240" w:lineRule="auto"/>
        <w:jc w:val="both"/>
        <w:rPr>
          <w:rFonts w:asciiTheme="minorHAnsi" w:hAnsiTheme="minorHAnsi" w:cstheme="minorHAnsi"/>
          <w:sz w:val="24"/>
          <w:szCs w:val="24"/>
        </w:rPr>
      </w:pPr>
    </w:p>
    <w:p w14:paraId="130D9F97" w14:textId="77777777" w:rsidR="00B80A78" w:rsidRPr="003D68F4" w:rsidRDefault="00B80A78" w:rsidP="00FB5111">
      <w:pPr>
        <w:tabs>
          <w:tab w:val="left" w:pos="7669"/>
        </w:tabs>
        <w:spacing w:after="0" w:line="240" w:lineRule="auto"/>
        <w:jc w:val="both"/>
        <w:rPr>
          <w:rFonts w:asciiTheme="minorHAnsi" w:hAnsiTheme="minorHAnsi" w:cstheme="minorHAnsi"/>
          <w:sz w:val="24"/>
          <w:szCs w:val="24"/>
        </w:rPr>
      </w:pPr>
    </w:p>
    <w:p w14:paraId="0CB01F80" w14:textId="77777777" w:rsidR="00080E04" w:rsidRPr="003D68F4" w:rsidRDefault="00080E04" w:rsidP="00080E04">
      <w:pPr>
        <w:spacing w:after="0" w:line="240" w:lineRule="auto"/>
        <w:jc w:val="center"/>
        <w:rPr>
          <w:rFonts w:ascii="Arial" w:hAnsi="Arial" w:cs="Arial"/>
          <w:sz w:val="24"/>
          <w:szCs w:val="24"/>
        </w:rPr>
      </w:pPr>
      <w:r w:rsidRPr="003D68F4">
        <w:rPr>
          <w:rFonts w:ascii="Arial" w:hAnsi="Arial" w:cs="Arial"/>
          <w:sz w:val="24"/>
          <w:szCs w:val="24"/>
        </w:rPr>
        <w:t>_______________________________</w:t>
      </w:r>
    </w:p>
    <w:p w14:paraId="5BB53B74" w14:textId="77777777" w:rsidR="00080E04" w:rsidRPr="003D68F4" w:rsidRDefault="00080E04" w:rsidP="00080E04">
      <w:pPr>
        <w:spacing w:after="0" w:line="240" w:lineRule="auto"/>
        <w:jc w:val="center"/>
        <w:rPr>
          <w:rFonts w:ascii="Arial" w:hAnsi="Arial" w:cs="Arial"/>
          <w:sz w:val="24"/>
          <w:szCs w:val="24"/>
        </w:rPr>
      </w:pPr>
      <w:r>
        <w:rPr>
          <w:rFonts w:ascii="Arial" w:hAnsi="Arial" w:cs="Arial"/>
          <w:sz w:val="24"/>
          <w:szCs w:val="24"/>
        </w:rPr>
        <w:t>nome</w:t>
      </w:r>
    </w:p>
    <w:p w14:paraId="52B6B5B2" w14:textId="77777777" w:rsidR="00EB7D09" w:rsidRDefault="00080E04" w:rsidP="00080E04">
      <w:pPr>
        <w:tabs>
          <w:tab w:val="left" w:pos="7669"/>
        </w:tabs>
        <w:spacing w:after="0" w:line="240" w:lineRule="auto"/>
        <w:jc w:val="center"/>
        <w:rPr>
          <w:rFonts w:asciiTheme="minorHAnsi" w:hAnsiTheme="minorHAnsi" w:cstheme="minorHAnsi"/>
          <w:sz w:val="24"/>
          <w:szCs w:val="24"/>
        </w:rPr>
      </w:pPr>
      <w:r>
        <w:rPr>
          <w:rFonts w:ascii="Arial" w:hAnsi="Arial" w:cs="Arial"/>
          <w:b/>
          <w:sz w:val="24"/>
          <w:szCs w:val="24"/>
        </w:rPr>
        <w:t>cargo e matrícula</w:t>
      </w:r>
    </w:p>
    <w:p w14:paraId="46653E5D" w14:textId="77777777" w:rsidR="00B80A78" w:rsidRDefault="00B80A78" w:rsidP="00FB5111">
      <w:pPr>
        <w:tabs>
          <w:tab w:val="left" w:pos="7669"/>
        </w:tabs>
        <w:spacing w:after="0" w:line="240" w:lineRule="auto"/>
        <w:jc w:val="both"/>
        <w:rPr>
          <w:rFonts w:asciiTheme="minorHAnsi" w:hAnsiTheme="minorHAnsi" w:cstheme="minorHAnsi"/>
          <w:sz w:val="24"/>
          <w:szCs w:val="24"/>
        </w:rPr>
      </w:pPr>
    </w:p>
    <w:p w14:paraId="35164150" w14:textId="77777777" w:rsidR="00B80A78" w:rsidRDefault="00B80A78" w:rsidP="00FB5111">
      <w:pPr>
        <w:tabs>
          <w:tab w:val="left" w:pos="7669"/>
        </w:tabs>
        <w:spacing w:after="0" w:line="240" w:lineRule="auto"/>
        <w:jc w:val="both"/>
        <w:rPr>
          <w:rFonts w:asciiTheme="minorHAnsi" w:hAnsiTheme="minorHAnsi" w:cstheme="minorHAnsi"/>
          <w:sz w:val="24"/>
          <w:szCs w:val="24"/>
        </w:rPr>
      </w:pPr>
    </w:p>
    <w:p w14:paraId="31D47780" w14:textId="77777777" w:rsidR="00B80A78" w:rsidRDefault="00B80A78" w:rsidP="00FB5111">
      <w:pPr>
        <w:tabs>
          <w:tab w:val="left" w:pos="7669"/>
        </w:tabs>
        <w:spacing w:after="0" w:line="240" w:lineRule="auto"/>
        <w:jc w:val="both"/>
        <w:rPr>
          <w:rFonts w:asciiTheme="minorHAnsi" w:hAnsiTheme="minorHAnsi" w:cstheme="minorHAnsi"/>
          <w:sz w:val="24"/>
          <w:szCs w:val="24"/>
        </w:rPr>
      </w:pPr>
    </w:p>
    <w:p w14:paraId="3EF93062" w14:textId="77777777" w:rsidR="00080E04" w:rsidRPr="003D68F4" w:rsidRDefault="00B80A78" w:rsidP="00FB5111">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Aprovado por</w:t>
      </w:r>
    </w:p>
    <w:tbl>
      <w:tblPr>
        <w:tblW w:w="0" w:type="auto"/>
        <w:tblLook w:val="04A0" w:firstRow="1" w:lastRow="0" w:firstColumn="1" w:lastColumn="0" w:noHBand="0" w:noVBand="1"/>
      </w:tblPr>
      <w:tblGrid>
        <w:gridCol w:w="3220"/>
        <w:gridCol w:w="3219"/>
        <w:gridCol w:w="3169"/>
      </w:tblGrid>
      <w:tr w:rsidR="00062EF2" w:rsidRPr="003D68F4" w14:paraId="059264AB" w14:textId="77777777" w:rsidTr="009A67CF">
        <w:tc>
          <w:tcPr>
            <w:tcW w:w="3220" w:type="dxa"/>
            <w:shd w:val="clear" w:color="auto" w:fill="auto"/>
          </w:tcPr>
          <w:p w14:paraId="78C1F2FE" w14:textId="77777777" w:rsidR="00C77C15" w:rsidRDefault="00062EF2" w:rsidP="009A67CF">
            <w:pPr>
              <w:rPr>
                <w:rFonts w:ascii="Arial" w:hAnsi="Arial" w:cs="Arial"/>
                <w:b/>
                <w:sz w:val="24"/>
                <w:szCs w:val="24"/>
              </w:rPr>
            </w:pPr>
            <w:r w:rsidRPr="003D68F4">
              <w:rPr>
                <w:rFonts w:ascii="Arial" w:hAnsi="Arial" w:cs="Arial"/>
                <w:b/>
                <w:sz w:val="24"/>
                <w:szCs w:val="24"/>
              </w:rPr>
              <w:t>Or</w:t>
            </w:r>
            <w:r w:rsidR="003559D1">
              <w:rPr>
                <w:rFonts w:ascii="Arial" w:hAnsi="Arial" w:cs="Arial"/>
                <w:b/>
                <w:sz w:val="24"/>
                <w:szCs w:val="24"/>
              </w:rPr>
              <w:t>denador</w:t>
            </w:r>
            <w:r w:rsidRPr="003D68F4">
              <w:rPr>
                <w:rFonts w:ascii="Arial" w:hAnsi="Arial" w:cs="Arial"/>
                <w:b/>
                <w:sz w:val="24"/>
                <w:szCs w:val="24"/>
              </w:rPr>
              <w:t xml:space="preserve"> de Despesa:</w:t>
            </w:r>
          </w:p>
          <w:p w14:paraId="439400D8" w14:textId="77777777" w:rsidR="00B80A78" w:rsidRPr="003D68F4" w:rsidRDefault="00B80A78" w:rsidP="009A67CF">
            <w:pPr>
              <w:rPr>
                <w:rFonts w:ascii="Arial" w:hAnsi="Arial" w:cs="Arial"/>
                <w:b/>
                <w:sz w:val="24"/>
                <w:szCs w:val="24"/>
              </w:rPr>
            </w:pPr>
          </w:p>
        </w:tc>
        <w:tc>
          <w:tcPr>
            <w:tcW w:w="3219" w:type="dxa"/>
            <w:shd w:val="clear" w:color="auto" w:fill="auto"/>
          </w:tcPr>
          <w:p w14:paraId="1FF14100" w14:textId="77777777" w:rsidR="00062EF2" w:rsidRDefault="00062EF2" w:rsidP="004C0D98">
            <w:pPr>
              <w:jc w:val="center"/>
              <w:rPr>
                <w:rFonts w:ascii="Arial" w:hAnsi="Arial" w:cs="Arial"/>
                <w:b/>
                <w:sz w:val="24"/>
                <w:szCs w:val="24"/>
              </w:rPr>
            </w:pPr>
          </w:p>
          <w:p w14:paraId="05577160" w14:textId="77777777" w:rsidR="00B80A78" w:rsidRPr="003D68F4" w:rsidRDefault="00B80A78" w:rsidP="00B80A78">
            <w:pPr>
              <w:rPr>
                <w:rFonts w:ascii="Arial" w:hAnsi="Arial" w:cs="Arial"/>
                <w:b/>
                <w:sz w:val="24"/>
                <w:szCs w:val="24"/>
              </w:rPr>
            </w:pPr>
          </w:p>
        </w:tc>
        <w:tc>
          <w:tcPr>
            <w:tcW w:w="3169" w:type="dxa"/>
            <w:shd w:val="clear" w:color="auto" w:fill="auto"/>
          </w:tcPr>
          <w:p w14:paraId="06A51139" w14:textId="77777777" w:rsidR="00062EF2" w:rsidRPr="003D68F4" w:rsidRDefault="00062EF2" w:rsidP="004C0D98">
            <w:pPr>
              <w:jc w:val="center"/>
              <w:rPr>
                <w:rFonts w:ascii="Arial" w:hAnsi="Arial" w:cs="Arial"/>
                <w:b/>
                <w:sz w:val="24"/>
                <w:szCs w:val="24"/>
              </w:rPr>
            </w:pPr>
          </w:p>
        </w:tc>
      </w:tr>
    </w:tbl>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C77C15" w:rsidRPr="003D68F4" w14:paraId="380F6B4A" w14:textId="77777777" w:rsidTr="004C0D98">
        <w:trPr>
          <w:jc w:val="center"/>
        </w:trPr>
        <w:tc>
          <w:tcPr>
            <w:tcW w:w="6946" w:type="dxa"/>
          </w:tcPr>
          <w:p w14:paraId="5C2CA6FF" w14:textId="77777777" w:rsidR="00C77C15" w:rsidRPr="003D68F4" w:rsidRDefault="00C77C15" w:rsidP="00080E04">
            <w:pPr>
              <w:spacing w:after="0" w:line="240" w:lineRule="auto"/>
              <w:rPr>
                <w:rFonts w:ascii="Arial" w:hAnsi="Arial" w:cs="Arial"/>
                <w:sz w:val="24"/>
                <w:szCs w:val="24"/>
              </w:rPr>
            </w:pPr>
          </w:p>
        </w:tc>
      </w:tr>
      <w:tr w:rsidR="00C77C15" w:rsidRPr="003D68F4" w14:paraId="7D936265" w14:textId="77777777" w:rsidTr="004C0D98">
        <w:trPr>
          <w:jc w:val="center"/>
        </w:trPr>
        <w:tc>
          <w:tcPr>
            <w:tcW w:w="6946" w:type="dxa"/>
          </w:tcPr>
          <w:p w14:paraId="4293C9E1" w14:textId="77777777" w:rsidR="00C77C15" w:rsidRPr="003D68F4" w:rsidRDefault="00C77C15" w:rsidP="004C0D98">
            <w:pPr>
              <w:spacing w:after="0" w:line="240" w:lineRule="auto"/>
              <w:jc w:val="center"/>
              <w:rPr>
                <w:rFonts w:ascii="Arial" w:hAnsi="Arial" w:cs="Arial"/>
                <w:sz w:val="24"/>
                <w:szCs w:val="24"/>
              </w:rPr>
            </w:pPr>
            <w:r w:rsidRPr="003D68F4">
              <w:rPr>
                <w:rFonts w:ascii="Arial" w:hAnsi="Arial" w:cs="Arial"/>
                <w:sz w:val="24"/>
                <w:szCs w:val="24"/>
              </w:rPr>
              <w:t>_______________________________</w:t>
            </w:r>
          </w:p>
          <w:p w14:paraId="3AB487F8" w14:textId="77777777" w:rsidR="00C77C15" w:rsidRPr="003D68F4" w:rsidRDefault="00160DF1" w:rsidP="004C0D98">
            <w:pPr>
              <w:spacing w:after="0" w:line="240" w:lineRule="auto"/>
              <w:jc w:val="center"/>
              <w:rPr>
                <w:rFonts w:ascii="Arial" w:hAnsi="Arial" w:cs="Arial"/>
                <w:sz w:val="24"/>
                <w:szCs w:val="24"/>
              </w:rPr>
            </w:pPr>
            <w:r>
              <w:rPr>
                <w:rFonts w:ascii="Arial" w:hAnsi="Arial" w:cs="Arial"/>
                <w:sz w:val="24"/>
                <w:szCs w:val="24"/>
              </w:rPr>
              <w:t>nome</w:t>
            </w:r>
          </w:p>
          <w:p w14:paraId="3AD0F6A8" w14:textId="77777777" w:rsidR="00C77C15" w:rsidRPr="003D68F4" w:rsidRDefault="00160DF1" w:rsidP="004C0D98">
            <w:pPr>
              <w:spacing w:after="0" w:line="240" w:lineRule="auto"/>
              <w:jc w:val="center"/>
              <w:rPr>
                <w:rFonts w:ascii="Arial" w:hAnsi="Arial" w:cs="Arial"/>
                <w:sz w:val="24"/>
                <w:szCs w:val="24"/>
              </w:rPr>
            </w:pPr>
            <w:r>
              <w:rPr>
                <w:rFonts w:ascii="Arial" w:hAnsi="Arial" w:cs="Arial"/>
                <w:b/>
                <w:sz w:val="24"/>
                <w:szCs w:val="24"/>
              </w:rPr>
              <w:t>secretário de....</w:t>
            </w:r>
          </w:p>
        </w:tc>
      </w:tr>
    </w:tbl>
    <w:p w14:paraId="1A32B4F4" w14:textId="77777777" w:rsidR="00702094" w:rsidRPr="003D68F4" w:rsidRDefault="00702094" w:rsidP="00FB5111">
      <w:pPr>
        <w:tabs>
          <w:tab w:val="left" w:pos="7669"/>
        </w:tabs>
        <w:spacing w:after="0" w:line="240" w:lineRule="auto"/>
        <w:jc w:val="both"/>
        <w:rPr>
          <w:rFonts w:asciiTheme="minorHAnsi" w:hAnsiTheme="minorHAnsi" w:cstheme="minorHAnsi"/>
          <w:b/>
          <w:sz w:val="24"/>
          <w:szCs w:val="24"/>
        </w:rPr>
      </w:pPr>
    </w:p>
    <w:p w14:paraId="2654BCA6" w14:textId="77777777" w:rsidR="00C3042C" w:rsidRPr="003D68F4" w:rsidRDefault="00C3042C" w:rsidP="00FB5111">
      <w:pPr>
        <w:tabs>
          <w:tab w:val="left" w:pos="7669"/>
        </w:tabs>
        <w:spacing w:after="0" w:line="240" w:lineRule="auto"/>
        <w:jc w:val="both"/>
        <w:rPr>
          <w:rFonts w:asciiTheme="minorHAnsi" w:hAnsiTheme="minorHAnsi" w:cstheme="minorHAnsi"/>
          <w:b/>
          <w:sz w:val="24"/>
          <w:szCs w:val="24"/>
        </w:rPr>
      </w:pPr>
    </w:p>
    <w:p w14:paraId="1BD5F523" w14:textId="20ECDA1E" w:rsidR="00F060B2" w:rsidRDefault="00F060B2">
      <w:pPr>
        <w:suppressAutoHyphens w:val="0"/>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5E078D71" w14:textId="77777777" w:rsidR="00F060B2" w:rsidRDefault="00F060B2" w:rsidP="00F060B2">
      <w:pPr>
        <w:tabs>
          <w:tab w:val="left" w:pos="7669"/>
        </w:tabs>
        <w:spacing w:after="0" w:line="240" w:lineRule="auto"/>
        <w:jc w:val="center"/>
        <w:rPr>
          <w:rFonts w:asciiTheme="minorHAnsi" w:hAnsiTheme="minorHAnsi" w:cstheme="minorHAnsi"/>
          <w:b/>
          <w:sz w:val="24"/>
          <w:szCs w:val="24"/>
        </w:rPr>
      </w:pPr>
    </w:p>
    <w:p w14:paraId="79193073" w14:textId="77777777" w:rsidR="001A4F64" w:rsidRDefault="001A4F64" w:rsidP="001A4F64">
      <w:pPr>
        <w:tabs>
          <w:tab w:val="left" w:pos="7669"/>
        </w:tabs>
        <w:spacing w:after="0" w:line="240" w:lineRule="auto"/>
        <w:rPr>
          <w:rFonts w:asciiTheme="minorHAnsi" w:hAnsiTheme="minorHAnsi" w:cstheme="minorHAnsi"/>
          <w:b/>
          <w:sz w:val="24"/>
          <w:szCs w:val="24"/>
        </w:rPr>
      </w:pPr>
    </w:p>
    <w:p w14:paraId="39788006" w14:textId="753A02AE" w:rsidR="00C3042C" w:rsidRDefault="00F060B2" w:rsidP="00F060B2">
      <w:pPr>
        <w:tabs>
          <w:tab w:val="left" w:pos="7669"/>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ANEXO I</w:t>
      </w:r>
    </w:p>
    <w:p w14:paraId="4D85D0B6" w14:textId="77777777" w:rsidR="00F060B2" w:rsidRDefault="00F060B2" w:rsidP="00F060B2">
      <w:pPr>
        <w:tabs>
          <w:tab w:val="left" w:pos="7669"/>
        </w:tabs>
        <w:spacing w:after="0" w:line="240" w:lineRule="auto"/>
        <w:jc w:val="center"/>
        <w:rPr>
          <w:rFonts w:asciiTheme="minorHAnsi" w:hAnsiTheme="minorHAnsi" w:cstheme="minorHAnsi"/>
          <w:b/>
          <w:sz w:val="24"/>
          <w:szCs w:val="24"/>
        </w:rPr>
      </w:pPr>
    </w:p>
    <w:p w14:paraId="21A4A791" w14:textId="24EE1E27" w:rsidR="00F060B2" w:rsidRDefault="00F060B2" w:rsidP="00F060B2">
      <w:pPr>
        <w:tabs>
          <w:tab w:val="left" w:pos="7669"/>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DECLARAÇÂO DE GESTÃO E FISCALIZAÇÃO</w:t>
      </w:r>
    </w:p>
    <w:p w14:paraId="5DA74D8D" w14:textId="77777777" w:rsidR="00F060B2" w:rsidRDefault="00F060B2" w:rsidP="00F060B2">
      <w:pPr>
        <w:spacing w:after="0" w:line="240" w:lineRule="auto"/>
        <w:jc w:val="both"/>
        <w:rPr>
          <w:rFonts w:asciiTheme="minorHAnsi" w:eastAsiaTheme="minorHAnsi" w:hAnsiTheme="minorHAnsi" w:cstheme="minorHAnsi"/>
          <w:sz w:val="24"/>
          <w:szCs w:val="24"/>
          <w:lang w:eastAsia="en-US"/>
        </w:rPr>
      </w:pPr>
    </w:p>
    <w:p w14:paraId="444BB933" w14:textId="77777777" w:rsidR="001A4F64" w:rsidRPr="002143B2" w:rsidRDefault="001A4F64" w:rsidP="00F060B2">
      <w:pPr>
        <w:spacing w:after="0" w:line="240" w:lineRule="auto"/>
        <w:jc w:val="both"/>
        <w:rPr>
          <w:rFonts w:asciiTheme="minorHAnsi" w:eastAsiaTheme="minorHAnsi" w:hAnsiTheme="minorHAnsi" w:cstheme="minorHAnsi"/>
          <w:sz w:val="24"/>
          <w:szCs w:val="24"/>
          <w:lang w:eastAsia="en-US"/>
        </w:rPr>
      </w:pPr>
    </w:p>
    <w:p w14:paraId="37E166BA" w14:textId="27438F89" w:rsidR="00F060B2" w:rsidRPr="002143B2" w:rsidRDefault="001A4F64" w:rsidP="00F060B2">
      <w:pPr>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DECLARO, </w:t>
      </w:r>
      <w:r w:rsidR="00F060B2" w:rsidRPr="002143B2">
        <w:rPr>
          <w:rFonts w:asciiTheme="minorHAnsi" w:eastAsiaTheme="minorHAnsi" w:hAnsiTheme="minorHAnsi" w:cstheme="minorHAnsi"/>
          <w:sz w:val="24"/>
          <w:szCs w:val="24"/>
          <w:lang w:eastAsia="en-US"/>
        </w:rPr>
        <w:t xml:space="preserve">que estou ciente quanto a minha indicação como gestor e fiscal da presente demanda, assim como estou ciente das atribuições inerentes a essa designação, e que realizarei a fiscalização/gestão de acordo com o </w:t>
      </w:r>
      <w:r w:rsidR="002143B2" w:rsidRPr="002143B2">
        <w:rPr>
          <w:rFonts w:asciiTheme="minorHAnsi" w:eastAsiaTheme="minorHAnsi" w:hAnsiTheme="minorHAnsi" w:cstheme="minorHAnsi"/>
          <w:sz w:val="24"/>
          <w:szCs w:val="24"/>
          <w:lang w:eastAsia="en-US"/>
        </w:rPr>
        <w:t>Termo de Referência,</w:t>
      </w:r>
      <w:r w:rsidR="00F060B2" w:rsidRPr="002143B2">
        <w:rPr>
          <w:rFonts w:asciiTheme="minorHAnsi" w:eastAsiaTheme="minorHAnsi" w:hAnsiTheme="minorHAnsi" w:cstheme="minorHAnsi"/>
          <w:sz w:val="24"/>
          <w:szCs w:val="24"/>
          <w:lang w:eastAsia="en-US"/>
        </w:rPr>
        <w:t xml:space="preserve"> Lei, o Edital, seus anexos e </w:t>
      </w:r>
      <w:r>
        <w:rPr>
          <w:rFonts w:asciiTheme="minorHAnsi" w:eastAsiaTheme="minorHAnsi" w:hAnsiTheme="minorHAnsi" w:cstheme="minorHAnsi"/>
          <w:sz w:val="24"/>
          <w:szCs w:val="24"/>
          <w:lang w:eastAsia="en-US"/>
        </w:rPr>
        <w:t>outras normas aplicáveis, sob pena de procedimentos disciplinares aplicáveis.</w:t>
      </w:r>
    </w:p>
    <w:p w14:paraId="5D2EB62D" w14:textId="77777777" w:rsidR="00F060B2" w:rsidRDefault="00F060B2" w:rsidP="00F060B2">
      <w:pPr>
        <w:spacing w:after="0" w:line="240" w:lineRule="auto"/>
        <w:jc w:val="both"/>
        <w:rPr>
          <w:rFonts w:asciiTheme="minorHAnsi" w:eastAsiaTheme="minorHAnsi" w:hAnsiTheme="minorHAnsi" w:cstheme="minorHAnsi"/>
          <w:sz w:val="24"/>
          <w:szCs w:val="24"/>
          <w:lang w:eastAsia="en-US"/>
        </w:rPr>
      </w:pPr>
    </w:p>
    <w:p w14:paraId="4394F36F" w14:textId="77777777" w:rsidR="001A4F64" w:rsidRPr="002143B2" w:rsidRDefault="001A4F64" w:rsidP="00F060B2">
      <w:pPr>
        <w:spacing w:after="0" w:line="240" w:lineRule="auto"/>
        <w:jc w:val="both"/>
        <w:rPr>
          <w:rFonts w:asciiTheme="minorHAnsi" w:eastAsiaTheme="minorHAnsi" w:hAnsiTheme="minorHAnsi" w:cstheme="minorHAnsi"/>
          <w:sz w:val="24"/>
          <w:szCs w:val="24"/>
          <w:lang w:eastAsia="en-US"/>
        </w:rPr>
      </w:pPr>
    </w:p>
    <w:p w14:paraId="49DB8076" w14:textId="77777777" w:rsidR="00F060B2" w:rsidRPr="002143B2" w:rsidRDefault="00F060B2" w:rsidP="00F060B2">
      <w:pPr>
        <w:spacing w:after="0" w:line="240" w:lineRule="auto"/>
        <w:jc w:val="both"/>
        <w:rPr>
          <w:rFonts w:asciiTheme="minorHAnsi" w:eastAsiaTheme="minorHAnsi" w:hAnsiTheme="minorHAnsi" w:cstheme="minorHAnsi"/>
          <w:sz w:val="24"/>
          <w:szCs w:val="24"/>
          <w:lang w:eastAsia="en-US"/>
        </w:rPr>
      </w:pPr>
    </w:p>
    <w:p w14:paraId="1793AA6E" w14:textId="6B7B91A5" w:rsidR="001A4F64" w:rsidRDefault="001A4F64" w:rsidP="00F060B2">
      <w:pPr>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Uberaba, ___ de ___________ </w:t>
      </w:r>
      <w:proofErr w:type="spellStart"/>
      <w:r>
        <w:rPr>
          <w:rFonts w:asciiTheme="minorHAnsi" w:eastAsiaTheme="minorHAnsi" w:hAnsiTheme="minorHAnsi" w:cstheme="minorHAnsi"/>
          <w:sz w:val="24"/>
          <w:szCs w:val="24"/>
          <w:lang w:eastAsia="en-US"/>
        </w:rPr>
        <w:t>de</w:t>
      </w:r>
      <w:proofErr w:type="spellEnd"/>
      <w:r>
        <w:rPr>
          <w:rFonts w:asciiTheme="minorHAnsi" w:eastAsiaTheme="minorHAnsi" w:hAnsiTheme="minorHAnsi" w:cstheme="minorHAnsi"/>
          <w:sz w:val="24"/>
          <w:szCs w:val="24"/>
          <w:lang w:eastAsia="en-US"/>
        </w:rPr>
        <w:t xml:space="preserve"> 20___.</w:t>
      </w:r>
    </w:p>
    <w:p w14:paraId="5B1C50D9" w14:textId="77777777" w:rsidR="001A4F64" w:rsidRDefault="001A4F64" w:rsidP="00F060B2">
      <w:pPr>
        <w:spacing w:after="0" w:line="240" w:lineRule="auto"/>
        <w:jc w:val="both"/>
        <w:rPr>
          <w:rFonts w:asciiTheme="minorHAnsi" w:eastAsiaTheme="minorHAnsi" w:hAnsiTheme="minorHAnsi" w:cstheme="minorHAnsi"/>
          <w:sz w:val="24"/>
          <w:szCs w:val="24"/>
          <w:lang w:eastAsia="en-US"/>
        </w:rPr>
      </w:pPr>
    </w:p>
    <w:p w14:paraId="68568945" w14:textId="77777777" w:rsidR="001A4F64" w:rsidRDefault="001A4F64" w:rsidP="00F060B2">
      <w:pPr>
        <w:spacing w:after="0" w:line="240" w:lineRule="auto"/>
        <w:jc w:val="both"/>
        <w:rPr>
          <w:rFonts w:asciiTheme="minorHAnsi" w:eastAsiaTheme="minorHAnsi" w:hAnsiTheme="minorHAnsi" w:cstheme="minorHAnsi"/>
          <w:sz w:val="24"/>
          <w:szCs w:val="24"/>
          <w:lang w:eastAsia="en-US"/>
        </w:rPr>
      </w:pPr>
    </w:p>
    <w:p w14:paraId="7E8F4785" w14:textId="77777777" w:rsidR="001A4F64" w:rsidRDefault="001A4F64" w:rsidP="00F060B2">
      <w:pPr>
        <w:spacing w:after="0" w:line="240" w:lineRule="auto"/>
        <w:jc w:val="both"/>
        <w:rPr>
          <w:rFonts w:asciiTheme="minorHAnsi" w:eastAsiaTheme="minorHAnsi" w:hAnsiTheme="minorHAnsi" w:cstheme="minorHAnsi"/>
          <w:sz w:val="24"/>
          <w:szCs w:val="24"/>
          <w:lang w:eastAsia="en-US"/>
        </w:rPr>
      </w:pPr>
    </w:p>
    <w:p w14:paraId="67CD5A3A" w14:textId="77777777" w:rsidR="001A4F64" w:rsidRDefault="001A4F64" w:rsidP="00F060B2">
      <w:pPr>
        <w:spacing w:after="0" w:line="240" w:lineRule="auto"/>
        <w:jc w:val="both"/>
        <w:rPr>
          <w:rFonts w:asciiTheme="minorHAnsi" w:eastAsiaTheme="minorHAnsi" w:hAnsiTheme="minorHAnsi" w:cstheme="minorHAnsi"/>
          <w:sz w:val="24"/>
          <w:szCs w:val="24"/>
          <w:lang w:eastAsia="en-US"/>
        </w:rPr>
      </w:pPr>
    </w:p>
    <w:p w14:paraId="4C0B5A35" w14:textId="77777777" w:rsidR="001A4F64" w:rsidRDefault="001A4F64" w:rsidP="00F060B2">
      <w:pPr>
        <w:spacing w:after="0" w:line="240" w:lineRule="auto"/>
        <w:jc w:val="both"/>
        <w:rPr>
          <w:rFonts w:asciiTheme="minorHAnsi" w:eastAsiaTheme="minorHAnsi" w:hAnsiTheme="minorHAnsi" w:cstheme="minorHAnsi"/>
          <w:sz w:val="24"/>
          <w:szCs w:val="24"/>
          <w:lang w:eastAsia="en-US"/>
        </w:rPr>
      </w:pPr>
    </w:p>
    <w:p w14:paraId="6A9075BF" w14:textId="77777777" w:rsidR="001A4F64" w:rsidRDefault="001A4F64" w:rsidP="00F060B2">
      <w:pPr>
        <w:spacing w:after="0" w:line="240" w:lineRule="auto"/>
        <w:jc w:val="both"/>
        <w:rPr>
          <w:rFonts w:asciiTheme="minorHAnsi" w:eastAsiaTheme="minorHAnsi" w:hAnsiTheme="minorHAnsi" w:cstheme="minorHAnsi"/>
          <w:sz w:val="24"/>
          <w:szCs w:val="24"/>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A4F64" w14:paraId="1380EB39" w14:textId="77777777" w:rsidTr="001A4F64">
        <w:tc>
          <w:tcPr>
            <w:tcW w:w="4889" w:type="dxa"/>
          </w:tcPr>
          <w:p w14:paraId="53CCB2B0" w14:textId="40EAFCF1" w:rsidR="001A4F64" w:rsidRDefault="001A4F64" w:rsidP="001A4F64">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Gestor:</w:t>
            </w:r>
          </w:p>
          <w:p w14:paraId="11F68531" w14:textId="77777777" w:rsidR="001A4F64" w:rsidRDefault="001A4F64" w:rsidP="001A4F64">
            <w:pPr>
              <w:tabs>
                <w:tab w:val="left" w:pos="7669"/>
              </w:tabs>
              <w:spacing w:after="0" w:line="240" w:lineRule="auto"/>
              <w:jc w:val="both"/>
              <w:rPr>
                <w:rFonts w:asciiTheme="minorHAnsi" w:hAnsiTheme="minorHAnsi" w:cstheme="minorHAnsi"/>
                <w:sz w:val="24"/>
                <w:szCs w:val="24"/>
              </w:rPr>
            </w:pPr>
          </w:p>
          <w:p w14:paraId="396061E6" w14:textId="77777777" w:rsidR="001A4F64" w:rsidRPr="003D68F4" w:rsidRDefault="001A4F64" w:rsidP="001A4F64">
            <w:pPr>
              <w:tabs>
                <w:tab w:val="left" w:pos="7669"/>
              </w:tabs>
              <w:spacing w:after="0" w:line="240" w:lineRule="auto"/>
              <w:jc w:val="both"/>
              <w:rPr>
                <w:rFonts w:asciiTheme="minorHAnsi" w:hAnsiTheme="minorHAnsi" w:cstheme="minorHAnsi"/>
                <w:sz w:val="24"/>
                <w:szCs w:val="24"/>
              </w:rPr>
            </w:pPr>
          </w:p>
          <w:p w14:paraId="6EEFE0A1" w14:textId="77777777" w:rsidR="001A4F64" w:rsidRPr="003D68F4" w:rsidRDefault="001A4F64" w:rsidP="001A4F64">
            <w:pPr>
              <w:spacing w:after="0" w:line="240" w:lineRule="auto"/>
              <w:jc w:val="center"/>
              <w:rPr>
                <w:rFonts w:ascii="Arial" w:hAnsi="Arial" w:cs="Arial"/>
                <w:sz w:val="24"/>
                <w:szCs w:val="24"/>
              </w:rPr>
            </w:pPr>
            <w:r w:rsidRPr="003D68F4">
              <w:rPr>
                <w:rFonts w:ascii="Arial" w:hAnsi="Arial" w:cs="Arial"/>
                <w:sz w:val="24"/>
                <w:szCs w:val="24"/>
              </w:rPr>
              <w:t>_______________________________</w:t>
            </w:r>
          </w:p>
          <w:p w14:paraId="03896067" w14:textId="77777777" w:rsidR="001A4F64" w:rsidRPr="003D68F4" w:rsidRDefault="001A4F64" w:rsidP="001A4F64">
            <w:pPr>
              <w:spacing w:after="0" w:line="240" w:lineRule="auto"/>
              <w:jc w:val="center"/>
              <w:rPr>
                <w:rFonts w:ascii="Arial" w:hAnsi="Arial" w:cs="Arial"/>
                <w:sz w:val="24"/>
                <w:szCs w:val="24"/>
              </w:rPr>
            </w:pPr>
            <w:r>
              <w:rPr>
                <w:rFonts w:ascii="Arial" w:hAnsi="Arial" w:cs="Arial"/>
                <w:sz w:val="24"/>
                <w:szCs w:val="24"/>
              </w:rPr>
              <w:t>nome</w:t>
            </w:r>
          </w:p>
          <w:p w14:paraId="4843EFB6" w14:textId="77777777" w:rsidR="001A4F64" w:rsidRDefault="001A4F64" w:rsidP="001A4F64">
            <w:pPr>
              <w:tabs>
                <w:tab w:val="left" w:pos="7669"/>
              </w:tabs>
              <w:spacing w:after="0" w:line="240" w:lineRule="auto"/>
              <w:jc w:val="center"/>
              <w:rPr>
                <w:rFonts w:asciiTheme="minorHAnsi" w:hAnsiTheme="minorHAnsi" w:cstheme="minorHAnsi"/>
                <w:sz w:val="24"/>
                <w:szCs w:val="24"/>
              </w:rPr>
            </w:pPr>
            <w:r>
              <w:rPr>
                <w:rFonts w:ascii="Arial" w:hAnsi="Arial" w:cs="Arial"/>
                <w:b/>
                <w:sz w:val="24"/>
                <w:szCs w:val="24"/>
              </w:rPr>
              <w:t>cargo e matrícula</w:t>
            </w:r>
          </w:p>
          <w:p w14:paraId="2643F5BD" w14:textId="77777777" w:rsidR="001A4F64" w:rsidRDefault="001A4F64" w:rsidP="00F060B2">
            <w:pPr>
              <w:spacing w:after="0" w:line="240" w:lineRule="auto"/>
              <w:jc w:val="both"/>
              <w:rPr>
                <w:rFonts w:asciiTheme="minorHAnsi" w:eastAsiaTheme="minorHAnsi" w:hAnsiTheme="minorHAnsi" w:cstheme="minorHAnsi"/>
                <w:sz w:val="24"/>
                <w:szCs w:val="24"/>
                <w:lang w:eastAsia="en-US"/>
              </w:rPr>
            </w:pPr>
          </w:p>
        </w:tc>
        <w:tc>
          <w:tcPr>
            <w:tcW w:w="4889" w:type="dxa"/>
          </w:tcPr>
          <w:p w14:paraId="714FFDF8" w14:textId="17070032" w:rsidR="001A4F64" w:rsidRDefault="001A4F64" w:rsidP="001A4F64">
            <w:pPr>
              <w:tabs>
                <w:tab w:val="left" w:pos="766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Fiscal:</w:t>
            </w:r>
          </w:p>
          <w:p w14:paraId="029F4E57" w14:textId="77777777" w:rsidR="001A4F64" w:rsidRDefault="001A4F64" w:rsidP="001A4F64">
            <w:pPr>
              <w:tabs>
                <w:tab w:val="left" w:pos="7669"/>
              </w:tabs>
              <w:spacing w:after="0" w:line="240" w:lineRule="auto"/>
              <w:jc w:val="both"/>
              <w:rPr>
                <w:rFonts w:asciiTheme="minorHAnsi" w:hAnsiTheme="minorHAnsi" w:cstheme="minorHAnsi"/>
                <w:sz w:val="24"/>
                <w:szCs w:val="24"/>
              </w:rPr>
            </w:pPr>
          </w:p>
          <w:p w14:paraId="348D20B8" w14:textId="77777777" w:rsidR="001A4F64" w:rsidRPr="003D68F4" w:rsidRDefault="001A4F64" w:rsidP="001A4F64">
            <w:pPr>
              <w:tabs>
                <w:tab w:val="left" w:pos="7669"/>
              </w:tabs>
              <w:spacing w:after="0" w:line="240" w:lineRule="auto"/>
              <w:jc w:val="both"/>
              <w:rPr>
                <w:rFonts w:asciiTheme="minorHAnsi" w:hAnsiTheme="minorHAnsi" w:cstheme="minorHAnsi"/>
                <w:sz w:val="24"/>
                <w:szCs w:val="24"/>
              </w:rPr>
            </w:pPr>
          </w:p>
          <w:p w14:paraId="24CEFFAB" w14:textId="77777777" w:rsidR="001A4F64" w:rsidRPr="003D68F4" w:rsidRDefault="001A4F64" w:rsidP="001A4F64">
            <w:pPr>
              <w:spacing w:after="0" w:line="240" w:lineRule="auto"/>
              <w:jc w:val="center"/>
              <w:rPr>
                <w:rFonts w:ascii="Arial" w:hAnsi="Arial" w:cs="Arial"/>
                <w:sz w:val="24"/>
                <w:szCs w:val="24"/>
              </w:rPr>
            </w:pPr>
            <w:r w:rsidRPr="003D68F4">
              <w:rPr>
                <w:rFonts w:ascii="Arial" w:hAnsi="Arial" w:cs="Arial"/>
                <w:sz w:val="24"/>
                <w:szCs w:val="24"/>
              </w:rPr>
              <w:t>_______________________________</w:t>
            </w:r>
          </w:p>
          <w:p w14:paraId="3432FE3E" w14:textId="77777777" w:rsidR="001A4F64" w:rsidRPr="003D68F4" w:rsidRDefault="001A4F64" w:rsidP="001A4F64">
            <w:pPr>
              <w:spacing w:after="0" w:line="240" w:lineRule="auto"/>
              <w:jc w:val="center"/>
              <w:rPr>
                <w:rFonts w:ascii="Arial" w:hAnsi="Arial" w:cs="Arial"/>
                <w:sz w:val="24"/>
                <w:szCs w:val="24"/>
              </w:rPr>
            </w:pPr>
            <w:r>
              <w:rPr>
                <w:rFonts w:ascii="Arial" w:hAnsi="Arial" w:cs="Arial"/>
                <w:sz w:val="24"/>
                <w:szCs w:val="24"/>
              </w:rPr>
              <w:t>nome</w:t>
            </w:r>
          </w:p>
          <w:p w14:paraId="23505011" w14:textId="77777777" w:rsidR="001A4F64" w:rsidRDefault="001A4F64" w:rsidP="001A4F64">
            <w:pPr>
              <w:tabs>
                <w:tab w:val="left" w:pos="7669"/>
              </w:tabs>
              <w:spacing w:after="0" w:line="240" w:lineRule="auto"/>
              <w:jc w:val="center"/>
              <w:rPr>
                <w:rFonts w:asciiTheme="minorHAnsi" w:hAnsiTheme="minorHAnsi" w:cstheme="minorHAnsi"/>
                <w:sz w:val="24"/>
                <w:szCs w:val="24"/>
              </w:rPr>
            </w:pPr>
            <w:r>
              <w:rPr>
                <w:rFonts w:ascii="Arial" w:hAnsi="Arial" w:cs="Arial"/>
                <w:b/>
                <w:sz w:val="24"/>
                <w:szCs w:val="24"/>
              </w:rPr>
              <w:t>cargo e matrícula</w:t>
            </w:r>
          </w:p>
          <w:p w14:paraId="18371081" w14:textId="77777777" w:rsidR="001A4F64" w:rsidRDefault="001A4F64" w:rsidP="00F060B2">
            <w:pPr>
              <w:spacing w:after="0" w:line="240" w:lineRule="auto"/>
              <w:jc w:val="both"/>
              <w:rPr>
                <w:rFonts w:asciiTheme="minorHAnsi" w:eastAsiaTheme="minorHAnsi" w:hAnsiTheme="minorHAnsi" w:cstheme="minorHAnsi"/>
                <w:sz w:val="24"/>
                <w:szCs w:val="24"/>
                <w:lang w:eastAsia="en-US"/>
              </w:rPr>
            </w:pPr>
          </w:p>
        </w:tc>
      </w:tr>
    </w:tbl>
    <w:p w14:paraId="59B7BEC3" w14:textId="77777777" w:rsidR="001A4F64" w:rsidRDefault="001A4F64" w:rsidP="00F060B2">
      <w:pPr>
        <w:spacing w:after="0" w:line="240" w:lineRule="auto"/>
        <w:jc w:val="both"/>
        <w:rPr>
          <w:rFonts w:asciiTheme="minorHAnsi" w:eastAsiaTheme="minorHAnsi" w:hAnsiTheme="minorHAnsi" w:cstheme="minorHAnsi"/>
          <w:sz w:val="24"/>
          <w:szCs w:val="24"/>
          <w:lang w:eastAsia="en-US"/>
        </w:rPr>
      </w:pPr>
    </w:p>
    <w:sectPr w:rsidR="001A4F64" w:rsidSect="001E084B">
      <w:headerReference w:type="default" r:id="rId8"/>
      <w:footerReference w:type="default" r:id="rId9"/>
      <w:pgSz w:w="11906" w:h="16838"/>
      <w:pgMar w:top="1021"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6F80B" w14:textId="77777777" w:rsidR="00141E60" w:rsidRDefault="00141E60" w:rsidP="00143FFC">
      <w:pPr>
        <w:spacing w:after="0" w:line="240" w:lineRule="auto"/>
      </w:pPr>
      <w:r>
        <w:separator/>
      </w:r>
    </w:p>
  </w:endnote>
  <w:endnote w:type="continuationSeparator" w:id="0">
    <w:p w14:paraId="76189813" w14:textId="77777777" w:rsidR="00141E60" w:rsidRDefault="00141E60" w:rsidP="0014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Italic">
    <w:altName w:val="Calibri"/>
    <w:panose1 w:val="00000000000000000000"/>
    <w:charset w:val="00"/>
    <w:family w:val="auto"/>
    <w:notTrueType/>
    <w:pitch w:val="default"/>
    <w:sig w:usb0="00000003" w:usb1="00000000" w:usb2="00000000" w:usb3="00000000" w:csb0="00000001" w:csb1="00000000"/>
  </w:font>
  <w:font w:name="LiberationSans">
    <w:altName w:val="Calibri"/>
    <w:panose1 w:val="00000000000000000000"/>
    <w:charset w:val="00"/>
    <w:family w:val="auto"/>
    <w:notTrueType/>
    <w:pitch w:val="default"/>
    <w:sig w:usb0="00000003" w:usb1="00000000" w:usb2="00000000" w:usb3="00000000" w:csb0="00000001" w:csb1="00000000"/>
  </w:font>
  <w:font w:name="LiberationSans-BoldItalic">
    <w:altName w:val="Calibri"/>
    <w:panose1 w:val="00000000000000000000"/>
    <w:charset w:val="00"/>
    <w:family w:val="auto"/>
    <w:notTrueType/>
    <w:pitch w:val="default"/>
    <w:sig w:usb0="00000003" w:usb1="00000000" w:usb2="00000000" w:usb3="00000000" w:csb0="00000001" w:csb1="00000000"/>
  </w:font>
  <w:font w:name="Proxima Nova Soft">
    <w:altName w:val="Arial"/>
    <w:panose1 w:val="00000000000000000000"/>
    <w:charset w:val="00"/>
    <w:family w:val="modern"/>
    <w:notTrueType/>
    <w:pitch w:val="variable"/>
    <w:sig w:usb0="00000001"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984113"/>
      <w:docPartObj>
        <w:docPartGallery w:val="Page Numbers (Bottom of Page)"/>
        <w:docPartUnique/>
      </w:docPartObj>
    </w:sdtPr>
    <w:sdtEndPr>
      <w:rPr>
        <w:sz w:val="16"/>
        <w:szCs w:val="16"/>
      </w:rPr>
    </w:sdtEndPr>
    <w:sdtContent>
      <w:p w14:paraId="7C2EADD5" w14:textId="77777777" w:rsidR="00BD62CA" w:rsidRPr="00515A13" w:rsidRDefault="00BD62CA">
        <w:pPr>
          <w:pStyle w:val="Rodap"/>
          <w:jc w:val="right"/>
          <w:rPr>
            <w:sz w:val="16"/>
            <w:szCs w:val="16"/>
          </w:rPr>
        </w:pPr>
        <w:r w:rsidRPr="00515A13">
          <w:rPr>
            <w:sz w:val="16"/>
            <w:szCs w:val="16"/>
          </w:rPr>
          <w:fldChar w:fldCharType="begin"/>
        </w:r>
        <w:r w:rsidRPr="00515A13">
          <w:rPr>
            <w:sz w:val="16"/>
            <w:szCs w:val="16"/>
          </w:rPr>
          <w:instrText>PAGE   \* MERGEFORMAT</w:instrText>
        </w:r>
        <w:r w:rsidRPr="00515A13">
          <w:rPr>
            <w:sz w:val="16"/>
            <w:szCs w:val="16"/>
          </w:rPr>
          <w:fldChar w:fldCharType="separate"/>
        </w:r>
        <w:r w:rsidR="00C31768">
          <w:rPr>
            <w:noProof/>
            <w:sz w:val="16"/>
            <w:szCs w:val="16"/>
          </w:rPr>
          <w:t>21</w:t>
        </w:r>
        <w:r w:rsidRPr="00515A13">
          <w:rPr>
            <w:sz w:val="16"/>
            <w:szCs w:val="16"/>
          </w:rPr>
          <w:fldChar w:fldCharType="end"/>
        </w:r>
      </w:p>
    </w:sdtContent>
  </w:sdt>
  <w:p w14:paraId="25CFC987" w14:textId="77777777" w:rsidR="00BD62CA" w:rsidRDefault="00BD62C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3212A" w14:textId="77777777" w:rsidR="00141E60" w:rsidRDefault="00141E60" w:rsidP="00143FFC">
      <w:pPr>
        <w:spacing w:after="0" w:line="240" w:lineRule="auto"/>
      </w:pPr>
      <w:r>
        <w:separator/>
      </w:r>
    </w:p>
  </w:footnote>
  <w:footnote w:type="continuationSeparator" w:id="0">
    <w:p w14:paraId="6903058A" w14:textId="77777777" w:rsidR="00141E60" w:rsidRDefault="00141E60" w:rsidP="00143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7B58" w14:textId="41D0CC2F" w:rsidR="00BD62CA" w:rsidRDefault="00BD62CA" w:rsidP="00EE2601">
    <w:pPr>
      <w:pStyle w:val="Cabealho"/>
      <w:tabs>
        <w:tab w:val="left" w:pos="8975"/>
      </w:tabs>
      <w:ind w:left="-1701"/>
    </w:pPr>
    <w:r>
      <w:rPr>
        <w:noProof/>
        <w:lang w:eastAsia="pt-BR"/>
      </w:rPr>
      <w:drawing>
        <wp:inline distT="0" distB="0" distL="0" distR="0" wp14:anchorId="2F9291C9" wp14:editId="7A705098">
          <wp:extent cx="8229600" cy="1010285"/>
          <wp:effectExtent l="0" t="0" r="0" b="0"/>
          <wp:docPr id="1" name="Imagem 1"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ap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5556"/>
    <w:multiLevelType w:val="multilevel"/>
    <w:tmpl w:val="3E42D0BA"/>
    <w:lvl w:ilvl="0">
      <w:start w:val="6"/>
      <w:numFmt w:val="decimal"/>
      <w:lvlText w:val="%1"/>
      <w:lvlJc w:val="left"/>
      <w:pPr>
        <w:ind w:left="360" w:hanging="360"/>
      </w:pPr>
      <w:rPr>
        <w:b w:val="0"/>
        <w:color w:val="auto"/>
      </w:rPr>
    </w:lvl>
    <w:lvl w:ilvl="1">
      <w:start w:val="2"/>
      <w:numFmt w:val="decimal"/>
      <w:lvlText w:val="%1.%2"/>
      <w:lvlJc w:val="left"/>
      <w:pPr>
        <w:ind w:left="360"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1080" w:hanging="1080"/>
      </w:pPr>
      <w:rPr>
        <w:b w:val="0"/>
        <w:color w:val="auto"/>
      </w:rPr>
    </w:lvl>
    <w:lvl w:ilvl="4">
      <w:start w:val="1"/>
      <w:numFmt w:val="decimal"/>
      <w:lvlText w:val="%1.%2.%3.%4.%5"/>
      <w:lvlJc w:val="left"/>
      <w:pPr>
        <w:ind w:left="1080" w:hanging="1080"/>
      </w:pPr>
      <w:rPr>
        <w:b w:val="0"/>
        <w:color w:val="auto"/>
      </w:rPr>
    </w:lvl>
    <w:lvl w:ilvl="5">
      <w:start w:val="1"/>
      <w:numFmt w:val="decimal"/>
      <w:lvlText w:val="%1.%2.%3.%4.%5.%6"/>
      <w:lvlJc w:val="left"/>
      <w:pPr>
        <w:ind w:left="1440" w:hanging="1440"/>
      </w:pPr>
      <w:rPr>
        <w:b w:val="0"/>
        <w:color w:val="auto"/>
      </w:rPr>
    </w:lvl>
    <w:lvl w:ilvl="6">
      <w:start w:val="1"/>
      <w:numFmt w:val="decimal"/>
      <w:lvlText w:val="%1.%2.%3.%4.%5.%6.%7"/>
      <w:lvlJc w:val="left"/>
      <w:pPr>
        <w:ind w:left="1440" w:hanging="1440"/>
      </w:pPr>
      <w:rPr>
        <w:b w:val="0"/>
        <w:color w:val="auto"/>
      </w:rPr>
    </w:lvl>
    <w:lvl w:ilvl="7">
      <w:start w:val="1"/>
      <w:numFmt w:val="decimal"/>
      <w:lvlText w:val="%1.%2.%3.%4.%5.%6.%7.%8"/>
      <w:lvlJc w:val="left"/>
      <w:pPr>
        <w:ind w:left="1800" w:hanging="1800"/>
      </w:pPr>
      <w:rPr>
        <w:b w:val="0"/>
        <w:color w:val="auto"/>
      </w:rPr>
    </w:lvl>
    <w:lvl w:ilvl="8">
      <w:start w:val="1"/>
      <w:numFmt w:val="decimal"/>
      <w:lvlText w:val="%1.%2.%3.%4.%5.%6.%7.%8.%9"/>
      <w:lvlJc w:val="left"/>
      <w:pPr>
        <w:ind w:left="1800" w:hanging="1800"/>
      </w:pPr>
      <w:rPr>
        <w:b w:val="0"/>
        <w:color w:val="auto"/>
      </w:rPr>
    </w:lvl>
  </w:abstractNum>
  <w:abstractNum w:abstractNumId="1" w15:restartNumberingAfterBreak="0">
    <w:nsid w:val="0D940E69"/>
    <w:multiLevelType w:val="multilevel"/>
    <w:tmpl w:val="1CC04F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247EA2"/>
    <w:multiLevelType w:val="hybridMultilevel"/>
    <w:tmpl w:val="500896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92725C"/>
    <w:multiLevelType w:val="hybridMultilevel"/>
    <w:tmpl w:val="051C58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E2149D3"/>
    <w:multiLevelType w:val="hybridMultilevel"/>
    <w:tmpl w:val="B8E23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2F44983"/>
    <w:multiLevelType w:val="hybridMultilevel"/>
    <w:tmpl w:val="F17828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33A4272"/>
    <w:multiLevelType w:val="hybridMultilevel"/>
    <w:tmpl w:val="743A3A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A3E5F2C"/>
    <w:multiLevelType w:val="multilevel"/>
    <w:tmpl w:val="BFC20150"/>
    <w:lvl w:ilvl="0">
      <w:start w:val="2"/>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5CFA1F57"/>
    <w:multiLevelType w:val="multilevel"/>
    <w:tmpl w:val="1F52E81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70D90C94"/>
    <w:multiLevelType w:val="hybridMultilevel"/>
    <w:tmpl w:val="8F402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8F119E4"/>
    <w:multiLevelType w:val="hybridMultilevel"/>
    <w:tmpl w:val="E6A865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2"/>
  </w:num>
  <w:num w:numId="5">
    <w:abstractNumId w:val="3"/>
  </w:num>
  <w:num w:numId="6">
    <w:abstractNumId w:val="5"/>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6FD"/>
    <w:rsid w:val="00000F66"/>
    <w:rsid w:val="00003D28"/>
    <w:rsid w:val="000145C6"/>
    <w:rsid w:val="00025D02"/>
    <w:rsid w:val="000309CA"/>
    <w:rsid w:val="00030F72"/>
    <w:rsid w:val="000366FD"/>
    <w:rsid w:val="0004550D"/>
    <w:rsid w:val="00062EF2"/>
    <w:rsid w:val="00071C86"/>
    <w:rsid w:val="00080E04"/>
    <w:rsid w:val="00083AD1"/>
    <w:rsid w:val="00084667"/>
    <w:rsid w:val="000864D7"/>
    <w:rsid w:val="00094C20"/>
    <w:rsid w:val="00097E01"/>
    <w:rsid w:val="000A7C8C"/>
    <w:rsid w:val="000D01F9"/>
    <w:rsid w:val="000D2BF8"/>
    <w:rsid w:val="000F66E7"/>
    <w:rsid w:val="000F682D"/>
    <w:rsid w:val="0011269F"/>
    <w:rsid w:val="00125ED4"/>
    <w:rsid w:val="001321A5"/>
    <w:rsid w:val="00141E60"/>
    <w:rsid w:val="00143FFC"/>
    <w:rsid w:val="00151015"/>
    <w:rsid w:val="00160DF1"/>
    <w:rsid w:val="00175FAC"/>
    <w:rsid w:val="001A3969"/>
    <w:rsid w:val="001A4F64"/>
    <w:rsid w:val="001A647D"/>
    <w:rsid w:val="001C18D1"/>
    <w:rsid w:val="001C36F7"/>
    <w:rsid w:val="001C6F22"/>
    <w:rsid w:val="001D3EA6"/>
    <w:rsid w:val="001D7741"/>
    <w:rsid w:val="001E084B"/>
    <w:rsid w:val="001E68C9"/>
    <w:rsid w:val="00203B5D"/>
    <w:rsid w:val="002143B2"/>
    <w:rsid w:val="00224735"/>
    <w:rsid w:val="00225A2E"/>
    <w:rsid w:val="002269C7"/>
    <w:rsid w:val="002425B6"/>
    <w:rsid w:val="00243E16"/>
    <w:rsid w:val="002461EC"/>
    <w:rsid w:val="00285CA5"/>
    <w:rsid w:val="0029135F"/>
    <w:rsid w:val="0029455A"/>
    <w:rsid w:val="002946F0"/>
    <w:rsid w:val="002B2F75"/>
    <w:rsid w:val="002C0F86"/>
    <w:rsid w:val="002C3C7A"/>
    <w:rsid w:val="002C607D"/>
    <w:rsid w:val="002C6A26"/>
    <w:rsid w:val="002E1A75"/>
    <w:rsid w:val="002F07CC"/>
    <w:rsid w:val="002F16BB"/>
    <w:rsid w:val="002F3793"/>
    <w:rsid w:val="0030388E"/>
    <w:rsid w:val="00321411"/>
    <w:rsid w:val="00333766"/>
    <w:rsid w:val="003428A6"/>
    <w:rsid w:val="0035142F"/>
    <w:rsid w:val="003524F9"/>
    <w:rsid w:val="003559D1"/>
    <w:rsid w:val="00390B7D"/>
    <w:rsid w:val="003A01D6"/>
    <w:rsid w:val="003A4744"/>
    <w:rsid w:val="003B14BD"/>
    <w:rsid w:val="003B4F6D"/>
    <w:rsid w:val="003D5174"/>
    <w:rsid w:val="003D68F4"/>
    <w:rsid w:val="003E2BD1"/>
    <w:rsid w:val="003E39DF"/>
    <w:rsid w:val="003F674D"/>
    <w:rsid w:val="004048CF"/>
    <w:rsid w:val="004062C0"/>
    <w:rsid w:val="004115CE"/>
    <w:rsid w:val="00427EC7"/>
    <w:rsid w:val="004477B9"/>
    <w:rsid w:val="00472955"/>
    <w:rsid w:val="00496702"/>
    <w:rsid w:val="00496C91"/>
    <w:rsid w:val="004A52CB"/>
    <w:rsid w:val="004C0D98"/>
    <w:rsid w:val="004C2CA7"/>
    <w:rsid w:val="004E4624"/>
    <w:rsid w:val="004F7CD0"/>
    <w:rsid w:val="00515A13"/>
    <w:rsid w:val="00526C45"/>
    <w:rsid w:val="00530A9A"/>
    <w:rsid w:val="00531AB9"/>
    <w:rsid w:val="005664E1"/>
    <w:rsid w:val="00572404"/>
    <w:rsid w:val="00586308"/>
    <w:rsid w:val="005924EA"/>
    <w:rsid w:val="005A4012"/>
    <w:rsid w:val="005A4C48"/>
    <w:rsid w:val="005C1C0D"/>
    <w:rsid w:val="005C6E9A"/>
    <w:rsid w:val="005E51D7"/>
    <w:rsid w:val="005F3445"/>
    <w:rsid w:val="00601966"/>
    <w:rsid w:val="00602A60"/>
    <w:rsid w:val="006060F1"/>
    <w:rsid w:val="00632411"/>
    <w:rsid w:val="00646B68"/>
    <w:rsid w:val="00647D0C"/>
    <w:rsid w:val="006821E8"/>
    <w:rsid w:val="00682A77"/>
    <w:rsid w:val="00683902"/>
    <w:rsid w:val="00684CD6"/>
    <w:rsid w:val="00685869"/>
    <w:rsid w:val="006A0A5F"/>
    <w:rsid w:val="006C1643"/>
    <w:rsid w:val="006C4650"/>
    <w:rsid w:val="006C5483"/>
    <w:rsid w:val="006D6685"/>
    <w:rsid w:val="006E4675"/>
    <w:rsid w:val="006E4A05"/>
    <w:rsid w:val="006F4254"/>
    <w:rsid w:val="006F7A10"/>
    <w:rsid w:val="00701218"/>
    <w:rsid w:val="00702094"/>
    <w:rsid w:val="0070320D"/>
    <w:rsid w:val="00705462"/>
    <w:rsid w:val="00716175"/>
    <w:rsid w:val="0074580A"/>
    <w:rsid w:val="00761219"/>
    <w:rsid w:val="00765433"/>
    <w:rsid w:val="00771C8C"/>
    <w:rsid w:val="00777009"/>
    <w:rsid w:val="0079292A"/>
    <w:rsid w:val="00793E0F"/>
    <w:rsid w:val="00794222"/>
    <w:rsid w:val="007A092A"/>
    <w:rsid w:val="007C038E"/>
    <w:rsid w:val="007D52B0"/>
    <w:rsid w:val="007E575F"/>
    <w:rsid w:val="007F06B0"/>
    <w:rsid w:val="00804C8E"/>
    <w:rsid w:val="008063A3"/>
    <w:rsid w:val="00810F8F"/>
    <w:rsid w:val="00817767"/>
    <w:rsid w:val="008254B3"/>
    <w:rsid w:val="00831DB5"/>
    <w:rsid w:val="008367B0"/>
    <w:rsid w:val="00840C85"/>
    <w:rsid w:val="00866C75"/>
    <w:rsid w:val="00870361"/>
    <w:rsid w:val="008716FD"/>
    <w:rsid w:val="00871DDF"/>
    <w:rsid w:val="00885D26"/>
    <w:rsid w:val="008860E4"/>
    <w:rsid w:val="00895DFF"/>
    <w:rsid w:val="008A00A5"/>
    <w:rsid w:val="008A0B61"/>
    <w:rsid w:val="008A467D"/>
    <w:rsid w:val="008A46EE"/>
    <w:rsid w:val="008B07E0"/>
    <w:rsid w:val="008B13DF"/>
    <w:rsid w:val="008C15B4"/>
    <w:rsid w:val="008C5756"/>
    <w:rsid w:val="008D1C20"/>
    <w:rsid w:val="008D21FD"/>
    <w:rsid w:val="008F0A34"/>
    <w:rsid w:val="008F17D5"/>
    <w:rsid w:val="00904BEB"/>
    <w:rsid w:val="0090530A"/>
    <w:rsid w:val="00922C2C"/>
    <w:rsid w:val="009467BF"/>
    <w:rsid w:val="00947208"/>
    <w:rsid w:val="00961A56"/>
    <w:rsid w:val="00963BBE"/>
    <w:rsid w:val="00986E6C"/>
    <w:rsid w:val="009A67CF"/>
    <w:rsid w:val="009B3EA0"/>
    <w:rsid w:val="009B44B4"/>
    <w:rsid w:val="009C6F1D"/>
    <w:rsid w:val="009D1C46"/>
    <w:rsid w:val="009D2103"/>
    <w:rsid w:val="009D58D7"/>
    <w:rsid w:val="009D6762"/>
    <w:rsid w:val="009E620C"/>
    <w:rsid w:val="009E65DB"/>
    <w:rsid w:val="00A024AD"/>
    <w:rsid w:val="00A052BD"/>
    <w:rsid w:val="00A22CFB"/>
    <w:rsid w:val="00A33648"/>
    <w:rsid w:val="00A46536"/>
    <w:rsid w:val="00A56223"/>
    <w:rsid w:val="00A5764B"/>
    <w:rsid w:val="00A67CC5"/>
    <w:rsid w:val="00A711F0"/>
    <w:rsid w:val="00A76B2C"/>
    <w:rsid w:val="00A859F2"/>
    <w:rsid w:val="00AA67F1"/>
    <w:rsid w:val="00AD47B7"/>
    <w:rsid w:val="00AE2A28"/>
    <w:rsid w:val="00AE40DB"/>
    <w:rsid w:val="00AE4F9C"/>
    <w:rsid w:val="00AF23A0"/>
    <w:rsid w:val="00AF282D"/>
    <w:rsid w:val="00B005B6"/>
    <w:rsid w:val="00B00920"/>
    <w:rsid w:val="00B029FF"/>
    <w:rsid w:val="00B1416D"/>
    <w:rsid w:val="00B14259"/>
    <w:rsid w:val="00B15BA9"/>
    <w:rsid w:val="00B2225A"/>
    <w:rsid w:val="00B511BF"/>
    <w:rsid w:val="00B66751"/>
    <w:rsid w:val="00B707C5"/>
    <w:rsid w:val="00B80A78"/>
    <w:rsid w:val="00B8269E"/>
    <w:rsid w:val="00B87FC0"/>
    <w:rsid w:val="00BA7AAE"/>
    <w:rsid w:val="00BB429C"/>
    <w:rsid w:val="00BC2968"/>
    <w:rsid w:val="00BC4139"/>
    <w:rsid w:val="00BD62CA"/>
    <w:rsid w:val="00BD7BB8"/>
    <w:rsid w:val="00BF11B2"/>
    <w:rsid w:val="00BF404E"/>
    <w:rsid w:val="00C011B2"/>
    <w:rsid w:val="00C02170"/>
    <w:rsid w:val="00C04258"/>
    <w:rsid w:val="00C104FE"/>
    <w:rsid w:val="00C21C3C"/>
    <w:rsid w:val="00C21ECC"/>
    <w:rsid w:val="00C3042C"/>
    <w:rsid w:val="00C31768"/>
    <w:rsid w:val="00C4366B"/>
    <w:rsid w:val="00C44A5C"/>
    <w:rsid w:val="00C469DD"/>
    <w:rsid w:val="00C535A6"/>
    <w:rsid w:val="00C53956"/>
    <w:rsid w:val="00C53D41"/>
    <w:rsid w:val="00C60B82"/>
    <w:rsid w:val="00C71471"/>
    <w:rsid w:val="00C7177E"/>
    <w:rsid w:val="00C75294"/>
    <w:rsid w:val="00C75C86"/>
    <w:rsid w:val="00C77C15"/>
    <w:rsid w:val="00C8385A"/>
    <w:rsid w:val="00C85578"/>
    <w:rsid w:val="00C859B5"/>
    <w:rsid w:val="00C94AE5"/>
    <w:rsid w:val="00CA314D"/>
    <w:rsid w:val="00CA5370"/>
    <w:rsid w:val="00CB3CE5"/>
    <w:rsid w:val="00CE1243"/>
    <w:rsid w:val="00D0230F"/>
    <w:rsid w:val="00D04065"/>
    <w:rsid w:val="00D16870"/>
    <w:rsid w:val="00D17BEC"/>
    <w:rsid w:val="00D212A7"/>
    <w:rsid w:val="00D30A46"/>
    <w:rsid w:val="00D4009B"/>
    <w:rsid w:val="00D475CD"/>
    <w:rsid w:val="00D52B7A"/>
    <w:rsid w:val="00D63988"/>
    <w:rsid w:val="00D67DEC"/>
    <w:rsid w:val="00D94188"/>
    <w:rsid w:val="00DC1B88"/>
    <w:rsid w:val="00DD655A"/>
    <w:rsid w:val="00DD7350"/>
    <w:rsid w:val="00DE2613"/>
    <w:rsid w:val="00DF4C76"/>
    <w:rsid w:val="00E00F19"/>
    <w:rsid w:val="00E07F88"/>
    <w:rsid w:val="00E151C0"/>
    <w:rsid w:val="00E16B57"/>
    <w:rsid w:val="00E331D7"/>
    <w:rsid w:val="00E36799"/>
    <w:rsid w:val="00E44837"/>
    <w:rsid w:val="00E62FC5"/>
    <w:rsid w:val="00E70A98"/>
    <w:rsid w:val="00E72938"/>
    <w:rsid w:val="00E77FF4"/>
    <w:rsid w:val="00E81C5B"/>
    <w:rsid w:val="00E84102"/>
    <w:rsid w:val="00E86685"/>
    <w:rsid w:val="00E867D4"/>
    <w:rsid w:val="00EA1599"/>
    <w:rsid w:val="00EB7D09"/>
    <w:rsid w:val="00EC0740"/>
    <w:rsid w:val="00EC1A55"/>
    <w:rsid w:val="00EE2601"/>
    <w:rsid w:val="00EE4E68"/>
    <w:rsid w:val="00F03A93"/>
    <w:rsid w:val="00F060B2"/>
    <w:rsid w:val="00F111B0"/>
    <w:rsid w:val="00F11CE6"/>
    <w:rsid w:val="00F16F02"/>
    <w:rsid w:val="00F21A5D"/>
    <w:rsid w:val="00F31F69"/>
    <w:rsid w:val="00F379A7"/>
    <w:rsid w:val="00F463FB"/>
    <w:rsid w:val="00F464AF"/>
    <w:rsid w:val="00F52B52"/>
    <w:rsid w:val="00F5719A"/>
    <w:rsid w:val="00F6366D"/>
    <w:rsid w:val="00F65A02"/>
    <w:rsid w:val="00F8495C"/>
    <w:rsid w:val="00F864CD"/>
    <w:rsid w:val="00FA0952"/>
    <w:rsid w:val="00FA2FD2"/>
    <w:rsid w:val="00FB0EC2"/>
    <w:rsid w:val="00FB42B4"/>
    <w:rsid w:val="00FB5111"/>
    <w:rsid w:val="00FC19AB"/>
    <w:rsid w:val="00FD2AF2"/>
    <w:rsid w:val="00FE2C59"/>
    <w:rsid w:val="00FE58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3E116"/>
  <w15:docId w15:val="{6EFA92AA-0D80-48F5-A698-B956E154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6FD"/>
    <w:pPr>
      <w:suppressAutoHyphens/>
      <w:spacing w:after="200" w:line="276" w:lineRule="auto"/>
    </w:pPr>
    <w:rPr>
      <w:rFonts w:ascii="Calibri" w:eastAsia="Calibri" w:hAnsi="Calibri" w:cs="Times New Roman"/>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716FD"/>
    <w:pPr>
      <w:spacing w:after="0" w:line="240" w:lineRule="auto"/>
    </w:pPr>
  </w:style>
  <w:style w:type="character" w:customStyle="1" w:styleId="CabealhoChar">
    <w:name w:val="Cabeçalho Char"/>
    <w:basedOn w:val="Fontepargpadro"/>
    <w:link w:val="Cabealho"/>
    <w:uiPriority w:val="99"/>
    <w:rsid w:val="008716FD"/>
    <w:rPr>
      <w:rFonts w:ascii="Calibri" w:eastAsia="Calibri" w:hAnsi="Calibri" w:cs="Times New Roman"/>
      <w:lang w:eastAsia="zh-CN"/>
    </w:rPr>
  </w:style>
  <w:style w:type="table" w:styleId="Tabelacomgrade">
    <w:name w:val="Table Grid"/>
    <w:basedOn w:val="Tabelanormal"/>
    <w:uiPriority w:val="59"/>
    <w:rsid w:val="008716F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uiPriority w:val="11"/>
    <w:qFormat/>
    <w:rsid w:val="00225A2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225A2E"/>
    <w:rPr>
      <w:rFonts w:eastAsiaTheme="minorEastAsia"/>
      <w:color w:val="5A5A5A" w:themeColor="text1" w:themeTint="A5"/>
      <w:spacing w:val="15"/>
      <w:lang w:eastAsia="zh-CN"/>
    </w:rPr>
  </w:style>
  <w:style w:type="paragraph" w:styleId="Rodap">
    <w:name w:val="footer"/>
    <w:basedOn w:val="Normal"/>
    <w:link w:val="RodapChar"/>
    <w:uiPriority w:val="99"/>
    <w:unhideWhenUsed/>
    <w:rsid w:val="00143FFC"/>
    <w:pPr>
      <w:tabs>
        <w:tab w:val="center" w:pos="4252"/>
        <w:tab w:val="right" w:pos="8504"/>
      </w:tabs>
      <w:spacing w:after="0" w:line="240" w:lineRule="auto"/>
    </w:pPr>
  </w:style>
  <w:style w:type="character" w:customStyle="1" w:styleId="RodapChar">
    <w:name w:val="Rodapé Char"/>
    <w:basedOn w:val="Fontepargpadro"/>
    <w:link w:val="Rodap"/>
    <w:uiPriority w:val="99"/>
    <w:rsid w:val="00143FFC"/>
    <w:rPr>
      <w:rFonts w:ascii="Calibri" w:eastAsia="Calibri" w:hAnsi="Calibri" w:cs="Times New Roman"/>
      <w:lang w:eastAsia="zh-CN"/>
    </w:rPr>
  </w:style>
  <w:style w:type="paragraph" w:customStyle="1" w:styleId="xzvds">
    <w:name w:val="xzvds"/>
    <w:basedOn w:val="Normal"/>
    <w:rsid w:val="006C4650"/>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vkif2">
    <w:name w:val="vkif2"/>
    <w:basedOn w:val="Fontepargpadro"/>
    <w:rsid w:val="006C4650"/>
  </w:style>
  <w:style w:type="paragraph" w:customStyle="1" w:styleId="Recuodecorpodetexto31">
    <w:name w:val="Recuo de corpo de texto 31"/>
    <w:basedOn w:val="Normal"/>
    <w:rsid w:val="00FA2FD2"/>
    <w:pPr>
      <w:widowControl w:val="0"/>
      <w:spacing w:after="0" w:line="240" w:lineRule="auto"/>
      <w:ind w:left="567" w:hanging="567"/>
      <w:jc w:val="both"/>
    </w:pPr>
    <w:rPr>
      <w:rFonts w:ascii="Arial" w:eastAsia="Times New Roman" w:hAnsi="Arial" w:cs="Arial"/>
      <w:sz w:val="24"/>
      <w:szCs w:val="20"/>
    </w:rPr>
  </w:style>
  <w:style w:type="paragraph" w:styleId="PargrafodaLista">
    <w:name w:val="List Paragraph"/>
    <w:basedOn w:val="Normal"/>
    <w:uiPriority w:val="34"/>
    <w:qFormat/>
    <w:rsid w:val="00B005B6"/>
    <w:pPr>
      <w:ind w:left="720"/>
      <w:contextualSpacing/>
    </w:pPr>
  </w:style>
  <w:style w:type="paragraph" w:styleId="NormalWeb">
    <w:name w:val="Normal (Web)"/>
    <w:basedOn w:val="Normal"/>
    <w:uiPriority w:val="99"/>
    <w:semiHidden/>
    <w:unhideWhenUsed/>
    <w:rsid w:val="003E2BD1"/>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semiHidden/>
    <w:unhideWhenUsed/>
    <w:rsid w:val="003E2BD1"/>
    <w:rPr>
      <w:color w:val="0000FF"/>
      <w:u w:val="single"/>
    </w:rPr>
  </w:style>
  <w:style w:type="paragraph" w:styleId="Textodebalo">
    <w:name w:val="Balloon Text"/>
    <w:basedOn w:val="Normal"/>
    <w:link w:val="TextodebaloChar"/>
    <w:uiPriority w:val="99"/>
    <w:semiHidden/>
    <w:unhideWhenUsed/>
    <w:rsid w:val="005E51D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51D7"/>
    <w:rPr>
      <w:rFonts w:ascii="Segoe UI" w:eastAsia="Calibri" w:hAnsi="Segoe UI" w:cs="Segoe UI"/>
      <w:sz w:val="18"/>
      <w:szCs w:val="18"/>
      <w:lang w:eastAsia="zh-CN"/>
    </w:rPr>
  </w:style>
  <w:style w:type="paragraph" w:customStyle="1" w:styleId="Recuodecorpodetexto32">
    <w:name w:val="Recuo de corpo de texto 32"/>
    <w:basedOn w:val="Normal"/>
    <w:rsid w:val="00682A77"/>
    <w:pPr>
      <w:widowControl w:val="0"/>
      <w:spacing w:after="0" w:line="240" w:lineRule="auto"/>
      <w:ind w:left="567" w:hanging="567"/>
      <w:jc w:val="both"/>
    </w:pPr>
    <w:rPr>
      <w:rFonts w:ascii="Arial" w:eastAsia="Times New Roman" w:hAnsi="Arial" w:cs="Arial"/>
      <w:sz w:val="24"/>
      <w:szCs w:val="20"/>
    </w:rPr>
  </w:style>
  <w:style w:type="character" w:customStyle="1" w:styleId="WW-Fontepargpadro11">
    <w:name w:val="WW-Fonte parág. padrão11"/>
    <w:rsid w:val="004E4624"/>
  </w:style>
  <w:style w:type="character" w:styleId="Refdecomentrio">
    <w:name w:val="annotation reference"/>
    <w:basedOn w:val="Fontepargpadro"/>
    <w:uiPriority w:val="99"/>
    <w:semiHidden/>
    <w:unhideWhenUsed/>
    <w:rsid w:val="00B029FF"/>
    <w:rPr>
      <w:sz w:val="16"/>
      <w:szCs w:val="16"/>
    </w:rPr>
  </w:style>
  <w:style w:type="paragraph" w:styleId="Textodecomentrio">
    <w:name w:val="annotation text"/>
    <w:basedOn w:val="Normal"/>
    <w:link w:val="TextodecomentrioChar"/>
    <w:uiPriority w:val="99"/>
    <w:semiHidden/>
    <w:unhideWhenUsed/>
    <w:rsid w:val="00B029F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029FF"/>
    <w:rPr>
      <w:rFonts w:ascii="Calibri" w:eastAsia="Calibri" w:hAnsi="Calibri" w:cs="Times New Roman"/>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B029FF"/>
    <w:rPr>
      <w:b/>
      <w:bCs/>
    </w:rPr>
  </w:style>
  <w:style w:type="character" w:customStyle="1" w:styleId="AssuntodocomentrioChar">
    <w:name w:val="Assunto do comentário Char"/>
    <w:basedOn w:val="TextodecomentrioChar"/>
    <w:link w:val="Assuntodocomentrio"/>
    <w:uiPriority w:val="99"/>
    <w:semiHidden/>
    <w:rsid w:val="00B029FF"/>
    <w:rPr>
      <w:rFonts w:ascii="Calibri" w:eastAsia="Calibri" w:hAnsi="Calibri" w:cs="Times New Roman"/>
      <w:b/>
      <w:bCs/>
      <w:sz w:val="20"/>
      <w:szCs w:val="20"/>
      <w:lang w:eastAsia="zh-CN"/>
    </w:rPr>
  </w:style>
  <w:style w:type="paragraph" w:customStyle="1" w:styleId="Standard">
    <w:name w:val="Standard"/>
    <w:qFormat/>
    <w:rsid w:val="00F16F02"/>
    <w:pPr>
      <w:widowControl w:val="0"/>
      <w:suppressAutoHyphens/>
      <w:spacing w:after="0" w:line="240" w:lineRule="auto"/>
    </w:pPr>
    <w:rPr>
      <w:rFonts w:ascii="Calibri" w:eastAsia="Segoe UI" w:hAnsi="Calibri" w:cs="Tahoma"/>
      <w:color w:val="000000"/>
      <w:kern w:val="2"/>
      <w:sz w:val="24"/>
      <w:szCs w:val="24"/>
      <w:lang w:val="en-US" w:bidi="en-US"/>
    </w:rPr>
  </w:style>
  <w:style w:type="paragraph" w:styleId="Pr-formataoHTML">
    <w:name w:val="HTML Preformatted"/>
    <w:basedOn w:val="Normal"/>
    <w:link w:val="Pr-formataoHTMLChar"/>
    <w:uiPriority w:val="99"/>
    <w:semiHidden/>
    <w:unhideWhenUsed/>
    <w:rsid w:val="005C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C1C0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2945">
      <w:bodyDiv w:val="1"/>
      <w:marLeft w:val="0"/>
      <w:marRight w:val="0"/>
      <w:marTop w:val="0"/>
      <w:marBottom w:val="0"/>
      <w:divBdr>
        <w:top w:val="none" w:sz="0" w:space="0" w:color="auto"/>
        <w:left w:val="none" w:sz="0" w:space="0" w:color="auto"/>
        <w:bottom w:val="none" w:sz="0" w:space="0" w:color="auto"/>
        <w:right w:val="none" w:sz="0" w:space="0" w:color="auto"/>
      </w:divBdr>
    </w:div>
    <w:div w:id="502936672">
      <w:bodyDiv w:val="1"/>
      <w:marLeft w:val="0"/>
      <w:marRight w:val="0"/>
      <w:marTop w:val="0"/>
      <w:marBottom w:val="0"/>
      <w:divBdr>
        <w:top w:val="none" w:sz="0" w:space="0" w:color="auto"/>
        <w:left w:val="none" w:sz="0" w:space="0" w:color="auto"/>
        <w:bottom w:val="none" w:sz="0" w:space="0" w:color="auto"/>
        <w:right w:val="none" w:sz="0" w:space="0" w:color="auto"/>
      </w:divBdr>
      <w:divsChild>
        <w:div w:id="515311564">
          <w:marLeft w:val="0"/>
          <w:marRight w:val="0"/>
          <w:marTop w:val="0"/>
          <w:marBottom w:val="0"/>
          <w:divBdr>
            <w:top w:val="none" w:sz="0" w:space="0" w:color="auto"/>
            <w:left w:val="none" w:sz="0" w:space="0" w:color="auto"/>
            <w:bottom w:val="none" w:sz="0" w:space="0" w:color="auto"/>
            <w:right w:val="none" w:sz="0" w:space="0" w:color="auto"/>
          </w:divBdr>
        </w:div>
        <w:div w:id="574821065">
          <w:marLeft w:val="0"/>
          <w:marRight w:val="0"/>
          <w:marTop w:val="0"/>
          <w:marBottom w:val="0"/>
          <w:divBdr>
            <w:top w:val="none" w:sz="0" w:space="0" w:color="auto"/>
            <w:left w:val="none" w:sz="0" w:space="0" w:color="auto"/>
            <w:bottom w:val="none" w:sz="0" w:space="0" w:color="auto"/>
            <w:right w:val="none" w:sz="0" w:space="0" w:color="auto"/>
          </w:divBdr>
        </w:div>
        <w:div w:id="1010135355">
          <w:marLeft w:val="0"/>
          <w:marRight w:val="0"/>
          <w:marTop w:val="0"/>
          <w:marBottom w:val="0"/>
          <w:divBdr>
            <w:top w:val="none" w:sz="0" w:space="0" w:color="auto"/>
            <w:left w:val="none" w:sz="0" w:space="0" w:color="auto"/>
            <w:bottom w:val="none" w:sz="0" w:space="0" w:color="auto"/>
            <w:right w:val="none" w:sz="0" w:space="0" w:color="auto"/>
          </w:divBdr>
        </w:div>
      </w:divsChild>
    </w:div>
    <w:div w:id="800391698">
      <w:bodyDiv w:val="1"/>
      <w:marLeft w:val="0"/>
      <w:marRight w:val="0"/>
      <w:marTop w:val="0"/>
      <w:marBottom w:val="0"/>
      <w:divBdr>
        <w:top w:val="none" w:sz="0" w:space="0" w:color="auto"/>
        <w:left w:val="none" w:sz="0" w:space="0" w:color="auto"/>
        <w:bottom w:val="none" w:sz="0" w:space="0" w:color="auto"/>
        <w:right w:val="none" w:sz="0" w:space="0" w:color="auto"/>
      </w:divBdr>
    </w:div>
    <w:div w:id="888149513">
      <w:bodyDiv w:val="1"/>
      <w:marLeft w:val="0"/>
      <w:marRight w:val="0"/>
      <w:marTop w:val="0"/>
      <w:marBottom w:val="0"/>
      <w:divBdr>
        <w:top w:val="none" w:sz="0" w:space="0" w:color="auto"/>
        <w:left w:val="none" w:sz="0" w:space="0" w:color="auto"/>
        <w:bottom w:val="none" w:sz="0" w:space="0" w:color="auto"/>
        <w:right w:val="none" w:sz="0" w:space="0" w:color="auto"/>
      </w:divBdr>
    </w:div>
    <w:div w:id="1043599990">
      <w:bodyDiv w:val="1"/>
      <w:marLeft w:val="0"/>
      <w:marRight w:val="0"/>
      <w:marTop w:val="0"/>
      <w:marBottom w:val="0"/>
      <w:divBdr>
        <w:top w:val="none" w:sz="0" w:space="0" w:color="auto"/>
        <w:left w:val="none" w:sz="0" w:space="0" w:color="auto"/>
        <w:bottom w:val="none" w:sz="0" w:space="0" w:color="auto"/>
        <w:right w:val="none" w:sz="0" w:space="0" w:color="auto"/>
      </w:divBdr>
    </w:div>
    <w:div w:id="1414352145">
      <w:bodyDiv w:val="1"/>
      <w:marLeft w:val="0"/>
      <w:marRight w:val="0"/>
      <w:marTop w:val="0"/>
      <w:marBottom w:val="0"/>
      <w:divBdr>
        <w:top w:val="none" w:sz="0" w:space="0" w:color="auto"/>
        <w:left w:val="none" w:sz="0" w:space="0" w:color="auto"/>
        <w:bottom w:val="none" w:sz="0" w:space="0" w:color="auto"/>
        <w:right w:val="none" w:sz="0" w:space="0" w:color="auto"/>
      </w:divBdr>
    </w:div>
    <w:div w:id="1664507551">
      <w:bodyDiv w:val="1"/>
      <w:marLeft w:val="0"/>
      <w:marRight w:val="0"/>
      <w:marTop w:val="0"/>
      <w:marBottom w:val="0"/>
      <w:divBdr>
        <w:top w:val="none" w:sz="0" w:space="0" w:color="auto"/>
        <w:left w:val="none" w:sz="0" w:space="0" w:color="auto"/>
        <w:bottom w:val="none" w:sz="0" w:space="0" w:color="auto"/>
        <w:right w:val="none" w:sz="0" w:space="0" w:color="auto"/>
      </w:divBdr>
    </w:div>
    <w:div w:id="1787233016">
      <w:bodyDiv w:val="1"/>
      <w:marLeft w:val="0"/>
      <w:marRight w:val="0"/>
      <w:marTop w:val="0"/>
      <w:marBottom w:val="0"/>
      <w:divBdr>
        <w:top w:val="none" w:sz="0" w:space="0" w:color="auto"/>
        <w:left w:val="none" w:sz="0" w:space="0" w:color="auto"/>
        <w:bottom w:val="none" w:sz="0" w:space="0" w:color="auto"/>
        <w:right w:val="none" w:sz="0" w:space="0" w:color="auto"/>
      </w:divBdr>
      <w:divsChild>
        <w:div w:id="1648851616">
          <w:marLeft w:val="0"/>
          <w:marRight w:val="0"/>
          <w:marTop w:val="0"/>
          <w:marBottom w:val="0"/>
          <w:divBdr>
            <w:top w:val="none" w:sz="0" w:space="0" w:color="auto"/>
            <w:left w:val="none" w:sz="0" w:space="0" w:color="auto"/>
            <w:bottom w:val="none" w:sz="0" w:space="0" w:color="auto"/>
            <w:right w:val="none" w:sz="0" w:space="0" w:color="auto"/>
          </w:divBdr>
        </w:div>
        <w:div w:id="1859194270">
          <w:marLeft w:val="0"/>
          <w:marRight w:val="0"/>
          <w:marTop w:val="0"/>
          <w:marBottom w:val="0"/>
          <w:divBdr>
            <w:top w:val="none" w:sz="0" w:space="0" w:color="auto"/>
            <w:left w:val="none" w:sz="0" w:space="0" w:color="auto"/>
            <w:bottom w:val="none" w:sz="0" w:space="0" w:color="auto"/>
            <w:right w:val="none" w:sz="0" w:space="0" w:color="auto"/>
          </w:divBdr>
        </w:div>
        <w:div w:id="1864515297">
          <w:marLeft w:val="0"/>
          <w:marRight w:val="0"/>
          <w:marTop w:val="0"/>
          <w:marBottom w:val="0"/>
          <w:divBdr>
            <w:top w:val="none" w:sz="0" w:space="0" w:color="auto"/>
            <w:left w:val="none" w:sz="0" w:space="0" w:color="auto"/>
            <w:bottom w:val="none" w:sz="0" w:space="0" w:color="auto"/>
            <w:right w:val="none" w:sz="0" w:space="0" w:color="auto"/>
          </w:divBdr>
        </w:div>
        <w:div w:id="1337726314">
          <w:marLeft w:val="0"/>
          <w:marRight w:val="0"/>
          <w:marTop w:val="0"/>
          <w:marBottom w:val="0"/>
          <w:divBdr>
            <w:top w:val="none" w:sz="0" w:space="0" w:color="auto"/>
            <w:left w:val="none" w:sz="0" w:space="0" w:color="auto"/>
            <w:bottom w:val="none" w:sz="0" w:space="0" w:color="auto"/>
            <w:right w:val="none" w:sz="0" w:space="0" w:color="auto"/>
          </w:divBdr>
        </w:div>
      </w:divsChild>
    </w:div>
    <w:div w:id="19964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E1BBF-3B3C-4883-81DE-7CF89AD8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22</Pages>
  <Words>8029</Words>
  <Characters>43360</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Getúlio Ferreira Da Rocha</dc:creator>
  <cp:keywords/>
  <dc:description/>
  <cp:lastModifiedBy>Rita De Cássia Leme Veronez</cp:lastModifiedBy>
  <cp:revision>12</cp:revision>
  <cp:lastPrinted>2022-07-08T13:52:00Z</cp:lastPrinted>
  <dcterms:created xsi:type="dcterms:W3CDTF">2022-06-21T12:03:00Z</dcterms:created>
  <dcterms:modified xsi:type="dcterms:W3CDTF">2022-07-08T13:52:00Z</dcterms:modified>
</cp:coreProperties>
</file>