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AE7" w:rsidRDefault="002D2D7B" w:rsidP="00267A8C">
      <w:pPr>
        <w:pStyle w:val="Default"/>
        <w:rPr>
          <w:rFonts w:ascii="Arial" w:hAnsi="Arial" w:cs="Arial"/>
          <w:b/>
          <w:color w:val="auto"/>
        </w:rPr>
      </w:pPr>
      <w:bookmarkStart w:id="0" w:name="_GoBack"/>
      <w:bookmarkEnd w:id="0"/>
      <w:r>
        <w:rPr>
          <w:rFonts w:ascii="Arial" w:hAnsi="Arial" w:cs="Arial"/>
          <w:b/>
          <w:color w:val="auto"/>
        </w:rPr>
        <w:t xml:space="preserve"> </w:t>
      </w:r>
    </w:p>
    <w:p w:rsidR="00061451" w:rsidRPr="00986184" w:rsidRDefault="000F3BFC" w:rsidP="00CF2428">
      <w:pPr>
        <w:pStyle w:val="Default"/>
        <w:jc w:val="center"/>
        <w:rPr>
          <w:rFonts w:ascii="Arial" w:hAnsi="Arial" w:cs="Arial"/>
          <w:b/>
          <w:color w:val="auto"/>
        </w:rPr>
      </w:pPr>
      <w:r w:rsidRPr="00986184">
        <w:rPr>
          <w:rFonts w:ascii="Arial" w:hAnsi="Arial" w:cs="Arial"/>
          <w:b/>
          <w:color w:val="auto"/>
        </w:rPr>
        <w:t>CONSELHO FISCAL</w:t>
      </w:r>
    </w:p>
    <w:p w:rsidR="00061451" w:rsidRPr="000F3BFC" w:rsidRDefault="00061451" w:rsidP="00061451">
      <w:pPr>
        <w:pStyle w:val="Default"/>
        <w:jc w:val="both"/>
        <w:rPr>
          <w:rFonts w:ascii="Arial" w:hAnsi="Arial" w:cs="Arial"/>
          <w:b/>
          <w:color w:val="auto"/>
        </w:rPr>
      </w:pPr>
    </w:p>
    <w:p w:rsidR="00061451" w:rsidRDefault="00061451" w:rsidP="00061451">
      <w:pPr>
        <w:pStyle w:val="Default"/>
        <w:jc w:val="both"/>
        <w:rPr>
          <w:rFonts w:ascii="Arial" w:hAnsi="Arial" w:cs="Arial"/>
          <w:b/>
          <w:color w:val="auto"/>
        </w:rPr>
      </w:pPr>
    </w:p>
    <w:p w:rsidR="00061451" w:rsidRDefault="00061451" w:rsidP="00061451">
      <w:pPr>
        <w:pStyle w:val="Default"/>
        <w:jc w:val="both"/>
        <w:rPr>
          <w:rFonts w:ascii="Arial" w:hAnsi="Arial" w:cs="Arial"/>
          <w:b/>
          <w:color w:val="auto"/>
        </w:rPr>
      </w:pPr>
      <w:r>
        <w:rPr>
          <w:rFonts w:ascii="Arial" w:hAnsi="Arial" w:cs="Arial"/>
          <w:b/>
          <w:color w:val="auto"/>
        </w:rPr>
        <w:t>ATA</w:t>
      </w:r>
      <w:r w:rsidR="005B7A00">
        <w:rPr>
          <w:rFonts w:ascii="Arial" w:hAnsi="Arial" w:cs="Arial"/>
          <w:b/>
          <w:color w:val="auto"/>
        </w:rPr>
        <w:t xml:space="preserve"> </w:t>
      </w:r>
      <w:r>
        <w:rPr>
          <w:rFonts w:ascii="Arial" w:hAnsi="Arial" w:cs="Arial"/>
          <w:b/>
          <w:color w:val="auto"/>
        </w:rPr>
        <w:t>DA</w:t>
      </w:r>
      <w:r w:rsidR="00F85377">
        <w:rPr>
          <w:rFonts w:ascii="Arial" w:hAnsi="Arial" w:cs="Arial"/>
          <w:b/>
          <w:color w:val="auto"/>
        </w:rPr>
        <w:t xml:space="preserve"> </w:t>
      </w:r>
      <w:r w:rsidR="0089422E">
        <w:rPr>
          <w:rFonts w:ascii="Arial" w:hAnsi="Arial" w:cs="Arial"/>
          <w:b/>
          <w:color w:val="auto"/>
        </w:rPr>
        <w:t>4</w:t>
      </w:r>
      <w:r w:rsidR="00FF7C37">
        <w:rPr>
          <w:rFonts w:ascii="Arial" w:hAnsi="Arial" w:cs="Arial"/>
          <w:b/>
          <w:color w:val="auto"/>
        </w:rPr>
        <w:t>7</w:t>
      </w:r>
      <w:r w:rsidR="00FA24FA">
        <w:rPr>
          <w:rFonts w:ascii="Arial" w:hAnsi="Arial" w:cs="Arial"/>
          <w:b/>
          <w:color w:val="auto"/>
        </w:rPr>
        <w:t>2</w:t>
      </w:r>
      <w:r w:rsidR="00C1764B">
        <w:rPr>
          <w:rFonts w:ascii="Arial" w:hAnsi="Arial" w:cs="Arial"/>
          <w:b/>
          <w:color w:val="auto"/>
        </w:rPr>
        <w:t>ª</w:t>
      </w:r>
      <w:r w:rsidR="00A8799D">
        <w:rPr>
          <w:rFonts w:ascii="Arial" w:hAnsi="Arial" w:cs="Arial"/>
          <w:b/>
          <w:color w:val="auto"/>
        </w:rPr>
        <w:t xml:space="preserve"> </w:t>
      </w:r>
      <w:r w:rsidRPr="00950A4F">
        <w:rPr>
          <w:rFonts w:ascii="Arial" w:hAnsi="Arial" w:cs="Arial"/>
          <w:b/>
          <w:color w:val="auto"/>
        </w:rPr>
        <w:t>(QUADRI</w:t>
      </w:r>
      <w:r w:rsidR="009A0622">
        <w:rPr>
          <w:rFonts w:ascii="Arial" w:hAnsi="Arial" w:cs="Arial"/>
          <w:b/>
          <w:color w:val="auto"/>
        </w:rPr>
        <w:t>N</w:t>
      </w:r>
      <w:r w:rsidR="003023C9">
        <w:rPr>
          <w:rFonts w:ascii="Arial" w:hAnsi="Arial" w:cs="Arial"/>
          <w:b/>
          <w:color w:val="auto"/>
        </w:rPr>
        <w:t>G</w:t>
      </w:r>
      <w:r w:rsidRPr="00950A4F">
        <w:rPr>
          <w:rFonts w:ascii="Arial" w:hAnsi="Arial" w:cs="Arial"/>
          <w:b/>
          <w:color w:val="auto"/>
        </w:rPr>
        <w:t>ENTÉSIMA</w:t>
      </w:r>
      <w:r w:rsidR="00A8799D">
        <w:rPr>
          <w:rFonts w:ascii="Arial" w:hAnsi="Arial" w:cs="Arial"/>
          <w:b/>
          <w:color w:val="auto"/>
        </w:rPr>
        <w:t xml:space="preserve"> </w:t>
      </w:r>
      <w:r w:rsidR="003023C9">
        <w:rPr>
          <w:rFonts w:ascii="Arial" w:hAnsi="Arial" w:cs="Arial"/>
          <w:b/>
          <w:color w:val="auto"/>
        </w:rPr>
        <w:t>S</w:t>
      </w:r>
      <w:r w:rsidR="00C03E9F">
        <w:rPr>
          <w:rFonts w:ascii="Arial" w:hAnsi="Arial" w:cs="Arial"/>
          <w:b/>
          <w:color w:val="auto"/>
        </w:rPr>
        <w:t>E</w:t>
      </w:r>
      <w:r w:rsidR="00FF7C37">
        <w:rPr>
          <w:rFonts w:ascii="Arial" w:hAnsi="Arial" w:cs="Arial"/>
          <w:b/>
          <w:color w:val="auto"/>
        </w:rPr>
        <w:t>PTUA</w:t>
      </w:r>
      <w:r w:rsidR="00C03E9F">
        <w:rPr>
          <w:rFonts w:ascii="Arial" w:hAnsi="Arial" w:cs="Arial"/>
          <w:b/>
          <w:color w:val="auto"/>
        </w:rPr>
        <w:t>G</w:t>
      </w:r>
      <w:r w:rsidR="003023C9">
        <w:rPr>
          <w:rFonts w:ascii="Arial" w:hAnsi="Arial" w:cs="Arial"/>
          <w:b/>
          <w:color w:val="auto"/>
        </w:rPr>
        <w:t>É</w:t>
      </w:r>
      <w:r w:rsidR="00C03E9F">
        <w:rPr>
          <w:rFonts w:ascii="Arial" w:hAnsi="Arial" w:cs="Arial"/>
          <w:b/>
          <w:color w:val="auto"/>
        </w:rPr>
        <w:t>S</w:t>
      </w:r>
      <w:r w:rsidR="003023C9">
        <w:rPr>
          <w:rFonts w:ascii="Arial" w:hAnsi="Arial" w:cs="Arial"/>
          <w:b/>
          <w:color w:val="auto"/>
        </w:rPr>
        <w:t>IMA</w:t>
      </w:r>
      <w:r w:rsidR="00435999">
        <w:rPr>
          <w:rFonts w:ascii="Arial" w:hAnsi="Arial" w:cs="Arial"/>
          <w:b/>
          <w:color w:val="auto"/>
        </w:rPr>
        <w:t xml:space="preserve"> </w:t>
      </w:r>
      <w:r w:rsidR="00FA24FA">
        <w:rPr>
          <w:rFonts w:ascii="Arial" w:hAnsi="Arial" w:cs="Arial"/>
          <w:b/>
          <w:color w:val="auto"/>
        </w:rPr>
        <w:t>SEGUNDA</w:t>
      </w:r>
      <w:r w:rsidRPr="00950A4F">
        <w:rPr>
          <w:rFonts w:ascii="Arial" w:hAnsi="Arial" w:cs="Arial"/>
          <w:b/>
          <w:color w:val="auto"/>
        </w:rPr>
        <w:t>)</w:t>
      </w:r>
      <w:r w:rsidR="00B74CD4">
        <w:rPr>
          <w:rFonts w:ascii="Arial" w:hAnsi="Arial" w:cs="Arial"/>
          <w:b/>
          <w:color w:val="auto"/>
        </w:rPr>
        <w:t xml:space="preserve"> </w:t>
      </w:r>
      <w:r w:rsidR="003023C9">
        <w:rPr>
          <w:rFonts w:ascii="Arial" w:hAnsi="Arial" w:cs="Arial"/>
          <w:b/>
          <w:color w:val="auto"/>
        </w:rPr>
        <w:t xml:space="preserve">REUNIÃO </w:t>
      </w:r>
      <w:r w:rsidRPr="00950A4F">
        <w:rPr>
          <w:rFonts w:ascii="Arial" w:hAnsi="Arial" w:cs="Arial"/>
          <w:b/>
          <w:color w:val="auto"/>
        </w:rPr>
        <w:t>ORDINÁRIA DO</w:t>
      </w:r>
      <w:r w:rsidR="003023C9">
        <w:rPr>
          <w:rFonts w:ascii="Arial" w:hAnsi="Arial" w:cs="Arial"/>
          <w:b/>
          <w:color w:val="auto"/>
        </w:rPr>
        <w:t xml:space="preserve"> C</w:t>
      </w:r>
      <w:r w:rsidRPr="00950A4F">
        <w:rPr>
          <w:rFonts w:ascii="Arial" w:hAnsi="Arial" w:cs="Arial"/>
          <w:b/>
          <w:color w:val="auto"/>
        </w:rPr>
        <w:t>ONS</w:t>
      </w:r>
      <w:r w:rsidR="00684B13">
        <w:rPr>
          <w:rFonts w:ascii="Arial" w:hAnsi="Arial" w:cs="Arial"/>
          <w:b/>
          <w:color w:val="auto"/>
        </w:rPr>
        <w:t>E</w:t>
      </w:r>
      <w:r w:rsidRPr="00950A4F">
        <w:rPr>
          <w:rFonts w:ascii="Arial" w:hAnsi="Arial" w:cs="Arial"/>
          <w:b/>
          <w:color w:val="auto"/>
        </w:rPr>
        <w:t>LHO FISCAL DO INSTITUTO DE</w:t>
      </w:r>
      <w:r w:rsidR="00B74CD4">
        <w:rPr>
          <w:rFonts w:ascii="Arial" w:hAnsi="Arial" w:cs="Arial"/>
          <w:b/>
          <w:color w:val="auto"/>
        </w:rPr>
        <w:t xml:space="preserve"> </w:t>
      </w:r>
      <w:r w:rsidRPr="00950A4F">
        <w:rPr>
          <w:rFonts w:ascii="Arial" w:hAnsi="Arial" w:cs="Arial"/>
          <w:b/>
          <w:color w:val="auto"/>
        </w:rPr>
        <w:t>PREVIDÊNCIA DOS SERVIDORES PÚBLICOS MUNICIPAIS DE UBERABA – IPSERV.</w:t>
      </w:r>
    </w:p>
    <w:p w:rsidR="00261F66" w:rsidRDefault="00261F66" w:rsidP="00061451">
      <w:pPr>
        <w:pStyle w:val="Default"/>
        <w:jc w:val="both"/>
        <w:rPr>
          <w:rFonts w:ascii="Arial" w:hAnsi="Arial" w:cs="Arial"/>
          <w:b/>
          <w:color w:val="auto"/>
        </w:rPr>
      </w:pPr>
    </w:p>
    <w:p w:rsidR="00C73436" w:rsidRPr="00B26835" w:rsidRDefault="000F3BFC" w:rsidP="00916FE5">
      <w:pPr>
        <w:spacing w:after="0" w:line="240" w:lineRule="auto"/>
        <w:jc w:val="both"/>
        <w:rPr>
          <w:rFonts w:ascii="Arial" w:hAnsi="Arial" w:cs="Arial"/>
        </w:rPr>
      </w:pPr>
      <w:r w:rsidRPr="00B26835">
        <w:rPr>
          <w:rFonts w:ascii="Arial" w:hAnsi="Arial" w:cs="Arial"/>
        </w:rPr>
        <w:t>Aos</w:t>
      </w:r>
      <w:r w:rsidR="009F5112" w:rsidRPr="00B26835">
        <w:rPr>
          <w:rFonts w:ascii="Arial" w:hAnsi="Arial" w:cs="Arial"/>
        </w:rPr>
        <w:t xml:space="preserve"> </w:t>
      </w:r>
      <w:r w:rsidR="00435999" w:rsidRPr="00B26835">
        <w:rPr>
          <w:rFonts w:ascii="Arial" w:hAnsi="Arial" w:cs="Arial"/>
        </w:rPr>
        <w:t xml:space="preserve">vinte e </w:t>
      </w:r>
      <w:r w:rsidR="00FA24FA" w:rsidRPr="00B26835">
        <w:rPr>
          <w:rFonts w:ascii="Arial" w:hAnsi="Arial" w:cs="Arial"/>
        </w:rPr>
        <w:t>cinco</w:t>
      </w:r>
      <w:r w:rsidR="009F5112" w:rsidRPr="00B26835">
        <w:rPr>
          <w:rFonts w:ascii="Arial" w:hAnsi="Arial" w:cs="Arial"/>
        </w:rPr>
        <w:t xml:space="preserve"> </w:t>
      </w:r>
      <w:r w:rsidR="009A0622" w:rsidRPr="00B26835">
        <w:rPr>
          <w:rFonts w:ascii="Arial" w:hAnsi="Arial" w:cs="Arial"/>
        </w:rPr>
        <w:t>dias</w:t>
      </w:r>
      <w:r w:rsidRPr="00B26835">
        <w:rPr>
          <w:rFonts w:ascii="Arial" w:hAnsi="Arial" w:cs="Arial"/>
        </w:rPr>
        <w:t xml:space="preserve"> do mês de </w:t>
      </w:r>
      <w:r w:rsidR="00FA24FA" w:rsidRPr="00B26835">
        <w:rPr>
          <w:rFonts w:ascii="Arial" w:hAnsi="Arial" w:cs="Arial"/>
        </w:rPr>
        <w:t>Janeiro</w:t>
      </w:r>
      <w:r w:rsidRPr="00B26835">
        <w:rPr>
          <w:rFonts w:ascii="Arial" w:hAnsi="Arial" w:cs="Arial"/>
        </w:rPr>
        <w:t xml:space="preserve"> de 202</w:t>
      </w:r>
      <w:r w:rsidR="00FA24FA" w:rsidRPr="00B26835">
        <w:rPr>
          <w:rFonts w:ascii="Arial" w:hAnsi="Arial" w:cs="Arial"/>
        </w:rPr>
        <w:t>4</w:t>
      </w:r>
      <w:r w:rsidRPr="00B26835">
        <w:rPr>
          <w:rFonts w:ascii="Arial" w:hAnsi="Arial" w:cs="Arial"/>
        </w:rPr>
        <w:t>,</w:t>
      </w:r>
      <w:r w:rsidR="002D3883" w:rsidRPr="00B26835">
        <w:rPr>
          <w:rFonts w:ascii="Arial" w:hAnsi="Arial" w:cs="Arial"/>
        </w:rPr>
        <w:t xml:space="preserve"> às 15h00, iniciou-se a Reunião Ordinária do Conselho Fiscal,</w:t>
      </w:r>
      <w:r w:rsidRPr="00B26835">
        <w:rPr>
          <w:rFonts w:ascii="Arial" w:hAnsi="Arial" w:cs="Arial"/>
        </w:rPr>
        <w:t xml:space="preserve"> convocada pelo Conselheiro Presidente José Monteiro Conde, cuja realização foi de forma presencial</w:t>
      </w:r>
      <w:r w:rsidRPr="00B26835">
        <w:rPr>
          <w:rStyle w:val="Ttulo2Char"/>
          <w:rFonts w:ascii="Arial" w:hAnsi="Arial" w:cs="Arial"/>
          <w:color w:val="auto"/>
        </w:rPr>
        <w:t xml:space="preserve">, </w:t>
      </w:r>
      <w:r w:rsidRPr="00B26835">
        <w:rPr>
          <w:rFonts w:ascii="Arial" w:hAnsi="Arial" w:cs="Arial"/>
        </w:rPr>
        <w:t>sob a proteção e as bênçãos de Deus, agradeceu as pr</w:t>
      </w:r>
      <w:r w:rsidR="00E41662" w:rsidRPr="00B26835">
        <w:rPr>
          <w:rFonts w:ascii="Arial" w:hAnsi="Arial" w:cs="Arial"/>
        </w:rPr>
        <w:t>esenças d</w:t>
      </w:r>
      <w:r w:rsidR="0089422E" w:rsidRPr="00B26835">
        <w:rPr>
          <w:rFonts w:ascii="Arial" w:hAnsi="Arial" w:cs="Arial"/>
        </w:rPr>
        <w:t>os</w:t>
      </w:r>
      <w:r w:rsidR="00E41662" w:rsidRPr="00B26835">
        <w:rPr>
          <w:rFonts w:ascii="Arial" w:hAnsi="Arial" w:cs="Arial"/>
        </w:rPr>
        <w:t xml:space="preserve"> conselheir</w:t>
      </w:r>
      <w:r w:rsidR="0089422E" w:rsidRPr="00B26835">
        <w:rPr>
          <w:rFonts w:ascii="Arial" w:hAnsi="Arial" w:cs="Arial"/>
        </w:rPr>
        <w:t>os</w:t>
      </w:r>
      <w:r w:rsidR="00BF0713" w:rsidRPr="00B26835">
        <w:rPr>
          <w:rFonts w:ascii="Arial" w:hAnsi="Arial" w:cs="Arial"/>
        </w:rPr>
        <w:t xml:space="preserve">, </w:t>
      </w:r>
      <w:r w:rsidR="0089422E" w:rsidRPr="00B26835">
        <w:rPr>
          <w:rFonts w:ascii="Arial" w:hAnsi="Arial" w:cs="Arial"/>
        </w:rPr>
        <w:t>Ronaldo Batista Silva e Jos</w:t>
      </w:r>
      <w:r w:rsidR="00161BB6" w:rsidRPr="00B26835">
        <w:rPr>
          <w:rFonts w:ascii="Arial" w:hAnsi="Arial" w:cs="Arial"/>
        </w:rPr>
        <w:t>iani Lança de Azevedo</w:t>
      </w:r>
      <w:r w:rsidR="00C619E2" w:rsidRPr="00B26835">
        <w:rPr>
          <w:rFonts w:ascii="Arial" w:hAnsi="Arial" w:cs="Arial"/>
        </w:rPr>
        <w:t>,</w:t>
      </w:r>
      <w:r w:rsidR="00724454" w:rsidRPr="00B26835">
        <w:rPr>
          <w:rFonts w:ascii="Arial" w:hAnsi="Arial" w:cs="Arial"/>
          <w:b/>
        </w:rPr>
        <w:t xml:space="preserve"> </w:t>
      </w:r>
      <w:r w:rsidR="00E05448" w:rsidRPr="00B26835">
        <w:rPr>
          <w:rFonts w:ascii="Arial" w:hAnsi="Arial" w:cs="Arial"/>
        </w:rPr>
        <w:t>na presente reunião, contamos com a</w:t>
      </w:r>
      <w:r w:rsidR="00DB7A4D" w:rsidRPr="00B26835">
        <w:rPr>
          <w:rFonts w:ascii="Arial" w:hAnsi="Arial" w:cs="Arial"/>
        </w:rPr>
        <w:t>s</w:t>
      </w:r>
      <w:r w:rsidR="00E05448" w:rsidRPr="00B26835">
        <w:rPr>
          <w:rFonts w:ascii="Arial" w:hAnsi="Arial" w:cs="Arial"/>
        </w:rPr>
        <w:t xml:space="preserve"> presença</w:t>
      </w:r>
      <w:r w:rsidR="00DB7A4D" w:rsidRPr="00B26835">
        <w:rPr>
          <w:rFonts w:ascii="Arial" w:hAnsi="Arial" w:cs="Arial"/>
        </w:rPr>
        <w:t xml:space="preserve">s do Presidente Marcio Adriano Oliveira Barros e da </w:t>
      </w:r>
      <w:r w:rsidR="00F31672" w:rsidRPr="00B26835">
        <w:rPr>
          <w:rFonts w:ascii="Arial" w:hAnsi="Arial" w:cs="Arial"/>
        </w:rPr>
        <w:t>Sra.</w:t>
      </w:r>
      <w:r w:rsidR="00DB7A4D" w:rsidRPr="00B26835">
        <w:rPr>
          <w:rFonts w:ascii="Arial" w:hAnsi="Arial" w:cs="Arial"/>
        </w:rPr>
        <w:t xml:space="preserve"> Bianca Cardoso de Sousa Prata Vidal Diretora Executiva,</w:t>
      </w:r>
      <w:r w:rsidR="004239C1" w:rsidRPr="00B26835">
        <w:rPr>
          <w:rFonts w:ascii="Arial" w:hAnsi="Arial" w:cs="Arial"/>
        </w:rPr>
        <w:t xml:space="preserve"> iniciando os trabalhos, foi solicitado ao Presidente do IPSERV informações referentes ao Processo nº 40/1447/2023, que envolve a Companhia Operacional de Desenvolvimento, Saneamento e Ações Urbanas – CODAU, conforme estabelecido no art. 9º da Lei Complementar nº 412/2009. Além disso, o art. 16 da mencionada Lei determina que "A Administração Direta, Autárquica e Fundacional do Poder Executivo e do Poder Legislativo do Município de Uberaba são responsáveis pela cobertura de eventuais insuficiências financeiras do IPSERV, decorrentes do pagamento dos benefícios previdenciários, nos limites da responsabilidade de cada órgão". Observando, também, o art. 17 da mesma lei, verifica-se que "Por ocasião da criação dos Planos previstos no artigo 3º é destinada a quantia de R$ 5.000.000,00 (cinco milhões de reais) ao Plano Financeiro." Portanto, o IPSERV não pode se distanciar do controle imperativo das contas vinculadas. Ao analisar o art. 18 da Lei Complementar nº 412/2009,</w:t>
      </w:r>
      <w:r w:rsidR="00547F2C">
        <w:rPr>
          <w:rFonts w:ascii="Arial" w:hAnsi="Arial" w:cs="Arial"/>
        </w:rPr>
        <w:t xml:space="preserve"> </w:t>
      </w:r>
      <w:r w:rsidR="004239C1" w:rsidRPr="00B26835">
        <w:rPr>
          <w:rFonts w:ascii="Arial" w:hAnsi="Arial" w:cs="Arial"/>
        </w:rPr>
        <w:t>observamos:</w:t>
      </w:r>
      <w:r w:rsidR="00C86899" w:rsidRPr="00B26835">
        <w:rPr>
          <w:rFonts w:ascii="Arial" w:hAnsi="Arial" w:cs="Arial"/>
        </w:rPr>
        <w:t xml:space="preserve"> </w:t>
      </w:r>
      <w:r w:rsidR="004239C1" w:rsidRPr="00B26835">
        <w:rPr>
          <w:rFonts w:ascii="Arial" w:hAnsi="Arial" w:cs="Arial"/>
        </w:rPr>
        <w:t>"Os benefícios pecuniários previstos nas Leis Complementares nº 213/2001 e 284/2003</w:t>
      </w:r>
      <w:r w:rsidR="00B26835">
        <w:rPr>
          <w:rFonts w:ascii="Arial" w:hAnsi="Arial" w:cs="Arial"/>
        </w:rPr>
        <w:t>,</w:t>
      </w:r>
      <w:r w:rsidR="004239C1" w:rsidRPr="00B26835">
        <w:rPr>
          <w:rFonts w:ascii="Arial" w:hAnsi="Arial" w:cs="Arial"/>
        </w:rPr>
        <w:t xml:space="preserve"> devidos aos aposentados e pensionistas, após a entrada em vigor dessa lei, serão devidos na forma de aportes mensais de inteira responsabilidade da Administração Direta, Autárquica e Fundacional do Poder Executivo e do Poder Legislativo do Município de Uberaba, sem prejuízo do disposto no art. 17", determinando o controle por cada entidade vinculada conforme a lei. Considerando o conteúdo da ATA do Conselho Fiscal publicada na página 13 do Porta Voz nº 1569 de 20 de dezembro de 2017, que aponta</w:t>
      </w:r>
      <w:r w:rsidR="001B7A2D" w:rsidRPr="00B26835">
        <w:rPr>
          <w:rFonts w:ascii="Arial" w:hAnsi="Arial" w:cs="Arial"/>
        </w:rPr>
        <w:t xml:space="preserve"> transferências</w:t>
      </w:r>
      <w:r w:rsidR="004239C1" w:rsidRPr="00B26835">
        <w:rPr>
          <w:rFonts w:ascii="Arial" w:hAnsi="Arial" w:cs="Arial"/>
        </w:rPr>
        <w:t xml:space="preserve"> de recursos da conta bancária vinculada ao Plano Financeiro da CODAU, bem como a necessidade de restituição dos valores </w:t>
      </w:r>
      <w:r w:rsidR="001B7A2D" w:rsidRPr="00B26835">
        <w:rPr>
          <w:rFonts w:ascii="Arial" w:hAnsi="Arial" w:cs="Arial"/>
        </w:rPr>
        <w:t>transferidos</w:t>
      </w:r>
      <w:r w:rsidR="004239C1" w:rsidRPr="00B26835">
        <w:rPr>
          <w:rFonts w:ascii="Arial" w:hAnsi="Arial" w:cs="Arial"/>
        </w:rPr>
        <w:t xml:space="preserve"> </w:t>
      </w:r>
      <w:r w:rsidR="001B7A2D" w:rsidRPr="00B26835">
        <w:rPr>
          <w:rFonts w:ascii="Arial" w:hAnsi="Arial" w:cs="Arial"/>
        </w:rPr>
        <w:t>pelo então gestor do IPSERV daquela época (anterior a 2017)</w:t>
      </w:r>
      <w:r w:rsidR="005E657D" w:rsidRPr="00B26835">
        <w:rPr>
          <w:rFonts w:ascii="Arial" w:hAnsi="Arial" w:cs="Arial"/>
        </w:rPr>
        <w:t>. Foi</w:t>
      </w:r>
      <w:r w:rsidR="004239C1" w:rsidRPr="00B26835">
        <w:rPr>
          <w:rFonts w:ascii="Arial" w:hAnsi="Arial" w:cs="Arial"/>
        </w:rPr>
        <w:t xml:space="preserve"> indagado ao</w:t>
      </w:r>
      <w:r w:rsidR="005E657D" w:rsidRPr="00B26835">
        <w:rPr>
          <w:rFonts w:ascii="Arial" w:hAnsi="Arial" w:cs="Arial"/>
        </w:rPr>
        <w:t xml:space="preserve"> atual</w:t>
      </w:r>
      <w:r w:rsidR="004239C1" w:rsidRPr="00B26835">
        <w:rPr>
          <w:rFonts w:ascii="Arial" w:hAnsi="Arial" w:cs="Arial"/>
        </w:rPr>
        <w:t xml:space="preserve"> Presidente. Este informou que o levantamento sobre a movimentação do Plano Financeiro da CODAU desde a origem, concluindo a apuração da denúncia apontada na ATA do Conselho Fiscal de 2017, identificou uma movimentação financeira atípica da gestão anterior, resultando em uma diferença no montante de </w:t>
      </w:r>
      <w:r w:rsidR="00EC6174">
        <w:rPr>
          <w:rFonts w:ascii="Arial" w:hAnsi="Arial" w:cs="Arial"/>
        </w:rPr>
        <w:t>R$ 4.359.690,08 (quatro milhões e</w:t>
      </w:r>
      <w:r w:rsidR="004239C1" w:rsidRPr="00B26835">
        <w:rPr>
          <w:rFonts w:ascii="Arial" w:hAnsi="Arial" w:cs="Arial"/>
        </w:rPr>
        <w:t xml:space="preserve"> t</w:t>
      </w:r>
      <w:r w:rsidR="00EC6174">
        <w:rPr>
          <w:rFonts w:ascii="Arial" w:hAnsi="Arial" w:cs="Arial"/>
        </w:rPr>
        <w:t xml:space="preserve">rezentos e cinquenta e nove mil e </w:t>
      </w:r>
      <w:r w:rsidR="004239C1" w:rsidRPr="00B26835">
        <w:rPr>
          <w:rFonts w:ascii="Arial" w:hAnsi="Arial" w:cs="Arial"/>
        </w:rPr>
        <w:t xml:space="preserve"> seiscentos e</w:t>
      </w:r>
      <w:r w:rsidR="00C06C1F" w:rsidRPr="00B26835">
        <w:rPr>
          <w:rFonts w:ascii="Arial" w:hAnsi="Arial" w:cs="Arial"/>
        </w:rPr>
        <w:t xml:space="preserve"> noventa reais e oito centavos),</w:t>
      </w:r>
      <w:r w:rsidR="00976C19" w:rsidRPr="00B26835">
        <w:rPr>
          <w:rFonts w:ascii="Arial" w:hAnsi="Arial" w:cs="Arial"/>
        </w:rPr>
        <w:t xml:space="preserve"> esses recursos são contribuições dos segurados e patronal dos servidores da CODAU vinculados ao Plano Financeiro. Com uma destinação especifica esses fundos foram transferidos da conta (10400160201-1 CODAU) para a conta (10400160200-3 Prefeitura)</w:t>
      </w:r>
      <w:r w:rsidR="00851CCD" w:rsidRPr="00B26835">
        <w:rPr>
          <w:rFonts w:ascii="Arial" w:hAnsi="Arial" w:cs="Arial"/>
        </w:rPr>
        <w:t xml:space="preserve"> É importante ressaltar que qualquer movimentação que não esteja em conformidade com o estabelecido na Lei Complementar nº 412/2009, conforme evidenciado no relatório de transferência, viola os dispositivos legais. Portanto, é necessário proceder com a restituição dos valores à conta especifica, a fim de regularizar a situação perante a legislação pertinente. O Processo foi encaminhado à CODAU, </w:t>
      </w:r>
      <w:r w:rsidR="00C933C6" w:rsidRPr="00B26835">
        <w:rPr>
          <w:rFonts w:ascii="Arial" w:hAnsi="Arial" w:cs="Arial"/>
        </w:rPr>
        <w:t>cuja abertura ocorreu na CODAU, entidade interessada mantenedora da disponibilidade, o encaminhamento foi para conhecimento, conforme decisão na folha de despacho da Presidência do IPSERV.</w:t>
      </w:r>
      <w:r w:rsidR="004239C1" w:rsidRPr="00B26835">
        <w:rPr>
          <w:rFonts w:ascii="Arial" w:hAnsi="Arial" w:cs="Arial"/>
        </w:rPr>
        <w:t xml:space="preserve"> O Conselho</w:t>
      </w:r>
      <w:r w:rsidR="00C933C6" w:rsidRPr="00B26835">
        <w:rPr>
          <w:rFonts w:ascii="Arial" w:hAnsi="Arial" w:cs="Arial"/>
        </w:rPr>
        <w:t xml:space="preserve"> Fiscal</w:t>
      </w:r>
      <w:r w:rsidR="004239C1" w:rsidRPr="00B26835">
        <w:rPr>
          <w:rFonts w:ascii="Arial" w:hAnsi="Arial" w:cs="Arial"/>
        </w:rPr>
        <w:t xml:space="preserve"> entende que a CODAU deverá se manifestar no processo, com </w:t>
      </w:r>
      <w:r w:rsidR="004239C1" w:rsidRPr="00B26835">
        <w:rPr>
          <w:rFonts w:ascii="Arial" w:hAnsi="Arial" w:cs="Arial"/>
        </w:rPr>
        <w:lastRenderedPageBreak/>
        <w:t>posterior encaminhamento à Prefeitura para o reconhecimento da dívida deixada pela gestão passada e a devida restituição dos valores à conta do fundo financeiro vinculado à CODAU. Isso se torna essencial, pois as fontes de financiamento são recursos existentes por lei e são distintas, possuindo naturezas jurídicas diferentes. A fonte de receita da CODAU é proveniente de preços públicos, e caso a restituição não ocorra devidamente atualizada, haverá financiamento de despesas indevida</w:t>
      </w:r>
      <w:r w:rsidR="00C308A8" w:rsidRPr="00B26835">
        <w:rPr>
          <w:rFonts w:ascii="Arial" w:hAnsi="Arial" w:cs="Arial"/>
        </w:rPr>
        <w:t>s</w:t>
      </w:r>
      <w:r w:rsidR="004239C1" w:rsidRPr="00B26835">
        <w:rPr>
          <w:rFonts w:ascii="Arial" w:hAnsi="Arial" w:cs="Arial"/>
        </w:rPr>
        <w:t xml:space="preserve"> pela CODAU, o que é vedado legalmente, com responsabilidade ao</w:t>
      </w:r>
      <w:r w:rsidR="000C0126" w:rsidRPr="00B26835">
        <w:rPr>
          <w:rFonts w:ascii="Arial" w:hAnsi="Arial" w:cs="Arial"/>
        </w:rPr>
        <w:t>s</w:t>
      </w:r>
      <w:r w:rsidR="009E35ED" w:rsidRPr="00B26835">
        <w:rPr>
          <w:rFonts w:ascii="Arial" w:hAnsi="Arial" w:cs="Arial"/>
        </w:rPr>
        <w:t xml:space="preserve"> </w:t>
      </w:r>
      <w:r w:rsidR="004239C1" w:rsidRPr="00B26835">
        <w:rPr>
          <w:rFonts w:ascii="Arial" w:hAnsi="Arial" w:cs="Arial"/>
        </w:rPr>
        <w:t>gestores</w:t>
      </w:r>
      <w:r w:rsidR="00C308A8" w:rsidRPr="00B26835">
        <w:rPr>
          <w:rFonts w:ascii="Arial" w:hAnsi="Arial" w:cs="Arial"/>
        </w:rPr>
        <w:t xml:space="preserve">, anteriores a 2017, </w:t>
      </w:r>
      <w:r w:rsidR="004239C1" w:rsidRPr="00B26835">
        <w:rPr>
          <w:rFonts w:ascii="Arial" w:hAnsi="Arial" w:cs="Arial"/>
        </w:rPr>
        <w:t>do IPSERV. Dando sequência à reunião, foi questionado ao Presidente o andamento do Processo que trata da reforma administrativa. Este afirmou que, por ora, o processo será sobrestado</w:t>
      </w:r>
      <w:r w:rsidR="00C308A8" w:rsidRPr="00B26835">
        <w:rPr>
          <w:rFonts w:ascii="Arial" w:hAnsi="Arial" w:cs="Arial"/>
        </w:rPr>
        <w:t>, tendo em vista o prazo exíguo até a tramitação na Câmara Municipal em função da LRF.</w:t>
      </w:r>
      <w:r w:rsidR="00EB20B6" w:rsidRPr="00B26835">
        <w:rPr>
          <w:rFonts w:ascii="Arial" w:hAnsi="Arial" w:cs="Arial"/>
        </w:rPr>
        <w:t xml:space="preserve"> </w:t>
      </w:r>
      <w:r w:rsidR="004239C1" w:rsidRPr="00B26835">
        <w:rPr>
          <w:rFonts w:ascii="Arial" w:hAnsi="Arial" w:cs="Arial"/>
        </w:rPr>
        <w:t>Contudo, ressaltou que o trabalho está pronto para futuras discussões, que serão objeto de amplo debate quando houver uma oportunidade adequada para o Poder Legislativo analisar e aprovar o projeto de reforma do IPSERV.</w:t>
      </w:r>
      <w:r w:rsidR="00C933C6" w:rsidRPr="00B26835">
        <w:rPr>
          <w:rFonts w:ascii="Arial" w:hAnsi="Arial" w:cs="Arial"/>
        </w:rPr>
        <w:t xml:space="preserve"> </w:t>
      </w:r>
      <w:r w:rsidR="00680F98" w:rsidRPr="00B26835">
        <w:rPr>
          <w:rFonts w:ascii="Arial" w:hAnsi="Arial" w:cs="Arial"/>
        </w:rPr>
        <w:t xml:space="preserve">“Em se tratando do parecer mensal do Comitê de Investimentos, elaborado </w:t>
      </w:r>
      <w:r w:rsidR="00163E25" w:rsidRPr="00B26835">
        <w:rPr>
          <w:rFonts w:ascii="Arial" w:hAnsi="Arial" w:cs="Arial"/>
        </w:rPr>
        <w:t>pelo Gestor de Recursos e aprovado pelo Comitê de Investimentos, este conselho, por unanimidade, aprova o parecer do Co</w:t>
      </w:r>
      <w:r w:rsidR="00082D89" w:rsidRPr="00B26835">
        <w:rPr>
          <w:rFonts w:ascii="Arial" w:hAnsi="Arial" w:cs="Arial"/>
        </w:rPr>
        <w:t xml:space="preserve">mitê de Investimentos do mês de </w:t>
      </w:r>
      <w:r w:rsidR="009B38C2" w:rsidRPr="00B26835">
        <w:rPr>
          <w:rFonts w:ascii="Arial" w:hAnsi="Arial" w:cs="Arial"/>
        </w:rPr>
        <w:t>Dezem</w:t>
      </w:r>
      <w:r w:rsidR="00163E25" w:rsidRPr="00B26835">
        <w:rPr>
          <w:rFonts w:ascii="Arial" w:hAnsi="Arial" w:cs="Arial"/>
        </w:rPr>
        <w:t>bro de 2023.</w:t>
      </w:r>
      <w:r w:rsidR="00612B5F" w:rsidRPr="00B26835">
        <w:rPr>
          <w:rFonts w:ascii="Arial" w:hAnsi="Arial" w:cs="Arial"/>
        </w:rPr>
        <w:t xml:space="preserve"> </w:t>
      </w:r>
      <w:r w:rsidR="00E97B1B" w:rsidRPr="00B26835">
        <w:rPr>
          <w:rFonts w:ascii="Arial" w:hAnsi="Arial" w:cs="Arial"/>
        </w:rPr>
        <w:t xml:space="preserve">Passamos a análise das Aplicações Financeiras realizadas no mês de </w:t>
      </w:r>
      <w:r w:rsidR="009B38C2" w:rsidRPr="00B26835">
        <w:rPr>
          <w:rFonts w:ascii="Arial" w:hAnsi="Arial" w:cs="Arial"/>
        </w:rPr>
        <w:t>Deze</w:t>
      </w:r>
      <w:r w:rsidR="000D3C06" w:rsidRPr="00B26835">
        <w:rPr>
          <w:rFonts w:ascii="Arial" w:hAnsi="Arial" w:cs="Arial"/>
        </w:rPr>
        <w:t>m</w:t>
      </w:r>
      <w:r w:rsidR="0038506B" w:rsidRPr="00B26835">
        <w:rPr>
          <w:rFonts w:ascii="Arial" w:hAnsi="Arial" w:cs="Arial"/>
        </w:rPr>
        <w:t>bro</w:t>
      </w:r>
      <w:r w:rsidR="00E97B1B" w:rsidRPr="00B26835">
        <w:rPr>
          <w:rFonts w:ascii="Arial" w:hAnsi="Arial" w:cs="Arial"/>
        </w:rPr>
        <w:t xml:space="preserve"> de 202</w:t>
      </w:r>
      <w:r w:rsidR="00D4315F" w:rsidRPr="00B26835">
        <w:rPr>
          <w:rFonts w:ascii="Arial" w:hAnsi="Arial" w:cs="Arial"/>
        </w:rPr>
        <w:t>3</w:t>
      </w:r>
      <w:r w:rsidR="00E97B1B" w:rsidRPr="00B26835">
        <w:rPr>
          <w:rFonts w:ascii="Arial" w:hAnsi="Arial" w:cs="Arial"/>
        </w:rPr>
        <w:t xml:space="preserve">, temos a seguinte posição: a meta do mês foi </w:t>
      </w:r>
      <w:r w:rsidR="005E403D" w:rsidRPr="00B26835">
        <w:rPr>
          <w:rFonts w:ascii="Arial" w:hAnsi="Arial" w:cs="Arial"/>
        </w:rPr>
        <w:t>de</w:t>
      </w:r>
      <w:r w:rsidR="00612B5F" w:rsidRPr="00B26835">
        <w:rPr>
          <w:rFonts w:ascii="Arial" w:hAnsi="Arial" w:cs="Arial"/>
        </w:rPr>
        <w:t xml:space="preserve"> </w:t>
      </w:r>
      <w:r w:rsidR="00A71F35" w:rsidRPr="00B26835">
        <w:rPr>
          <w:rFonts w:ascii="Arial" w:hAnsi="Arial" w:cs="Arial"/>
        </w:rPr>
        <w:t>0,</w:t>
      </w:r>
      <w:r w:rsidR="000A3976" w:rsidRPr="00B26835">
        <w:rPr>
          <w:rFonts w:ascii="Arial" w:hAnsi="Arial" w:cs="Arial"/>
        </w:rPr>
        <w:t>94</w:t>
      </w:r>
      <w:r w:rsidR="00E97B1B" w:rsidRPr="00B26835">
        <w:rPr>
          <w:rFonts w:ascii="Arial" w:hAnsi="Arial" w:cs="Arial"/>
        </w:rPr>
        <w:t>% (</w:t>
      </w:r>
      <w:r w:rsidR="00D4315F" w:rsidRPr="00B26835">
        <w:rPr>
          <w:rFonts w:ascii="Arial" w:hAnsi="Arial" w:cs="Arial"/>
        </w:rPr>
        <w:t>zero</w:t>
      </w:r>
      <w:r w:rsidR="00E97B1B" w:rsidRPr="00B26835">
        <w:rPr>
          <w:rFonts w:ascii="Arial" w:hAnsi="Arial" w:cs="Arial"/>
        </w:rPr>
        <w:t xml:space="preserve"> v</w:t>
      </w:r>
      <w:r w:rsidR="00EC6174">
        <w:rPr>
          <w:rFonts w:ascii="Arial" w:hAnsi="Arial" w:cs="Arial"/>
        </w:rPr>
        <w:t>í</w:t>
      </w:r>
      <w:r w:rsidR="00E97B1B" w:rsidRPr="00B26835">
        <w:rPr>
          <w:rFonts w:ascii="Arial" w:hAnsi="Arial" w:cs="Arial"/>
        </w:rPr>
        <w:t xml:space="preserve">rgula </w:t>
      </w:r>
      <w:r w:rsidR="000A3976" w:rsidRPr="00B26835">
        <w:rPr>
          <w:rFonts w:ascii="Arial" w:hAnsi="Arial" w:cs="Arial"/>
        </w:rPr>
        <w:t>noventa e quatro</w:t>
      </w:r>
      <w:r w:rsidR="00612B5F" w:rsidRPr="00B26835">
        <w:rPr>
          <w:rFonts w:ascii="Arial" w:hAnsi="Arial" w:cs="Arial"/>
        </w:rPr>
        <w:t xml:space="preserve"> </w:t>
      </w:r>
      <w:r w:rsidR="00E97B1B" w:rsidRPr="00B26835">
        <w:rPr>
          <w:rFonts w:ascii="Arial" w:hAnsi="Arial" w:cs="Arial"/>
        </w:rPr>
        <w:t xml:space="preserve">por cento), sendo a rentabilidade mensal foi de </w:t>
      </w:r>
      <w:r w:rsidR="000A3976" w:rsidRPr="00B26835">
        <w:rPr>
          <w:rFonts w:ascii="Arial" w:hAnsi="Arial" w:cs="Arial"/>
        </w:rPr>
        <w:t>1,64</w:t>
      </w:r>
      <w:r w:rsidR="00E97B1B" w:rsidRPr="00B26835">
        <w:rPr>
          <w:rFonts w:ascii="Arial" w:hAnsi="Arial" w:cs="Arial"/>
        </w:rPr>
        <w:t>% (</w:t>
      </w:r>
      <w:r w:rsidR="000A3976" w:rsidRPr="00B26835">
        <w:rPr>
          <w:rFonts w:ascii="Arial" w:hAnsi="Arial" w:cs="Arial"/>
        </w:rPr>
        <w:t>um</w:t>
      </w:r>
      <w:r w:rsidR="00C47816" w:rsidRPr="00B26835">
        <w:rPr>
          <w:rFonts w:ascii="Arial" w:hAnsi="Arial" w:cs="Arial"/>
        </w:rPr>
        <w:t xml:space="preserve"> virgula </w:t>
      </w:r>
      <w:r w:rsidR="000A3976" w:rsidRPr="00B26835">
        <w:rPr>
          <w:rFonts w:ascii="Arial" w:hAnsi="Arial" w:cs="Arial"/>
        </w:rPr>
        <w:t>sessenta e quatro</w:t>
      </w:r>
      <w:r w:rsidR="004A1B10" w:rsidRPr="00B26835">
        <w:rPr>
          <w:rFonts w:ascii="Arial" w:hAnsi="Arial" w:cs="Arial"/>
        </w:rPr>
        <w:t xml:space="preserve"> por</w:t>
      </w:r>
      <w:r w:rsidR="00A71F35" w:rsidRPr="00B26835">
        <w:rPr>
          <w:rFonts w:ascii="Arial" w:hAnsi="Arial" w:cs="Arial"/>
        </w:rPr>
        <w:t xml:space="preserve"> c</w:t>
      </w:r>
      <w:r w:rsidR="00E97B1B" w:rsidRPr="00B26835">
        <w:rPr>
          <w:rFonts w:ascii="Arial" w:hAnsi="Arial" w:cs="Arial"/>
        </w:rPr>
        <w:t xml:space="preserve">ento), teve um rendimento financeiro positivo de R$ </w:t>
      </w:r>
      <w:r w:rsidR="00471C1F" w:rsidRPr="00B26835">
        <w:rPr>
          <w:rFonts w:ascii="Arial" w:hAnsi="Arial" w:cs="Arial"/>
        </w:rPr>
        <w:t>12.775.467,36</w:t>
      </w:r>
      <w:r w:rsidR="00E97B1B" w:rsidRPr="00B26835">
        <w:rPr>
          <w:rFonts w:ascii="Arial" w:hAnsi="Arial" w:cs="Arial"/>
        </w:rPr>
        <w:t xml:space="preserve"> (</w:t>
      </w:r>
      <w:r w:rsidR="00471C1F" w:rsidRPr="00B26835">
        <w:rPr>
          <w:rFonts w:ascii="Arial" w:hAnsi="Arial" w:cs="Arial"/>
        </w:rPr>
        <w:t>doze milhões e setecentos e setenta e cinco mil e quatrocentos e sessenta e sete reais e trinta e seis</w:t>
      </w:r>
      <w:r w:rsidR="001A4663" w:rsidRPr="00B26835">
        <w:rPr>
          <w:rFonts w:ascii="Arial" w:hAnsi="Arial" w:cs="Arial"/>
        </w:rPr>
        <w:t xml:space="preserve"> </w:t>
      </w:r>
      <w:r w:rsidR="00D4315F" w:rsidRPr="00B26835">
        <w:rPr>
          <w:rFonts w:ascii="Arial" w:hAnsi="Arial" w:cs="Arial"/>
        </w:rPr>
        <w:t>centavos</w:t>
      </w:r>
      <w:r w:rsidR="00E97B1B" w:rsidRPr="00B26835">
        <w:rPr>
          <w:rFonts w:ascii="Arial" w:hAnsi="Arial" w:cs="Arial"/>
        </w:rPr>
        <w:t>),</w:t>
      </w:r>
      <w:r w:rsidR="00612B5F" w:rsidRPr="00B26835">
        <w:rPr>
          <w:rFonts w:ascii="Arial" w:hAnsi="Arial" w:cs="Arial"/>
        </w:rPr>
        <w:t xml:space="preserve"> </w:t>
      </w:r>
      <w:r w:rsidR="00B41638" w:rsidRPr="00B26835">
        <w:rPr>
          <w:rFonts w:ascii="Arial" w:hAnsi="Arial" w:cs="Arial"/>
        </w:rPr>
        <w:t>s</w:t>
      </w:r>
      <w:r w:rsidR="00847547" w:rsidRPr="00B26835">
        <w:rPr>
          <w:rFonts w:ascii="Arial" w:hAnsi="Arial" w:cs="Arial"/>
        </w:rPr>
        <w:t>endo</w:t>
      </w:r>
      <w:r w:rsidR="00612B5F" w:rsidRPr="00B26835">
        <w:rPr>
          <w:rFonts w:ascii="Arial" w:hAnsi="Arial" w:cs="Arial"/>
        </w:rPr>
        <w:t xml:space="preserve"> </w:t>
      </w:r>
      <w:r w:rsidR="00847547" w:rsidRPr="00B26835">
        <w:rPr>
          <w:rFonts w:ascii="Arial" w:hAnsi="Arial" w:cs="Arial"/>
        </w:rPr>
        <w:t xml:space="preserve">o saldo de </w:t>
      </w:r>
      <w:r w:rsidR="00471C1F" w:rsidRPr="00B26835">
        <w:rPr>
          <w:rFonts w:ascii="Arial" w:hAnsi="Arial" w:cs="Arial"/>
        </w:rPr>
        <w:t>Dezem</w:t>
      </w:r>
      <w:r w:rsidR="001638CA" w:rsidRPr="00B26835">
        <w:rPr>
          <w:rFonts w:ascii="Arial" w:hAnsi="Arial" w:cs="Arial"/>
        </w:rPr>
        <w:t>bro</w:t>
      </w:r>
      <w:r w:rsidR="00B63C06" w:rsidRPr="00B26835">
        <w:rPr>
          <w:rFonts w:ascii="Arial" w:hAnsi="Arial" w:cs="Arial"/>
        </w:rPr>
        <w:t xml:space="preserve"> de</w:t>
      </w:r>
      <w:r w:rsidRPr="00B26835">
        <w:rPr>
          <w:rFonts w:ascii="Arial" w:hAnsi="Arial" w:cs="Arial"/>
        </w:rPr>
        <w:t xml:space="preserve"> R$</w:t>
      </w:r>
      <w:r w:rsidR="00471C1F" w:rsidRPr="00B26835">
        <w:rPr>
          <w:rFonts w:ascii="Arial" w:hAnsi="Arial" w:cs="Arial"/>
        </w:rPr>
        <w:t xml:space="preserve"> 789.994.768,31</w:t>
      </w:r>
      <w:r w:rsidRPr="00B26835">
        <w:rPr>
          <w:rFonts w:ascii="Arial" w:hAnsi="Arial" w:cs="Arial"/>
        </w:rPr>
        <w:t xml:space="preserve"> (</w:t>
      </w:r>
      <w:r w:rsidR="00471C1F" w:rsidRPr="00B26835">
        <w:rPr>
          <w:rFonts w:ascii="Arial" w:hAnsi="Arial" w:cs="Arial"/>
        </w:rPr>
        <w:t>setecentos e oitenta e nove milhões e novecentos e noventa e quatro mil e setecentos e sessenta e oito reais e trinta e um</w:t>
      </w:r>
      <w:r w:rsidR="00143DA4" w:rsidRPr="00B26835">
        <w:rPr>
          <w:rFonts w:ascii="Arial" w:hAnsi="Arial" w:cs="Arial"/>
        </w:rPr>
        <w:t xml:space="preserve"> c</w:t>
      </w:r>
      <w:r w:rsidR="0091275F" w:rsidRPr="00B26835">
        <w:rPr>
          <w:rFonts w:ascii="Arial" w:hAnsi="Arial" w:cs="Arial"/>
        </w:rPr>
        <w:t>entavos</w:t>
      </w:r>
      <w:r w:rsidRPr="00B26835">
        <w:rPr>
          <w:rFonts w:ascii="Arial" w:hAnsi="Arial" w:cs="Arial"/>
        </w:rPr>
        <w:t>).</w:t>
      </w:r>
      <w:r w:rsidR="00493032" w:rsidRPr="00B26835">
        <w:rPr>
          <w:rFonts w:ascii="Arial" w:hAnsi="Arial" w:cs="Arial"/>
        </w:rPr>
        <w:t xml:space="preserve"> Tivemos um re</w:t>
      </w:r>
      <w:r w:rsidR="00471C1F" w:rsidRPr="00B26835">
        <w:rPr>
          <w:rFonts w:ascii="Arial" w:hAnsi="Arial" w:cs="Arial"/>
        </w:rPr>
        <w:t>ndimento acumulado de Janeiro a Dezembro</w:t>
      </w:r>
      <w:r w:rsidR="00493032" w:rsidRPr="00B26835">
        <w:rPr>
          <w:rFonts w:ascii="Arial" w:hAnsi="Arial" w:cs="Arial"/>
        </w:rPr>
        <w:t xml:space="preserve"> de 2023 no valor de </w:t>
      </w:r>
      <w:r w:rsidR="009746E7" w:rsidRPr="00B26835">
        <w:rPr>
          <w:rFonts w:ascii="Arial" w:hAnsi="Arial" w:cs="Arial"/>
        </w:rPr>
        <w:t xml:space="preserve">R$ </w:t>
      </w:r>
      <w:r w:rsidR="00471C1F" w:rsidRPr="00B26835">
        <w:rPr>
          <w:rFonts w:ascii="Arial" w:hAnsi="Arial" w:cs="Arial"/>
        </w:rPr>
        <w:t>89.392.524,57</w:t>
      </w:r>
      <w:r w:rsidR="009746E7" w:rsidRPr="00B26835">
        <w:rPr>
          <w:rFonts w:ascii="Arial" w:hAnsi="Arial" w:cs="Arial"/>
        </w:rPr>
        <w:t xml:space="preserve"> (</w:t>
      </w:r>
      <w:r w:rsidR="00471C1F" w:rsidRPr="00B26835">
        <w:rPr>
          <w:rFonts w:ascii="Arial" w:hAnsi="Arial" w:cs="Arial"/>
        </w:rPr>
        <w:t xml:space="preserve">oitenta e nove milhões e trezentos e noventa e dois mil e quinhentos e vinte </w:t>
      </w:r>
      <w:r w:rsidR="00047EB1" w:rsidRPr="00B26835">
        <w:rPr>
          <w:rFonts w:ascii="Arial" w:hAnsi="Arial" w:cs="Arial"/>
        </w:rPr>
        <w:t xml:space="preserve">e quatro reais e cinquenta e sete </w:t>
      </w:r>
      <w:r w:rsidR="001638CA" w:rsidRPr="00B26835">
        <w:rPr>
          <w:rFonts w:ascii="Arial" w:hAnsi="Arial" w:cs="Arial"/>
        </w:rPr>
        <w:t>centavos</w:t>
      </w:r>
      <w:r w:rsidR="009746E7" w:rsidRPr="00B26835">
        <w:rPr>
          <w:rFonts w:ascii="Arial" w:hAnsi="Arial" w:cs="Arial"/>
        </w:rPr>
        <w:t>).</w:t>
      </w:r>
      <w:r w:rsidRPr="00B26835">
        <w:rPr>
          <w:rFonts w:ascii="Arial" w:hAnsi="Arial" w:cs="Arial"/>
        </w:rPr>
        <w:t xml:space="preserve"> Este mês de</w:t>
      </w:r>
      <w:r w:rsidR="003E267B" w:rsidRPr="00B26835">
        <w:rPr>
          <w:rFonts w:ascii="Arial" w:hAnsi="Arial" w:cs="Arial"/>
        </w:rPr>
        <w:t xml:space="preserve"> </w:t>
      </w:r>
      <w:r w:rsidR="009B38C2" w:rsidRPr="00B26835">
        <w:rPr>
          <w:rFonts w:ascii="Arial" w:hAnsi="Arial" w:cs="Arial"/>
        </w:rPr>
        <w:t>Dez</w:t>
      </w:r>
      <w:r w:rsidR="000D3C06" w:rsidRPr="00B26835">
        <w:rPr>
          <w:rFonts w:ascii="Arial" w:hAnsi="Arial" w:cs="Arial"/>
        </w:rPr>
        <w:t>em</w:t>
      </w:r>
      <w:r w:rsidR="00651024" w:rsidRPr="00B26835">
        <w:rPr>
          <w:rFonts w:ascii="Arial" w:hAnsi="Arial" w:cs="Arial"/>
        </w:rPr>
        <w:t>bro</w:t>
      </w:r>
      <w:r w:rsidR="00105A5C" w:rsidRPr="00B26835">
        <w:rPr>
          <w:rFonts w:ascii="Arial" w:hAnsi="Arial" w:cs="Arial"/>
        </w:rPr>
        <w:t xml:space="preserve"> </w:t>
      </w:r>
      <w:r w:rsidRPr="00B26835">
        <w:rPr>
          <w:rFonts w:ascii="Arial" w:hAnsi="Arial" w:cs="Arial"/>
        </w:rPr>
        <w:t xml:space="preserve">tivemos rendimentos </w:t>
      </w:r>
      <w:r w:rsidR="009A41F6" w:rsidRPr="00B26835">
        <w:rPr>
          <w:rFonts w:ascii="Arial" w:hAnsi="Arial" w:cs="Arial"/>
        </w:rPr>
        <w:t>positivo</w:t>
      </w:r>
      <w:r w:rsidRPr="00B26835">
        <w:rPr>
          <w:rFonts w:ascii="Arial" w:hAnsi="Arial" w:cs="Arial"/>
        </w:rPr>
        <w:t>,</w:t>
      </w:r>
      <w:r w:rsidR="001937A8" w:rsidRPr="00B26835">
        <w:rPr>
          <w:rFonts w:ascii="Arial" w:hAnsi="Arial" w:cs="Arial"/>
        </w:rPr>
        <w:t xml:space="preserve"> embora pequeno </w:t>
      </w:r>
      <w:r w:rsidRPr="00B26835">
        <w:rPr>
          <w:rFonts w:ascii="Arial" w:hAnsi="Arial" w:cs="Arial"/>
        </w:rPr>
        <w:t xml:space="preserve">o que </w:t>
      </w:r>
      <w:r w:rsidR="000731C5" w:rsidRPr="00B26835">
        <w:rPr>
          <w:rFonts w:ascii="Arial" w:hAnsi="Arial" w:cs="Arial"/>
        </w:rPr>
        <w:t xml:space="preserve">nos traz </w:t>
      </w:r>
      <w:r w:rsidR="009A41F6" w:rsidRPr="00B26835">
        <w:rPr>
          <w:rFonts w:ascii="Arial" w:hAnsi="Arial" w:cs="Arial"/>
        </w:rPr>
        <w:t>um alivio</w:t>
      </w:r>
      <w:r w:rsidR="0039094F" w:rsidRPr="00B26835">
        <w:rPr>
          <w:rFonts w:ascii="Arial" w:hAnsi="Arial" w:cs="Arial"/>
        </w:rPr>
        <w:t xml:space="preserve"> em nossas aplicações. </w:t>
      </w:r>
      <w:r w:rsidRPr="00B26835">
        <w:rPr>
          <w:rFonts w:ascii="Arial" w:hAnsi="Arial" w:cs="Arial"/>
        </w:rPr>
        <w:t>O</w:t>
      </w:r>
      <w:r w:rsidR="0039094F" w:rsidRPr="00B26835">
        <w:rPr>
          <w:rFonts w:ascii="Arial" w:hAnsi="Arial" w:cs="Arial"/>
        </w:rPr>
        <w:t xml:space="preserve"> </w:t>
      </w:r>
      <w:r w:rsidRPr="00B26835">
        <w:rPr>
          <w:rFonts w:ascii="Arial" w:hAnsi="Arial" w:cs="Arial"/>
        </w:rPr>
        <w:t>sal</w:t>
      </w:r>
      <w:r w:rsidR="00360B3F" w:rsidRPr="00B26835">
        <w:rPr>
          <w:rFonts w:ascii="Arial" w:hAnsi="Arial" w:cs="Arial"/>
        </w:rPr>
        <w:t>do</w:t>
      </w:r>
      <w:r w:rsidR="0039094F" w:rsidRPr="00B26835">
        <w:rPr>
          <w:rFonts w:ascii="Arial" w:hAnsi="Arial" w:cs="Arial"/>
        </w:rPr>
        <w:t xml:space="preserve"> </w:t>
      </w:r>
      <w:r w:rsidR="00360B3F" w:rsidRPr="00B26835">
        <w:rPr>
          <w:rFonts w:ascii="Arial" w:hAnsi="Arial" w:cs="Arial"/>
        </w:rPr>
        <w:t>financeiro</w:t>
      </w:r>
      <w:r w:rsidR="0039094F" w:rsidRPr="00B26835">
        <w:rPr>
          <w:rFonts w:ascii="Arial" w:hAnsi="Arial" w:cs="Arial"/>
        </w:rPr>
        <w:t xml:space="preserve"> </w:t>
      </w:r>
      <w:r w:rsidR="00360B3F" w:rsidRPr="00B26835">
        <w:rPr>
          <w:rFonts w:ascii="Arial" w:hAnsi="Arial" w:cs="Arial"/>
        </w:rPr>
        <w:t>inicial</w:t>
      </w:r>
      <w:r w:rsidR="0039094F" w:rsidRPr="00B26835">
        <w:rPr>
          <w:rFonts w:ascii="Arial" w:hAnsi="Arial" w:cs="Arial"/>
        </w:rPr>
        <w:t xml:space="preserve"> </w:t>
      </w:r>
      <w:r w:rsidR="00360B3F" w:rsidRPr="00B26835">
        <w:rPr>
          <w:rFonts w:ascii="Arial" w:hAnsi="Arial" w:cs="Arial"/>
        </w:rPr>
        <w:t>do</w:t>
      </w:r>
      <w:r w:rsidR="0039094F" w:rsidRPr="00B26835">
        <w:rPr>
          <w:rFonts w:ascii="Arial" w:hAnsi="Arial" w:cs="Arial"/>
        </w:rPr>
        <w:t xml:space="preserve"> </w:t>
      </w:r>
      <w:r w:rsidR="00360B3F" w:rsidRPr="00B26835">
        <w:rPr>
          <w:rFonts w:ascii="Arial" w:hAnsi="Arial" w:cs="Arial"/>
        </w:rPr>
        <w:t>mês</w:t>
      </w:r>
      <w:r w:rsidR="0039094F" w:rsidRPr="00B26835">
        <w:rPr>
          <w:rFonts w:ascii="Arial" w:hAnsi="Arial" w:cs="Arial"/>
        </w:rPr>
        <w:t xml:space="preserve"> </w:t>
      </w:r>
      <w:r w:rsidR="00295314" w:rsidRPr="00B26835">
        <w:rPr>
          <w:rFonts w:ascii="Arial" w:hAnsi="Arial" w:cs="Arial"/>
        </w:rPr>
        <w:t>de</w:t>
      </w:r>
      <w:r w:rsidR="0039094F" w:rsidRPr="00B26835">
        <w:rPr>
          <w:rFonts w:ascii="Arial" w:hAnsi="Arial" w:cs="Arial"/>
        </w:rPr>
        <w:t xml:space="preserve"> </w:t>
      </w:r>
      <w:r w:rsidR="009B38C2" w:rsidRPr="00B26835">
        <w:rPr>
          <w:rFonts w:ascii="Arial" w:hAnsi="Arial" w:cs="Arial"/>
        </w:rPr>
        <w:t>Dez</w:t>
      </w:r>
      <w:r w:rsidR="000D3C06" w:rsidRPr="00B26835">
        <w:rPr>
          <w:rFonts w:ascii="Arial" w:hAnsi="Arial" w:cs="Arial"/>
        </w:rPr>
        <w:t>em</w:t>
      </w:r>
      <w:r w:rsidR="0091275F" w:rsidRPr="00B26835">
        <w:rPr>
          <w:rFonts w:ascii="Arial" w:hAnsi="Arial" w:cs="Arial"/>
        </w:rPr>
        <w:t>br</w:t>
      </w:r>
      <w:r w:rsidR="00651024" w:rsidRPr="00B26835">
        <w:rPr>
          <w:rFonts w:ascii="Arial" w:hAnsi="Arial" w:cs="Arial"/>
        </w:rPr>
        <w:t>o</w:t>
      </w:r>
      <w:r w:rsidR="00105A5C" w:rsidRPr="00B26835">
        <w:rPr>
          <w:rFonts w:ascii="Arial" w:hAnsi="Arial" w:cs="Arial"/>
        </w:rPr>
        <w:t xml:space="preserve"> </w:t>
      </w:r>
      <w:r w:rsidR="00360B3F" w:rsidRPr="00B26835">
        <w:rPr>
          <w:rFonts w:ascii="Arial" w:hAnsi="Arial" w:cs="Arial"/>
        </w:rPr>
        <w:t>de</w:t>
      </w:r>
      <w:r w:rsidR="00105A5C" w:rsidRPr="00B26835">
        <w:rPr>
          <w:rFonts w:ascii="Arial" w:hAnsi="Arial" w:cs="Arial"/>
        </w:rPr>
        <w:t xml:space="preserve"> </w:t>
      </w:r>
      <w:r w:rsidRPr="00B26835">
        <w:rPr>
          <w:rFonts w:ascii="Arial" w:hAnsi="Arial" w:cs="Arial"/>
        </w:rPr>
        <w:t>202</w:t>
      </w:r>
      <w:r w:rsidR="000E60D3" w:rsidRPr="00B26835">
        <w:rPr>
          <w:rFonts w:ascii="Arial" w:hAnsi="Arial" w:cs="Arial"/>
        </w:rPr>
        <w:t>3</w:t>
      </w:r>
      <w:r w:rsidR="00105A5C" w:rsidRPr="00B26835">
        <w:rPr>
          <w:rFonts w:ascii="Arial" w:hAnsi="Arial" w:cs="Arial"/>
        </w:rPr>
        <w:t xml:space="preserve"> </w:t>
      </w:r>
      <w:r w:rsidR="00986184" w:rsidRPr="00B26835">
        <w:rPr>
          <w:rFonts w:ascii="Arial" w:hAnsi="Arial" w:cs="Arial"/>
        </w:rPr>
        <w:t>é</w:t>
      </w:r>
      <w:r w:rsidR="0039094F" w:rsidRPr="00B26835">
        <w:rPr>
          <w:rFonts w:ascii="Arial" w:hAnsi="Arial" w:cs="Arial"/>
        </w:rPr>
        <w:t xml:space="preserve"> </w:t>
      </w:r>
      <w:r w:rsidR="00986184" w:rsidRPr="00B26835">
        <w:rPr>
          <w:rFonts w:ascii="Arial" w:hAnsi="Arial" w:cs="Arial"/>
        </w:rPr>
        <w:t>de R$</w:t>
      </w:r>
      <w:r w:rsidR="00047EB1" w:rsidRPr="00B26835">
        <w:rPr>
          <w:rFonts w:ascii="Arial" w:hAnsi="Arial" w:cs="Arial"/>
        </w:rPr>
        <w:t xml:space="preserve"> 772.867.408,35</w:t>
      </w:r>
      <w:r w:rsidRPr="00B26835">
        <w:rPr>
          <w:rFonts w:ascii="Arial" w:hAnsi="Arial" w:cs="Arial"/>
        </w:rPr>
        <w:t>(</w:t>
      </w:r>
      <w:r w:rsidR="00047EB1" w:rsidRPr="00B26835">
        <w:rPr>
          <w:rFonts w:ascii="Arial" w:hAnsi="Arial" w:cs="Arial"/>
        </w:rPr>
        <w:t>setecentos e setenta e dois milhões e oitocentos e sessenta e sete mil e quatrocentos e oito reais e trinta e cinco c</w:t>
      </w:r>
      <w:r w:rsidR="00326B76" w:rsidRPr="00B26835">
        <w:rPr>
          <w:rFonts w:ascii="Arial" w:hAnsi="Arial" w:cs="Arial"/>
        </w:rPr>
        <w:t>entavos</w:t>
      </w:r>
      <w:r w:rsidR="00ED4590" w:rsidRPr="00B26835">
        <w:rPr>
          <w:rFonts w:ascii="Arial" w:hAnsi="Arial" w:cs="Arial"/>
        </w:rPr>
        <w:t xml:space="preserve">). </w:t>
      </w:r>
      <w:r w:rsidR="00A37C8E" w:rsidRPr="00B26835">
        <w:rPr>
          <w:rFonts w:ascii="Arial" w:hAnsi="Arial" w:cs="Arial"/>
        </w:rPr>
        <w:t xml:space="preserve"> Como se vê os resultados expressa a complexidade que o mercado passa e sua volatilidade. Os gestores do Instituto tem que ter muita cautela nos investimentos, bem como o Comitê de Investimentos, fazer uma análise bem fundamentada juntamente com a empresa </w:t>
      </w:r>
      <w:r w:rsidR="00DB4335" w:rsidRPr="00B26835">
        <w:rPr>
          <w:rFonts w:ascii="Arial" w:hAnsi="Arial" w:cs="Arial"/>
        </w:rPr>
        <w:t>Crédito</w:t>
      </w:r>
      <w:r w:rsidR="009B38C2" w:rsidRPr="00B26835">
        <w:rPr>
          <w:rFonts w:ascii="Arial" w:hAnsi="Arial" w:cs="Arial"/>
        </w:rPr>
        <w:t xml:space="preserve"> </w:t>
      </w:r>
      <w:r w:rsidR="00607BAE" w:rsidRPr="00B26835">
        <w:rPr>
          <w:rFonts w:ascii="Arial" w:hAnsi="Arial" w:cs="Arial"/>
        </w:rPr>
        <w:t>&amp;</w:t>
      </w:r>
      <w:r w:rsidR="00DB4335" w:rsidRPr="00B26835">
        <w:rPr>
          <w:rFonts w:ascii="Arial" w:hAnsi="Arial" w:cs="Arial"/>
        </w:rPr>
        <w:t xml:space="preserve"> Mercado Engenharia Financeira L</w:t>
      </w:r>
      <w:r w:rsidR="00CE120E" w:rsidRPr="00B26835">
        <w:rPr>
          <w:rFonts w:ascii="Arial" w:hAnsi="Arial" w:cs="Arial"/>
        </w:rPr>
        <w:t>tda,</w:t>
      </w:r>
      <w:r w:rsidR="00064DF6" w:rsidRPr="00B26835">
        <w:rPr>
          <w:rFonts w:ascii="Arial" w:hAnsi="Arial" w:cs="Arial"/>
        </w:rPr>
        <w:t xml:space="preserve"> para que as perdas sejam</w:t>
      </w:r>
      <w:r w:rsidR="003E267B" w:rsidRPr="00B26835">
        <w:rPr>
          <w:rFonts w:ascii="Arial" w:hAnsi="Arial" w:cs="Arial"/>
        </w:rPr>
        <w:t xml:space="preserve"> </w:t>
      </w:r>
      <w:r w:rsidR="00A37C8E" w:rsidRPr="00B26835">
        <w:rPr>
          <w:rFonts w:ascii="Arial" w:hAnsi="Arial" w:cs="Arial"/>
        </w:rPr>
        <w:t>as</w:t>
      </w:r>
      <w:r w:rsidR="003E267B" w:rsidRPr="00B26835">
        <w:rPr>
          <w:rFonts w:ascii="Arial" w:hAnsi="Arial" w:cs="Arial"/>
        </w:rPr>
        <w:t xml:space="preserve"> </w:t>
      </w:r>
      <w:r w:rsidR="00A37C8E" w:rsidRPr="00B26835">
        <w:rPr>
          <w:rFonts w:ascii="Arial" w:hAnsi="Arial" w:cs="Arial"/>
        </w:rPr>
        <w:t>menores possíveis</w:t>
      </w:r>
      <w:r w:rsidR="0004189D" w:rsidRPr="00B26835">
        <w:rPr>
          <w:rFonts w:ascii="Arial" w:hAnsi="Arial" w:cs="Arial"/>
        </w:rPr>
        <w:t>, diante d</w:t>
      </w:r>
      <w:r w:rsidR="00A37C8E" w:rsidRPr="00B26835">
        <w:rPr>
          <w:rFonts w:ascii="Arial" w:hAnsi="Arial" w:cs="Arial"/>
        </w:rPr>
        <w:t>e um mercado de oscilações positivas</w:t>
      </w:r>
      <w:r w:rsidR="0004189D" w:rsidRPr="00B26835">
        <w:rPr>
          <w:rFonts w:ascii="Arial" w:hAnsi="Arial" w:cs="Arial"/>
        </w:rPr>
        <w:t xml:space="preserve"> e negativas e que fazem parte do mercado, que vai continuar com essa incerteza </w:t>
      </w:r>
      <w:r w:rsidR="003E267B" w:rsidRPr="00B26835">
        <w:rPr>
          <w:rFonts w:ascii="Arial" w:hAnsi="Arial" w:cs="Arial"/>
        </w:rPr>
        <w:t>por a</w:t>
      </w:r>
      <w:r w:rsidR="0004189D" w:rsidRPr="00B26835">
        <w:rPr>
          <w:rFonts w:ascii="Arial" w:hAnsi="Arial" w:cs="Arial"/>
        </w:rPr>
        <w:t>lgum tempo ainda.</w:t>
      </w:r>
      <w:r w:rsidR="003E267B" w:rsidRPr="00B26835">
        <w:rPr>
          <w:rFonts w:ascii="Arial" w:hAnsi="Arial" w:cs="Arial"/>
        </w:rPr>
        <w:t xml:space="preserve"> </w:t>
      </w:r>
      <w:r w:rsidR="00A81025" w:rsidRPr="00F075D7">
        <w:rPr>
          <w:rStyle w:val="Ttulo2Char"/>
          <w:b w:val="0"/>
          <w:color w:val="auto"/>
        </w:rPr>
        <w:t>O mês de Dezembro de 2023, foi de grandes noticias para o IPSERV. O Instituto conseguiu ultrapassar a meta atuarial projetada para o ano de 2023, de 9,64% para o retorno acumulado no ano de 2023 de 13,23%. Verificou-se um ganho extraordinário em termos de investimentos. Tivemos um retorno acumulado em reais de R$ 89.392.524,57. O IPSERV iniciou o ano no mês de Janeiro de 2023 com um saldo de R$ 648.593.403,47 e encerramos o exercício financeiro de 2023 no mês de Dezembro com um saldo de R$ 789.994.768,31. Isso demonstra a boa gestão dos recursos aplicados no mercado financeiro.</w:t>
      </w:r>
      <w:r w:rsidR="00A81025" w:rsidRPr="00F075D7">
        <w:rPr>
          <w:rFonts w:ascii="Arial" w:hAnsi="Arial" w:cs="Arial"/>
        </w:rPr>
        <w:t xml:space="preserve"> </w:t>
      </w:r>
      <w:r w:rsidR="00931C19" w:rsidRPr="00F075D7">
        <w:rPr>
          <w:rFonts w:ascii="Arial" w:hAnsi="Arial" w:cs="Arial"/>
        </w:rPr>
        <w:t xml:space="preserve">Passamos a análise das Aplicações Financeiras da Taxa Administrativa do mês de </w:t>
      </w:r>
      <w:r w:rsidR="00AD506D" w:rsidRPr="00F075D7">
        <w:rPr>
          <w:rFonts w:ascii="Arial" w:hAnsi="Arial" w:cs="Arial"/>
        </w:rPr>
        <w:t>Dez</w:t>
      </w:r>
      <w:r w:rsidR="000D3C06" w:rsidRPr="00F075D7">
        <w:rPr>
          <w:rFonts w:ascii="Arial" w:hAnsi="Arial" w:cs="Arial"/>
        </w:rPr>
        <w:t>em</w:t>
      </w:r>
      <w:r w:rsidR="00351D45" w:rsidRPr="00F075D7">
        <w:rPr>
          <w:rFonts w:ascii="Arial" w:hAnsi="Arial" w:cs="Arial"/>
        </w:rPr>
        <w:t>bro</w:t>
      </w:r>
      <w:r w:rsidR="00931C19" w:rsidRPr="00F075D7">
        <w:rPr>
          <w:rFonts w:ascii="Arial" w:hAnsi="Arial" w:cs="Arial"/>
        </w:rPr>
        <w:t xml:space="preserve"> de 2023, temos a seguinte posição a meta do mês foi de 0,</w:t>
      </w:r>
      <w:r w:rsidR="00FC3CD6" w:rsidRPr="00F075D7">
        <w:rPr>
          <w:rFonts w:ascii="Arial" w:hAnsi="Arial" w:cs="Arial"/>
        </w:rPr>
        <w:t>94</w:t>
      </w:r>
      <w:r w:rsidR="00931C19" w:rsidRPr="00F075D7">
        <w:rPr>
          <w:rFonts w:ascii="Arial" w:hAnsi="Arial" w:cs="Arial"/>
        </w:rPr>
        <w:t xml:space="preserve">%, sendo a rentabilidade mensal foi de </w:t>
      </w:r>
      <w:r w:rsidR="00D5451D" w:rsidRPr="00B26835">
        <w:rPr>
          <w:rFonts w:ascii="Arial" w:hAnsi="Arial" w:cs="Arial"/>
        </w:rPr>
        <w:t>0,90</w:t>
      </w:r>
      <w:r w:rsidR="00931C19" w:rsidRPr="00B26835">
        <w:rPr>
          <w:rFonts w:ascii="Arial" w:hAnsi="Arial" w:cs="Arial"/>
        </w:rPr>
        <w:t xml:space="preserve">%, teve um rendimento financeiro no mês de R$ </w:t>
      </w:r>
      <w:r w:rsidR="00D5451D" w:rsidRPr="00B26835">
        <w:rPr>
          <w:rFonts w:ascii="Arial" w:hAnsi="Arial" w:cs="Arial"/>
        </w:rPr>
        <w:t>60,149,22</w:t>
      </w:r>
      <w:r w:rsidR="00931C19" w:rsidRPr="00B26835">
        <w:rPr>
          <w:rFonts w:ascii="Arial" w:hAnsi="Arial" w:cs="Arial"/>
        </w:rPr>
        <w:t xml:space="preserve">, sendo o saldo do mês de </w:t>
      </w:r>
      <w:r w:rsidR="00FC3CD6" w:rsidRPr="00B26835">
        <w:rPr>
          <w:rFonts w:ascii="Arial" w:hAnsi="Arial" w:cs="Arial"/>
        </w:rPr>
        <w:t>Dezem</w:t>
      </w:r>
      <w:r w:rsidR="007D36D6" w:rsidRPr="00B26835">
        <w:rPr>
          <w:rFonts w:ascii="Arial" w:hAnsi="Arial" w:cs="Arial"/>
        </w:rPr>
        <w:t>bro</w:t>
      </w:r>
      <w:r w:rsidR="00931C19" w:rsidRPr="00B26835">
        <w:rPr>
          <w:rFonts w:ascii="Arial" w:hAnsi="Arial" w:cs="Arial"/>
        </w:rPr>
        <w:t xml:space="preserve"> de 2023 de R$ </w:t>
      </w:r>
      <w:r w:rsidR="00CF5685" w:rsidRPr="00B26835">
        <w:rPr>
          <w:rFonts w:ascii="Arial" w:hAnsi="Arial" w:cs="Arial"/>
        </w:rPr>
        <w:t>6.</w:t>
      </w:r>
      <w:r w:rsidR="00D5451D" w:rsidRPr="00B26835">
        <w:rPr>
          <w:rFonts w:ascii="Arial" w:hAnsi="Arial" w:cs="Arial"/>
        </w:rPr>
        <w:t>401.489,33</w:t>
      </w:r>
      <w:r w:rsidR="00931C19" w:rsidRPr="00B26835">
        <w:rPr>
          <w:rFonts w:ascii="Arial" w:hAnsi="Arial" w:cs="Arial"/>
        </w:rPr>
        <w:t xml:space="preserve">. Tivemos um rendimento acumulado de Janeiro a </w:t>
      </w:r>
      <w:r w:rsidR="00AD506D" w:rsidRPr="00B26835">
        <w:rPr>
          <w:rFonts w:ascii="Arial" w:hAnsi="Arial" w:cs="Arial"/>
        </w:rPr>
        <w:t>Dez</w:t>
      </w:r>
      <w:r w:rsidR="000D3C06" w:rsidRPr="00B26835">
        <w:rPr>
          <w:rFonts w:ascii="Arial" w:hAnsi="Arial" w:cs="Arial"/>
        </w:rPr>
        <w:t>em</w:t>
      </w:r>
      <w:r w:rsidR="00200CB4" w:rsidRPr="00B26835">
        <w:rPr>
          <w:rFonts w:ascii="Arial" w:hAnsi="Arial" w:cs="Arial"/>
        </w:rPr>
        <w:t>bro</w:t>
      </w:r>
      <w:r w:rsidR="00931C19" w:rsidRPr="00B26835">
        <w:rPr>
          <w:rFonts w:ascii="Arial" w:hAnsi="Arial" w:cs="Arial"/>
        </w:rPr>
        <w:t xml:space="preserve"> de 2023 no valor </w:t>
      </w:r>
      <w:r w:rsidR="00C7249F" w:rsidRPr="00B26835">
        <w:rPr>
          <w:rFonts w:ascii="Arial" w:hAnsi="Arial" w:cs="Arial"/>
        </w:rPr>
        <w:t xml:space="preserve">R$ </w:t>
      </w:r>
      <w:r w:rsidR="00D5451D" w:rsidRPr="00B26835">
        <w:rPr>
          <w:rFonts w:ascii="Arial" w:hAnsi="Arial" w:cs="Arial"/>
        </w:rPr>
        <w:t>765.163,06</w:t>
      </w:r>
      <w:r w:rsidR="00C7249F" w:rsidRPr="00B26835">
        <w:rPr>
          <w:rFonts w:ascii="Arial" w:hAnsi="Arial" w:cs="Arial"/>
        </w:rPr>
        <w:t xml:space="preserve">. </w:t>
      </w:r>
      <w:r w:rsidR="0004189D" w:rsidRPr="00B26835">
        <w:rPr>
          <w:rFonts w:ascii="Arial" w:hAnsi="Arial" w:cs="Arial"/>
        </w:rPr>
        <w:t>Foi apresentado o quadro d</w:t>
      </w:r>
      <w:r w:rsidR="00427210" w:rsidRPr="00B26835">
        <w:rPr>
          <w:rFonts w:ascii="Arial" w:hAnsi="Arial" w:cs="Arial"/>
        </w:rPr>
        <w:t>o saldo de</w:t>
      </w:r>
      <w:r w:rsidR="00105A5C" w:rsidRPr="00B26835">
        <w:rPr>
          <w:rFonts w:ascii="Arial" w:hAnsi="Arial" w:cs="Arial"/>
        </w:rPr>
        <w:t xml:space="preserve"> </w:t>
      </w:r>
      <w:r w:rsidR="00427210" w:rsidRPr="00B26835">
        <w:rPr>
          <w:rFonts w:ascii="Arial" w:hAnsi="Arial" w:cs="Arial"/>
        </w:rPr>
        <w:t xml:space="preserve">Compensação </w:t>
      </w:r>
      <w:r w:rsidR="0004189D" w:rsidRPr="00B26835">
        <w:rPr>
          <w:rFonts w:ascii="Arial" w:hAnsi="Arial" w:cs="Arial"/>
        </w:rPr>
        <w:t>Previdenciári</w:t>
      </w:r>
      <w:r w:rsidR="00427210" w:rsidRPr="00B26835">
        <w:rPr>
          <w:rFonts w:ascii="Arial" w:hAnsi="Arial" w:cs="Arial"/>
        </w:rPr>
        <w:t>a</w:t>
      </w:r>
      <w:r w:rsidR="0004189D" w:rsidRPr="00B26835">
        <w:rPr>
          <w:rFonts w:ascii="Arial" w:hAnsi="Arial" w:cs="Arial"/>
        </w:rPr>
        <w:t xml:space="preserve"> de 202</w:t>
      </w:r>
      <w:r w:rsidR="0051690B" w:rsidRPr="00B26835">
        <w:rPr>
          <w:rFonts w:ascii="Arial" w:hAnsi="Arial" w:cs="Arial"/>
        </w:rPr>
        <w:t>3</w:t>
      </w:r>
      <w:r w:rsidR="0004189D" w:rsidRPr="00B26835">
        <w:rPr>
          <w:rFonts w:ascii="Arial" w:hAnsi="Arial" w:cs="Arial"/>
        </w:rPr>
        <w:t>. T</w:t>
      </w:r>
      <w:r w:rsidR="00671619" w:rsidRPr="00B26835">
        <w:rPr>
          <w:rFonts w:ascii="Arial" w:hAnsi="Arial" w:cs="Arial"/>
        </w:rPr>
        <w:t xml:space="preserve">ivemos o acumulado de Janeiro a </w:t>
      </w:r>
      <w:r w:rsidR="00853E43" w:rsidRPr="00B26835">
        <w:rPr>
          <w:rFonts w:ascii="Arial" w:hAnsi="Arial" w:cs="Arial"/>
        </w:rPr>
        <w:t>Deze</w:t>
      </w:r>
      <w:r w:rsidR="00AD506D" w:rsidRPr="00B26835">
        <w:rPr>
          <w:rFonts w:ascii="Arial" w:hAnsi="Arial" w:cs="Arial"/>
        </w:rPr>
        <w:t>m</w:t>
      </w:r>
      <w:r w:rsidR="00D43011" w:rsidRPr="00B26835">
        <w:rPr>
          <w:rFonts w:ascii="Arial" w:hAnsi="Arial" w:cs="Arial"/>
        </w:rPr>
        <w:t>bro</w:t>
      </w:r>
      <w:r w:rsidR="003E267B" w:rsidRPr="00B26835">
        <w:rPr>
          <w:rFonts w:ascii="Arial" w:hAnsi="Arial" w:cs="Arial"/>
        </w:rPr>
        <w:t xml:space="preserve"> </w:t>
      </w:r>
      <w:r w:rsidR="0004189D" w:rsidRPr="00B26835">
        <w:rPr>
          <w:rFonts w:ascii="Arial" w:hAnsi="Arial" w:cs="Arial"/>
        </w:rPr>
        <w:t>de 202</w:t>
      </w:r>
      <w:r w:rsidR="00671619" w:rsidRPr="00B26835">
        <w:rPr>
          <w:rFonts w:ascii="Arial" w:hAnsi="Arial" w:cs="Arial"/>
        </w:rPr>
        <w:t>3</w:t>
      </w:r>
      <w:r w:rsidR="0004189D" w:rsidRPr="00B26835">
        <w:rPr>
          <w:rFonts w:ascii="Arial" w:hAnsi="Arial" w:cs="Arial"/>
        </w:rPr>
        <w:t xml:space="preserve"> o valor de R$ </w:t>
      </w:r>
      <w:r w:rsidR="00C666D1" w:rsidRPr="00B26835">
        <w:rPr>
          <w:rFonts w:ascii="Arial" w:hAnsi="Arial" w:cs="Arial"/>
        </w:rPr>
        <w:t xml:space="preserve">8.110.351,20 </w:t>
      </w:r>
      <w:r w:rsidR="00AD5758" w:rsidRPr="00B26835">
        <w:rPr>
          <w:rFonts w:ascii="Arial" w:hAnsi="Arial" w:cs="Arial"/>
        </w:rPr>
        <w:t>(</w:t>
      </w:r>
      <w:r w:rsidR="00C666D1" w:rsidRPr="00B26835">
        <w:rPr>
          <w:rFonts w:ascii="Arial" w:hAnsi="Arial" w:cs="Arial"/>
        </w:rPr>
        <w:t>oito milhões e cento e dez mil e trezentos e cinquenta e um reais e vinte</w:t>
      </w:r>
      <w:r w:rsidR="00AD5758" w:rsidRPr="00B26835">
        <w:rPr>
          <w:rFonts w:ascii="Arial" w:hAnsi="Arial" w:cs="Arial"/>
        </w:rPr>
        <w:t xml:space="preserve"> centavos) </w:t>
      </w:r>
      <w:r w:rsidR="006D7C99" w:rsidRPr="00B26835">
        <w:rPr>
          <w:rFonts w:ascii="Arial" w:hAnsi="Arial" w:cs="Arial"/>
        </w:rPr>
        <w:t>de r</w:t>
      </w:r>
      <w:r w:rsidR="00AF2025" w:rsidRPr="00B26835">
        <w:rPr>
          <w:rFonts w:ascii="Arial" w:hAnsi="Arial" w:cs="Arial"/>
        </w:rPr>
        <w:t xml:space="preserve">eceita do IPSERV, </w:t>
      </w:r>
      <w:r w:rsidR="00AF2025" w:rsidRPr="00B26835">
        <w:rPr>
          <w:rFonts w:ascii="Arial" w:hAnsi="Arial" w:cs="Arial"/>
        </w:rPr>
        <w:lastRenderedPageBreak/>
        <w:t xml:space="preserve">enquanto foi transferido para o INSS o valor de R$ </w:t>
      </w:r>
      <w:r w:rsidR="00C666D1" w:rsidRPr="00B26835">
        <w:rPr>
          <w:rFonts w:ascii="Arial" w:hAnsi="Arial" w:cs="Arial"/>
        </w:rPr>
        <w:t>1.070.624,84</w:t>
      </w:r>
      <w:r w:rsidR="00AF2025" w:rsidRPr="00B26835">
        <w:rPr>
          <w:rFonts w:ascii="Arial" w:hAnsi="Arial" w:cs="Arial"/>
        </w:rPr>
        <w:t xml:space="preserve"> (</w:t>
      </w:r>
      <w:r w:rsidR="00C666D1" w:rsidRPr="00B26835">
        <w:rPr>
          <w:rFonts w:ascii="Arial" w:hAnsi="Arial" w:cs="Arial"/>
        </w:rPr>
        <w:t>um milhão e setenta mil e seiscentos e vinte e quatro reais e oitenta e quatro centavos)</w:t>
      </w:r>
      <w:r w:rsidR="006941EE" w:rsidRPr="00B26835">
        <w:rPr>
          <w:rFonts w:ascii="Arial" w:hAnsi="Arial" w:cs="Arial"/>
        </w:rPr>
        <w:t xml:space="preserve"> para o INSS </w:t>
      </w:r>
      <w:r w:rsidR="00AF2025" w:rsidRPr="00B26835">
        <w:rPr>
          <w:rFonts w:ascii="Arial" w:hAnsi="Arial" w:cs="Arial"/>
        </w:rPr>
        <w:t xml:space="preserve">e </w:t>
      </w:r>
      <w:r w:rsidR="006941EE" w:rsidRPr="00B26835">
        <w:rPr>
          <w:rFonts w:ascii="Arial" w:hAnsi="Arial" w:cs="Arial"/>
        </w:rPr>
        <w:t xml:space="preserve">o saldo </w:t>
      </w:r>
      <w:r w:rsidR="00F4426E" w:rsidRPr="00B26835">
        <w:rPr>
          <w:rFonts w:ascii="Arial" w:hAnsi="Arial" w:cs="Arial"/>
        </w:rPr>
        <w:t>acumulad</w:t>
      </w:r>
      <w:r w:rsidR="00EC185D" w:rsidRPr="00B26835">
        <w:rPr>
          <w:rFonts w:ascii="Arial" w:hAnsi="Arial" w:cs="Arial"/>
        </w:rPr>
        <w:t>o de Janeiro a Dezembro de 2023</w:t>
      </w:r>
      <w:r w:rsidR="00F4426E" w:rsidRPr="00B26835">
        <w:rPr>
          <w:rFonts w:ascii="Arial" w:hAnsi="Arial" w:cs="Arial"/>
        </w:rPr>
        <w:t xml:space="preserve"> </w:t>
      </w:r>
      <w:r w:rsidR="006941EE" w:rsidRPr="00B26835">
        <w:rPr>
          <w:rFonts w:ascii="Arial" w:hAnsi="Arial" w:cs="Arial"/>
        </w:rPr>
        <w:t>de</w:t>
      </w:r>
      <w:r w:rsidR="00F4426E" w:rsidRPr="00B26835">
        <w:rPr>
          <w:rFonts w:ascii="Arial" w:hAnsi="Arial" w:cs="Arial"/>
        </w:rPr>
        <w:t xml:space="preserve"> </w:t>
      </w:r>
      <w:r w:rsidR="00AF2025" w:rsidRPr="00B26835">
        <w:rPr>
          <w:rFonts w:ascii="Arial" w:hAnsi="Arial" w:cs="Arial"/>
        </w:rPr>
        <w:t xml:space="preserve">R$ </w:t>
      </w:r>
      <w:r w:rsidR="00F4426E" w:rsidRPr="00B26835">
        <w:rPr>
          <w:rFonts w:ascii="Arial" w:hAnsi="Arial" w:cs="Arial"/>
        </w:rPr>
        <w:t>7.027.081,00</w:t>
      </w:r>
      <w:r w:rsidR="00AF2025" w:rsidRPr="00B26835">
        <w:rPr>
          <w:rFonts w:ascii="Arial" w:hAnsi="Arial" w:cs="Arial"/>
        </w:rPr>
        <w:t xml:space="preserve"> (</w:t>
      </w:r>
      <w:r w:rsidR="00F4426E" w:rsidRPr="00B26835">
        <w:rPr>
          <w:rFonts w:ascii="Arial" w:hAnsi="Arial" w:cs="Arial"/>
        </w:rPr>
        <w:t>sete milhões e vinte e sete mil e oitenta e um reais</w:t>
      </w:r>
      <w:r w:rsidR="00010B94" w:rsidRPr="00B26835">
        <w:rPr>
          <w:rFonts w:ascii="Arial" w:hAnsi="Arial" w:cs="Arial"/>
        </w:rPr>
        <w:t>)</w:t>
      </w:r>
      <w:r w:rsidR="003E267B" w:rsidRPr="00B26835">
        <w:rPr>
          <w:rFonts w:ascii="Arial" w:hAnsi="Arial" w:cs="Arial"/>
        </w:rPr>
        <w:t xml:space="preserve"> a favor do </w:t>
      </w:r>
      <w:r w:rsidR="00937E5F" w:rsidRPr="00B26835">
        <w:rPr>
          <w:rFonts w:ascii="Arial" w:hAnsi="Arial" w:cs="Arial"/>
        </w:rPr>
        <w:t>IPSERV.</w:t>
      </w:r>
      <w:r w:rsidR="003E267B" w:rsidRPr="00B26835">
        <w:rPr>
          <w:rFonts w:ascii="Arial" w:hAnsi="Arial" w:cs="Arial"/>
        </w:rPr>
        <w:t xml:space="preserve"> </w:t>
      </w:r>
      <w:r w:rsidR="007B0D4C" w:rsidRPr="00B26835">
        <w:rPr>
          <w:rFonts w:ascii="Arial" w:hAnsi="Arial" w:cs="Arial"/>
        </w:rPr>
        <w:t xml:space="preserve">Analisando a compensação houve mais </w:t>
      </w:r>
      <w:r w:rsidR="00EC4339" w:rsidRPr="00B26835">
        <w:rPr>
          <w:rFonts w:ascii="Arial" w:hAnsi="Arial" w:cs="Arial"/>
        </w:rPr>
        <w:t>pessoas aposentando pelo IPSERV,</w:t>
      </w:r>
      <w:r w:rsidR="003E267B" w:rsidRPr="00B26835">
        <w:rPr>
          <w:rFonts w:ascii="Arial" w:hAnsi="Arial" w:cs="Arial"/>
        </w:rPr>
        <w:t xml:space="preserve"> </w:t>
      </w:r>
      <w:r w:rsidR="007B0D4C" w:rsidRPr="00B26835">
        <w:rPr>
          <w:rFonts w:ascii="Arial" w:hAnsi="Arial" w:cs="Arial"/>
        </w:rPr>
        <w:t>conforme análise dos números apresentados.</w:t>
      </w:r>
      <w:r w:rsidR="003E267B" w:rsidRPr="00B26835">
        <w:rPr>
          <w:rFonts w:ascii="Arial" w:hAnsi="Arial" w:cs="Arial"/>
        </w:rPr>
        <w:t xml:space="preserve"> </w:t>
      </w:r>
      <w:r w:rsidR="007B0D4C" w:rsidRPr="00B26835">
        <w:rPr>
          <w:rFonts w:ascii="Arial" w:hAnsi="Arial" w:cs="Arial"/>
        </w:rPr>
        <w:t xml:space="preserve">Foi apresentado o Relatório com os Gastos Mensais com os Aposentados e Pensionistas dos Planos Financeiro e Plano Previdenciário, </w:t>
      </w:r>
      <w:r w:rsidR="00D66E20" w:rsidRPr="00B26835">
        <w:rPr>
          <w:rFonts w:ascii="Arial" w:hAnsi="Arial" w:cs="Arial"/>
        </w:rPr>
        <w:t xml:space="preserve">no período de </w:t>
      </w:r>
      <w:r w:rsidR="00C27958" w:rsidRPr="00B26835">
        <w:rPr>
          <w:rFonts w:ascii="Arial" w:hAnsi="Arial" w:cs="Arial"/>
        </w:rPr>
        <w:t>J</w:t>
      </w:r>
      <w:r w:rsidR="00D66E20" w:rsidRPr="00B26835">
        <w:rPr>
          <w:rFonts w:ascii="Arial" w:hAnsi="Arial" w:cs="Arial"/>
        </w:rPr>
        <w:t xml:space="preserve">aneiro a </w:t>
      </w:r>
      <w:r w:rsidR="00AD506D" w:rsidRPr="00B26835">
        <w:rPr>
          <w:rFonts w:ascii="Arial" w:hAnsi="Arial" w:cs="Arial"/>
        </w:rPr>
        <w:t>Dez</w:t>
      </w:r>
      <w:r w:rsidR="000D3C06" w:rsidRPr="00B26835">
        <w:rPr>
          <w:rFonts w:ascii="Arial" w:hAnsi="Arial" w:cs="Arial"/>
        </w:rPr>
        <w:t>em</w:t>
      </w:r>
      <w:r w:rsidR="00095524" w:rsidRPr="00B26835">
        <w:rPr>
          <w:rFonts w:ascii="Arial" w:hAnsi="Arial" w:cs="Arial"/>
        </w:rPr>
        <w:t>bro</w:t>
      </w:r>
      <w:r w:rsidR="002141E6" w:rsidRPr="00B26835">
        <w:rPr>
          <w:rFonts w:ascii="Arial" w:hAnsi="Arial" w:cs="Arial"/>
        </w:rPr>
        <w:t xml:space="preserve"> mais a 1ª parcela do 13º salário do exercício de</w:t>
      </w:r>
      <w:r w:rsidR="00D66E20" w:rsidRPr="00B26835">
        <w:rPr>
          <w:rFonts w:ascii="Arial" w:hAnsi="Arial" w:cs="Arial"/>
        </w:rPr>
        <w:t xml:space="preserve"> 202</w:t>
      </w:r>
      <w:r w:rsidR="00671619" w:rsidRPr="00B26835">
        <w:rPr>
          <w:rFonts w:ascii="Arial" w:hAnsi="Arial" w:cs="Arial"/>
        </w:rPr>
        <w:t>3</w:t>
      </w:r>
      <w:r w:rsidR="003E267B" w:rsidRPr="00B26835">
        <w:rPr>
          <w:rFonts w:ascii="Arial" w:hAnsi="Arial" w:cs="Arial"/>
        </w:rPr>
        <w:t xml:space="preserve"> </w:t>
      </w:r>
      <w:r w:rsidR="006266FD" w:rsidRPr="00B26835">
        <w:rPr>
          <w:rFonts w:ascii="Arial" w:hAnsi="Arial" w:cs="Arial"/>
        </w:rPr>
        <w:t>pago</w:t>
      </w:r>
      <w:r w:rsidR="003E267B" w:rsidRPr="00B26835">
        <w:rPr>
          <w:rFonts w:ascii="Arial" w:hAnsi="Arial" w:cs="Arial"/>
        </w:rPr>
        <w:t xml:space="preserve"> </w:t>
      </w:r>
      <w:r w:rsidR="006266FD" w:rsidRPr="00B26835">
        <w:rPr>
          <w:rFonts w:ascii="Arial" w:hAnsi="Arial" w:cs="Arial"/>
        </w:rPr>
        <w:t>em Junho</w:t>
      </w:r>
      <w:r w:rsidR="00653BE4" w:rsidRPr="00B26835">
        <w:rPr>
          <w:rFonts w:ascii="Arial" w:hAnsi="Arial" w:cs="Arial"/>
        </w:rPr>
        <w:t>,</w:t>
      </w:r>
      <w:r w:rsidR="000625EC" w:rsidRPr="00B26835">
        <w:rPr>
          <w:rFonts w:ascii="Arial" w:hAnsi="Arial" w:cs="Arial"/>
        </w:rPr>
        <w:t xml:space="preserve"> mais o pagamento da 2ª. Parcela do 13º.  Salário do exercício de 2023, pago em dezembro de 2023, </w:t>
      </w:r>
      <w:r w:rsidR="00A1304C" w:rsidRPr="00B26835">
        <w:rPr>
          <w:rFonts w:ascii="Arial" w:hAnsi="Arial" w:cs="Arial"/>
        </w:rPr>
        <w:t xml:space="preserve">dando um valor </w:t>
      </w:r>
      <w:r w:rsidR="007B0D4C" w:rsidRPr="00B26835">
        <w:rPr>
          <w:rFonts w:ascii="Arial" w:hAnsi="Arial" w:cs="Arial"/>
        </w:rPr>
        <w:t>total de R$</w:t>
      </w:r>
      <w:r w:rsidR="000625EC" w:rsidRPr="00B26835">
        <w:rPr>
          <w:rFonts w:ascii="Arial" w:hAnsi="Arial" w:cs="Arial"/>
        </w:rPr>
        <w:t xml:space="preserve"> 97.837.332,14</w:t>
      </w:r>
      <w:r w:rsidR="007B0D4C" w:rsidRPr="00B26835">
        <w:rPr>
          <w:rFonts w:ascii="Arial" w:hAnsi="Arial" w:cs="Arial"/>
        </w:rPr>
        <w:t xml:space="preserve"> (</w:t>
      </w:r>
      <w:r w:rsidR="000625EC" w:rsidRPr="00B26835">
        <w:rPr>
          <w:rFonts w:ascii="Arial" w:hAnsi="Arial" w:cs="Arial"/>
        </w:rPr>
        <w:t>noventa e sete milhões e oitocentos e trinta e sete mil e trezentos e trinta e dois reais e quatorze</w:t>
      </w:r>
      <w:r w:rsidR="003E267B" w:rsidRPr="00B26835">
        <w:rPr>
          <w:rFonts w:ascii="Arial" w:hAnsi="Arial" w:cs="Arial"/>
        </w:rPr>
        <w:t xml:space="preserve"> </w:t>
      </w:r>
      <w:r w:rsidR="00C27958" w:rsidRPr="00B26835">
        <w:rPr>
          <w:rFonts w:ascii="Arial" w:hAnsi="Arial" w:cs="Arial"/>
        </w:rPr>
        <w:t>cen</w:t>
      </w:r>
      <w:r w:rsidR="00966118" w:rsidRPr="00B26835">
        <w:rPr>
          <w:rFonts w:ascii="Arial" w:hAnsi="Arial" w:cs="Arial"/>
        </w:rPr>
        <w:t xml:space="preserve">tavos) no Plano </w:t>
      </w:r>
      <w:r w:rsidR="006740DF" w:rsidRPr="00B26835">
        <w:rPr>
          <w:rFonts w:ascii="Arial" w:hAnsi="Arial" w:cs="Arial"/>
        </w:rPr>
        <w:t xml:space="preserve">Financeiro </w:t>
      </w:r>
      <w:r w:rsidR="002B26E5" w:rsidRPr="00B26835">
        <w:rPr>
          <w:rFonts w:ascii="Arial" w:hAnsi="Arial" w:cs="Arial"/>
        </w:rPr>
        <w:t xml:space="preserve">e </w:t>
      </w:r>
      <w:r w:rsidR="006740DF" w:rsidRPr="00B26835">
        <w:rPr>
          <w:rFonts w:ascii="Arial" w:hAnsi="Arial" w:cs="Arial"/>
        </w:rPr>
        <w:t xml:space="preserve">o valor de R$ </w:t>
      </w:r>
      <w:r w:rsidR="00103F45" w:rsidRPr="00B26835">
        <w:rPr>
          <w:rFonts w:ascii="Arial" w:hAnsi="Arial" w:cs="Arial"/>
        </w:rPr>
        <w:t>18.905.353,41</w:t>
      </w:r>
      <w:r w:rsidR="006740DF" w:rsidRPr="00B26835">
        <w:rPr>
          <w:rFonts w:ascii="Arial" w:hAnsi="Arial" w:cs="Arial"/>
        </w:rPr>
        <w:t>(</w:t>
      </w:r>
      <w:r w:rsidR="00103F45" w:rsidRPr="00B26835">
        <w:rPr>
          <w:rFonts w:ascii="Arial" w:hAnsi="Arial" w:cs="Arial"/>
        </w:rPr>
        <w:t>dezoito milhões e novecentos e cinco mil e trezentos e cinquenta e três reais e quarenta e um</w:t>
      </w:r>
      <w:r w:rsidR="003E267B" w:rsidRPr="00B26835">
        <w:rPr>
          <w:rFonts w:ascii="Arial" w:hAnsi="Arial" w:cs="Arial"/>
        </w:rPr>
        <w:t xml:space="preserve"> </w:t>
      </w:r>
      <w:r w:rsidR="00155073" w:rsidRPr="00B26835">
        <w:rPr>
          <w:rFonts w:ascii="Arial" w:hAnsi="Arial" w:cs="Arial"/>
        </w:rPr>
        <w:t>centavos</w:t>
      </w:r>
      <w:r w:rsidR="006740DF" w:rsidRPr="00B26835">
        <w:rPr>
          <w:rFonts w:ascii="Arial" w:hAnsi="Arial" w:cs="Arial"/>
        </w:rPr>
        <w:t>), no Plano Previdenciário, também valor bruto. Daí entende o aporte que a Prefeitura faz todo o mês para o IPSERV para pagar os aposentados e pensionistas do Plano Financeiro que o município assumiu com o pessoal até 1995.</w:t>
      </w:r>
      <w:r w:rsidR="00A81025" w:rsidRPr="00B26835">
        <w:rPr>
          <w:rFonts w:ascii="Arial" w:hAnsi="Arial" w:cs="Arial"/>
        </w:rPr>
        <w:t xml:space="preserve"> </w:t>
      </w:r>
      <w:r w:rsidR="00632D19" w:rsidRPr="00B26835">
        <w:rPr>
          <w:rFonts w:ascii="Arial" w:hAnsi="Arial" w:cs="Arial"/>
        </w:rPr>
        <w:t xml:space="preserve">Passamos a análise dos Relatórios das Contribuições Previdenciárias, bem como os Parcelamentos, relativas ao mês de Dezembro e décimo terceiro de 2023, de acordo com os Relatórios de Recolhimentos enviados a este Conselho no dia 23 de Janeiro de 2024. </w:t>
      </w:r>
      <w:r w:rsidR="00632D19" w:rsidRPr="00B26835">
        <w:rPr>
          <w:rFonts w:ascii="Arial" w:eastAsia="Arial" w:hAnsi="Arial" w:cs="Arial"/>
        </w:rPr>
        <w:t xml:space="preserve">Recolhimentos </w:t>
      </w:r>
      <w:r w:rsidR="00D26C4D" w:rsidRPr="00B26835">
        <w:rPr>
          <w:rFonts w:ascii="Arial" w:eastAsia="Arial" w:hAnsi="Arial" w:cs="Arial"/>
        </w:rPr>
        <w:t xml:space="preserve">do Plano Financeiro - </w:t>
      </w:r>
      <w:r w:rsidR="00632D19" w:rsidRPr="00B26835">
        <w:rPr>
          <w:rFonts w:ascii="Arial" w:eastAsia="Arial" w:hAnsi="Arial" w:cs="Arial"/>
        </w:rPr>
        <w:t xml:space="preserve">PMU: </w:t>
      </w:r>
      <w:r w:rsidR="00632D19" w:rsidRPr="00B26835">
        <w:rPr>
          <w:rFonts w:ascii="Arial" w:hAnsi="Arial" w:cs="Arial"/>
        </w:rPr>
        <w:t xml:space="preserve">valor total da contribuição a ser repassado referente a competência de dezembro somando a contribuição do décimo terceiro é de R$ 12.538.370,19, sendo: (a) Aporte para equilíbrio financeiro; valor devido e pago de R$ 10.116.601,36; (b) </w:t>
      </w:r>
      <w:r w:rsidR="00632D19" w:rsidRPr="00B26835">
        <w:rPr>
          <w:rFonts w:ascii="Arial" w:eastAsia="Arial" w:hAnsi="Arial" w:cs="Arial"/>
        </w:rPr>
        <w:t xml:space="preserve">sendo este valor de  </w:t>
      </w:r>
      <w:r w:rsidR="00632D19" w:rsidRPr="00B26835">
        <w:rPr>
          <w:rFonts w:ascii="Arial" w:hAnsi="Arial" w:cs="Arial"/>
        </w:rPr>
        <w:t xml:space="preserve">Contribuições Patronais e </w:t>
      </w:r>
      <w:r w:rsidR="00632D19" w:rsidRPr="00B26835">
        <w:rPr>
          <w:rFonts w:ascii="Arial" w:eastAsia="Arial" w:hAnsi="Arial" w:cs="Arial"/>
        </w:rPr>
        <w:t xml:space="preserve">dos Segurados </w:t>
      </w:r>
      <w:r w:rsidR="00632D19" w:rsidRPr="00B26835">
        <w:rPr>
          <w:rFonts w:ascii="Arial" w:hAnsi="Arial" w:cs="Arial"/>
        </w:rPr>
        <w:t xml:space="preserve">Folha mensal e décimo terceiro, </w:t>
      </w:r>
      <w:r w:rsidR="00632D19" w:rsidRPr="00B26835">
        <w:rPr>
          <w:rFonts w:ascii="Arial" w:eastAsia="Arial" w:hAnsi="Arial" w:cs="Arial"/>
        </w:rPr>
        <w:t>e Contribuições Folha de afastado de</w:t>
      </w:r>
      <w:r w:rsidR="00632D19" w:rsidRPr="00B26835">
        <w:rPr>
          <w:rFonts w:ascii="Arial" w:hAnsi="Arial" w:cs="Arial"/>
        </w:rPr>
        <w:t xml:space="preserve"> </w:t>
      </w:r>
      <w:r w:rsidR="00632D19" w:rsidRPr="00B26835">
        <w:rPr>
          <w:rFonts w:ascii="Arial" w:eastAsia="Arial" w:hAnsi="Arial" w:cs="Arial"/>
        </w:rPr>
        <w:t>R$ 2.270.600,19, existe a pendência de pagamento no valor R$ 1.697.515,52 ; (c) Repasse relativo ao Ticket; valor devido e pago R$ 153.024,40; Recolhimentos do Plano</w:t>
      </w:r>
      <w:r w:rsidR="00D26C4D" w:rsidRPr="00B26835">
        <w:rPr>
          <w:rFonts w:ascii="Arial" w:eastAsia="Arial" w:hAnsi="Arial" w:cs="Arial"/>
        </w:rPr>
        <w:t xml:space="preserve"> Previdenciário</w:t>
      </w:r>
      <w:r w:rsidR="00632D19" w:rsidRPr="00B26835">
        <w:rPr>
          <w:rFonts w:ascii="Arial" w:eastAsia="Arial" w:hAnsi="Arial" w:cs="Arial"/>
        </w:rPr>
        <w:t xml:space="preserve"> - PMU: </w:t>
      </w:r>
      <w:r w:rsidR="00632D19" w:rsidRPr="00B26835">
        <w:rPr>
          <w:rFonts w:ascii="Arial" w:hAnsi="Arial" w:cs="Arial"/>
        </w:rPr>
        <w:t>valor total  a ser repassado na competência de dezembro de 2023 e décimo terceiro é de</w:t>
      </w:r>
      <w:r w:rsidR="00632D19" w:rsidRPr="00B26835">
        <w:rPr>
          <w:rFonts w:ascii="Arial" w:eastAsia="Arial" w:hAnsi="Arial" w:cs="Arial"/>
        </w:rPr>
        <w:t xml:space="preserve"> R$ </w:t>
      </w:r>
      <w:r w:rsidR="00632D19" w:rsidRPr="00E52CCC">
        <w:rPr>
          <w:rFonts w:ascii="Arial" w:eastAsia="Arial" w:hAnsi="Arial" w:cs="Arial"/>
        </w:rPr>
        <w:t>12</w:t>
      </w:r>
      <w:r w:rsidR="00E52CCC" w:rsidRPr="00E52CCC">
        <w:rPr>
          <w:rFonts w:ascii="Arial" w:eastAsia="Arial" w:hAnsi="Arial" w:cs="Arial"/>
        </w:rPr>
        <w:t>.</w:t>
      </w:r>
      <w:r w:rsidR="00632D19" w:rsidRPr="00E52CCC">
        <w:rPr>
          <w:rFonts w:ascii="Arial" w:eastAsia="Arial" w:hAnsi="Arial" w:cs="Arial"/>
        </w:rPr>
        <w:t>354</w:t>
      </w:r>
      <w:r w:rsidR="00E52CCC" w:rsidRPr="00E52CCC">
        <w:rPr>
          <w:rFonts w:ascii="Arial" w:eastAsia="Arial" w:hAnsi="Arial" w:cs="Arial"/>
        </w:rPr>
        <w:t>.</w:t>
      </w:r>
      <w:r w:rsidR="00632D19" w:rsidRPr="00E52CCC">
        <w:rPr>
          <w:rFonts w:ascii="Arial" w:eastAsia="Arial" w:hAnsi="Arial" w:cs="Arial"/>
        </w:rPr>
        <w:t xml:space="preserve">210,76, </w:t>
      </w:r>
      <w:r w:rsidR="00632D19" w:rsidRPr="00B26835">
        <w:rPr>
          <w:rFonts w:ascii="Arial" w:eastAsia="Arial" w:hAnsi="Arial" w:cs="Arial"/>
        </w:rPr>
        <w:t xml:space="preserve">sendo este valor de  </w:t>
      </w:r>
      <w:r w:rsidR="00632D19" w:rsidRPr="00B26835">
        <w:rPr>
          <w:rFonts w:ascii="Arial" w:hAnsi="Arial" w:cs="Arial"/>
        </w:rPr>
        <w:t xml:space="preserve">Contribuições Patronais e </w:t>
      </w:r>
      <w:r w:rsidR="00632D19" w:rsidRPr="00B26835">
        <w:rPr>
          <w:rFonts w:ascii="Arial" w:eastAsia="Arial" w:hAnsi="Arial" w:cs="Arial"/>
        </w:rPr>
        <w:t xml:space="preserve">dos Segurados </w:t>
      </w:r>
      <w:r w:rsidR="00632D19" w:rsidRPr="00B26835">
        <w:rPr>
          <w:rFonts w:ascii="Arial" w:hAnsi="Arial" w:cs="Arial"/>
        </w:rPr>
        <w:t xml:space="preserve">Folha mensal e décimo terceiro, </w:t>
      </w:r>
      <w:r w:rsidR="00632D19" w:rsidRPr="00B26835">
        <w:rPr>
          <w:rFonts w:ascii="Arial" w:eastAsia="Arial" w:hAnsi="Arial" w:cs="Arial"/>
        </w:rPr>
        <w:t>e Contribuições Folha de afastado, com a pendência de repasse  no valor de R$ 8.014.247,94, cujo vencimento do décimo terceiro no dia 30/12/2023 e das folhas  10/01/2024. R</w:t>
      </w:r>
      <w:r w:rsidR="00D26C4D" w:rsidRPr="00B26835">
        <w:rPr>
          <w:rFonts w:ascii="Arial" w:eastAsia="Arial" w:hAnsi="Arial" w:cs="Arial"/>
        </w:rPr>
        <w:t>ecolhimento</w:t>
      </w:r>
      <w:r w:rsidR="00632D19" w:rsidRPr="00B26835">
        <w:rPr>
          <w:rFonts w:ascii="Arial" w:eastAsia="Arial" w:hAnsi="Arial" w:cs="Arial"/>
        </w:rPr>
        <w:t xml:space="preserve"> relativo aos parcelamentos do mês de dezembro de 2023, valor total devido foi de R$ 1.082.983,45 sendo: (a) Parcelamento Plano Financeiro; valor devido e pago de R$ 368.870,37; (b) Parcelamento Plano Previdenciário; valor devido e pago de R$ 714.113,08, Recolhimentos do Plano </w:t>
      </w:r>
      <w:r w:rsidR="00D26C4D" w:rsidRPr="00B26835">
        <w:rPr>
          <w:rFonts w:ascii="Arial" w:eastAsia="Arial" w:hAnsi="Arial" w:cs="Arial"/>
        </w:rPr>
        <w:t>Financeiro - CODAU</w:t>
      </w:r>
      <w:r w:rsidR="00632D19" w:rsidRPr="00B26835">
        <w:rPr>
          <w:rFonts w:ascii="Arial" w:eastAsia="Arial" w:hAnsi="Arial" w:cs="Arial"/>
        </w:rPr>
        <w:t xml:space="preserve"> </w:t>
      </w:r>
      <w:r w:rsidR="00632D19" w:rsidRPr="00B26835">
        <w:rPr>
          <w:rFonts w:ascii="Arial" w:hAnsi="Arial" w:cs="Arial"/>
        </w:rPr>
        <w:t xml:space="preserve">valor total a ser repassado na competência de Dezembro somando a contribuição do Décimo terceiro é </w:t>
      </w:r>
      <w:r w:rsidR="00632D19" w:rsidRPr="00B26835">
        <w:rPr>
          <w:rFonts w:ascii="Arial" w:eastAsia="Arial" w:hAnsi="Arial" w:cs="Arial"/>
        </w:rPr>
        <w:t>de R$ 926.679,34; sendo: (a</w:t>
      </w:r>
      <w:r w:rsidR="00632D19" w:rsidRPr="00B26835">
        <w:rPr>
          <w:rFonts w:ascii="Arial" w:eastAsia="Arial" w:hAnsi="Arial" w:cs="Arial"/>
          <w:b/>
        </w:rPr>
        <w:t>)</w:t>
      </w:r>
      <w:r w:rsidR="00632D19" w:rsidRPr="00B26835">
        <w:rPr>
          <w:rFonts w:ascii="Arial" w:hAnsi="Arial" w:cs="Arial"/>
        </w:rPr>
        <w:t xml:space="preserve"> Aporte do décimo terceiro R$ 181.113,35; </w:t>
      </w:r>
      <w:r w:rsidR="00632D19" w:rsidRPr="00B26835">
        <w:rPr>
          <w:rFonts w:ascii="Arial" w:eastAsia="Arial" w:hAnsi="Arial" w:cs="Arial"/>
        </w:rPr>
        <w:t xml:space="preserve">(b) </w:t>
      </w:r>
      <w:r w:rsidR="00632D19" w:rsidRPr="00B26835">
        <w:rPr>
          <w:rFonts w:ascii="Arial" w:hAnsi="Arial" w:cs="Arial"/>
        </w:rPr>
        <w:t xml:space="preserve">Repasse da contribuição mensal da folha de segurado, dos afastados e décimo terceiro e contribuição Patronal da folha mensal e de décimo terceiro, </w:t>
      </w:r>
      <w:r w:rsidR="00632D19" w:rsidRPr="00B26835">
        <w:rPr>
          <w:rFonts w:ascii="Arial" w:eastAsia="Arial" w:hAnsi="Arial" w:cs="Arial"/>
        </w:rPr>
        <w:t xml:space="preserve">no valor total de R$ 738.835,64 com pendência de informação de repasse nesse valor; (c) Ticket, valor devido e não pago de R$ 6.730,75; Recolhimentos do </w:t>
      </w:r>
      <w:r w:rsidR="00D26C4D" w:rsidRPr="00B26835">
        <w:rPr>
          <w:rFonts w:ascii="Arial" w:eastAsia="Arial" w:hAnsi="Arial" w:cs="Arial"/>
        </w:rPr>
        <w:t>Plano Previdenciário</w:t>
      </w:r>
      <w:r w:rsidR="00632D19" w:rsidRPr="00B26835">
        <w:rPr>
          <w:rFonts w:ascii="Arial" w:eastAsia="Arial" w:hAnsi="Arial" w:cs="Arial"/>
        </w:rPr>
        <w:t xml:space="preserve"> - CODAU: </w:t>
      </w:r>
      <w:r w:rsidR="00632D19" w:rsidRPr="00B26835">
        <w:rPr>
          <w:rFonts w:ascii="Arial" w:hAnsi="Arial" w:cs="Arial"/>
        </w:rPr>
        <w:t>valor total da contribuição repassado na competência de dezembro e décimo terceiro é de</w:t>
      </w:r>
      <w:r w:rsidR="00632D19" w:rsidRPr="00B26835">
        <w:rPr>
          <w:rFonts w:ascii="Arial" w:eastAsia="Arial" w:hAnsi="Arial" w:cs="Arial"/>
        </w:rPr>
        <w:t xml:space="preserve"> R$ 1.105.271,85 sendo este valor de c</w:t>
      </w:r>
      <w:r w:rsidR="00632D19" w:rsidRPr="00B26835">
        <w:rPr>
          <w:rFonts w:ascii="Arial" w:hAnsi="Arial" w:cs="Arial"/>
        </w:rPr>
        <w:t xml:space="preserve">ontribuições Patronais e </w:t>
      </w:r>
      <w:r w:rsidR="00632D19" w:rsidRPr="00B26835">
        <w:rPr>
          <w:rFonts w:ascii="Arial" w:eastAsia="Arial" w:hAnsi="Arial" w:cs="Arial"/>
        </w:rPr>
        <w:t xml:space="preserve">dos Segurados </w:t>
      </w:r>
      <w:r w:rsidR="00632D19" w:rsidRPr="00B26835">
        <w:rPr>
          <w:rFonts w:ascii="Arial" w:hAnsi="Arial" w:cs="Arial"/>
        </w:rPr>
        <w:t xml:space="preserve">Folha mensal, décimo terceiro </w:t>
      </w:r>
      <w:r w:rsidR="00632D19" w:rsidRPr="00B26835">
        <w:rPr>
          <w:rFonts w:ascii="Arial" w:eastAsia="Arial" w:hAnsi="Arial" w:cs="Arial"/>
        </w:rPr>
        <w:t xml:space="preserve">e Contribuições Folha de afastado, com pendência de informação de pagamento, cujo vencimento das </w:t>
      </w:r>
      <w:r w:rsidR="00B84CCC">
        <w:rPr>
          <w:rFonts w:ascii="Arial" w:eastAsia="Arial" w:hAnsi="Arial" w:cs="Arial"/>
        </w:rPr>
        <w:t>contribuições</w:t>
      </w:r>
      <w:r w:rsidR="00632D19" w:rsidRPr="00B26835">
        <w:rPr>
          <w:rFonts w:ascii="Arial" w:eastAsia="Arial" w:hAnsi="Arial" w:cs="Arial"/>
        </w:rPr>
        <w:t xml:space="preserve"> do décimo terceiro é 30/12/2023 e da folha de pagamento em 10/01/2024 . Recolhimentos do Plano Financeiro – Fundação </w:t>
      </w:r>
      <w:r w:rsidR="00D26C4D" w:rsidRPr="00B26835">
        <w:rPr>
          <w:rFonts w:ascii="Arial" w:eastAsia="Arial" w:hAnsi="Arial" w:cs="Arial"/>
        </w:rPr>
        <w:t>Cultural de Uberaba - FCU</w:t>
      </w:r>
      <w:r w:rsidR="00632D19" w:rsidRPr="00B26835">
        <w:rPr>
          <w:rFonts w:ascii="Arial" w:eastAsia="Arial" w:hAnsi="Arial" w:cs="Arial"/>
        </w:rPr>
        <w:t>,</w:t>
      </w:r>
      <w:r w:rsidR="00632D19" w:rsidRPr="00B26835">
        <w:rPr>
          <w:rFonts w:ascii="Arial" w:hAnsi="Arial" w:cs="Arial"/>
        </w:rPr>
        <w:t xml:space="preserve"> valor total dos repasses competência de dezembro e décimo terceiro de 2023</w:t>
      </w:r>
      <w:r w:rsidR="00632D19" w:rsidRPr="00B26835">
        <w:rPr>
          <w:rFonts w:ascii="Arial" w:eastAsia="Arial" w:hAnsi="Arial" w:cs="Arial"/>
        </w:rPr>
        <w:t xml:space="preserve"> é de R$ 19.036,93; sendo: (a) aporte para equilíbrio financeiro R$ 3.372,11; (b) </w:t>
      </w:r>
      <w:r w:rsidR="00632D19" w:rsidRPr="00B26835">
        <w:rPr>
          <w:rFonts w:ascii="Arial" w:hAnsi="Arial" w:cs="Arial"/>
        </w:rPr>
        <w:t xml:space="preserve">Repasse da contribuição mensal da folha de segurado, dos afastados e décimo terceiro e contribuição Patronal da folha mensal e de décimo terceiro, </w:t>
      </w:r>
      <w:r w:rsidR="00632D19" w:rsidRPr="00B26835">
        <w:rPr>
          <w:rFonts w:ascii="Arial" w:eastAsia="Arial" w:hAnsi="Arial" w:cs="Arial"/>
        </w:rPr>
        <w:t xml:space="preserve">no valor total de R$ 15.664,82; (c) Com relação ao Ticket, não houve valor devido. Recolhimentos do Plano Previdenciário </w:t>
      </w:r>
      <w:r w:rsidR="00D26C4D" w:rsidRPr="00B26835">
        <w:rPr>
          <w:rFonts w:ascii="Arial" w:eastAsia="Arial" w:hAnsi="Arial" w:cs="Arial"/>
        </w:rPr>
        <w:t xml:space="preserve">– Fundação Cultural de Uberaba - </w:t>
      </w:r>
      <w:r w:rsidR="00632D19" w:rsidRPr="00B26835">
        <w:rPr>
          <w:rFonts w:ascii="Arial" w:eastAsia="Arial" w:hAnsi="Arial" w:cs="Arial"/>
        </w:rPr>
        <w:t xml:space="preserve">FCU, </w:t>
      </w:r>
      <w:r w:rsidR="00632D19" w:rsidRPr="00B26835">
        <w:rPr>
          <w:rFonts w:ascii="Arial" w:hAnsi="Arial" w:cs="Arial"/>
        </w:rPr>
        <w:t>valor total a ser repassado competência de Dezembro e décimo terceiro é de</w:t>
      </w:r>
      <w:r w:rsidR="00632D19" w:rsidRPr="00B26835">
        <w:rPr>
          <w:rFonts w:ascii="Arial" w:eastAsia="Arial" w:hAnsi="Arial" w:cs="Arial"/>
        </w:rPr>
        <w:t xml:space="preserve"> R$ 94.342,06 sendo este valor de c</w:t>
      </w:r>
      <w:r w:rsidR="00632D19" w:rsidRPr="00B26835">
        <w:rPr>
          <w:rFonts w:ascii="Arial" w:hAnsi="Arial" w:cs="Arial"/>
        </w:rPr>
        <w:t xml:space="preserve">ontribuições Patronais e </w:t>
      </w:r>
      <w:r w:rsidR="00632D19" w:rsidRPr="00B26835">
        <w:rPr>
          <w:rFonts w:ascii="Arial" w:eastAsia="Arial" w:hAnsi="Arial" w:cs="Arial"/>
        </w:rPr>
        <w:t xml:space="preserve">dos Segurados </w:t>
      </w:r>
      <w:r w:rsidR="00632D19" w:rsidRPr="00B26835">
        <w:rPr>
          <w:rFonts w:ascii="Arial" w:hAnsi="Arial" w:cs="Arial"/>
        </w:rPr>
        <w:t xml:space="preserve">Folha mensal, décimo terceiro </w:t>
      </w:r>
      <w:r w:rsidR="00632D19" w:rsidRPr="00B26835">
        <w:rPr>
          <w:rFonts w:ascii="Arial" w:eastAsia="Arial" w:hAnsi="Arial" w:cs="Arial"/>
        </w:rPr>
        <w:t xml:space="preserve">e Contribuições Folha de afastado, com pendência de informação de pagamento, cujo vencimento das </w:t>
      </w:r>
      <w:r w:rsidR="00B84CCC">
        <w:rPr>
          <w:rFonts w:ascii="Arial" w:eastAsia="Arial" w:hAnsi="Arial" w:cs="Arial"/>
        </w:rPr>
        <w:t>contribuições</w:t>
      </w:r>
      <w:r w:rsidR="00632D19" w:rsidRPr="00B26835">
        <w:rPr>
          <w:rFonts w:ascii="Arial" w:eastAsia="Arial" w:hAnsi="Arial" w:cs="Arial"/>
        </w:rPr>
        <w:t xml:space="preserve"> do décimo terceiro é 30/12/2023 e da folha de pagamento em 10/01/2024. Recolhimentos do </w:t>
      </w:r>
      <w:r w:rsidR="00D26C4D" w:rsidRPr="00B26835">
        <w:rPr>
          <w:rFonts w:ascii="Arial" w:eastAsia="Arial" w:hAnsi="Arial" w:cs="Arial"/>
        </w:rPr>
        <w:t>Plano Financeiro – FET,</w:t>
      </w:r>
      <w:r w:rsidR="00632D19" w:rsidRPr="00B26835">
        <w:rPr>
          <w:rFonts w:ascii="Arial" w:eastAsia="Arial" w:hAnsi="Arial" w:cs="Arial"/>
        </w:rPr>
        <w:t xml:space="preserve"> </w:t>
      </w:r>
      <w:r w:rsidR="00F47D69" w:rsidRPr="00B26835">
        <w:rPr>
          <w:rFonts w:ascii="Arial" w:eastAsia="Arial" w:hAnsi="Arial" w:cs="Arial"/>
          <w:i/>
        </w:rPr>
        <w:t>10</w:t>
      </w:r>
      <w:r w:rsidR="004B7B58" w:rsidRPr="00B26835">
        <w:rPr>
          <w:rFonts w:ascii="Arial" w:eastAsia="Arial" w:hAnsi="Arial" w:cs="Arial"/>
          <w:i/>
        </w:rPr>
        <w:t>.</w:t>
      </w:r>
      <w:r w:rsidR="00F47D69" w:rsidRPr="00B26835">
        <w:rPr>
          <w:rFonts w:ascii="Arial" w:eastAsia="Arial" w:hAnsi="Arial" w:cs="Arial"/>
          <w:i/>
        </w:rPr>
        <w:t>925,91+10</w:t>
      </w:r>
      <w:r w:rsidR="004B7B58" w:rsidRPr="00B26835">
        <w:rPr>
          <w:rFonts w:ascii="Arial" w:eastAsia="Arial" w:hAnsi="Arial" w:cs="Arial"/>
          <w:i/>
        </w:rPr>
        <w:t>.</w:t>
      </w:r>
      <w:r w:rsidR="00F47D69" w:rsidRPr="00B26835">
        <w:rPr>
          <w:rFonts w:ascii="Arial" w:eastAsia="Arial" w:hAnsi="Arial" w:cs="Arial"/>
          <w:i/>
        </w:rPr>
        <w:t>925,91+11</w:t>
      </w:r>
      <w:r w:rsidR="004B7B58" w:rsidRPr="00B26835">
        <w:rPr>
          <w:rFonts w:ascii="Arial" w:eastAsia="Arial" w:hAnsi="Arial" w:cs="Arial"/>
          <w:i/>
        </w:rPr>
        <w:t>.</w:t>
      </w:r>
      <w:r w:rsidR="00F47D69" w:rsidRPr="00B26835">
        <w:rPr>
          <w:rFonts w:ascii="Arial" w:eastAsia="Arial" w:hAnsi="Arial" w:cs="Arial"/>
          <w:i/>
        </w:rPr>
        <w:t>724,43+</w:t>
      </w:r>
      <w:r w:rsidR="00632D19" w:rsidRPr="00B26835">
        <w:rPr>
          <w:rFonts w:ascii="Arial" w:hAnsi="Arial" w:cs="Arial"/>
        </w:rPr>
        <w:t>valor total dos repasses da competência de Dezembro e décimo terceiro são de R$ 24.373,65;</w:t>
      </w:r>
      <w:r w:rsidR="00632D19" w:rsidRPr="00B26835">
        <w:rPr>
          <w:rFonts w:ascii="Arial" w:eastAsia="Arial" w:hAnsi="Arial" w:cs="Arial"/>
        </w:rPr>
        <w:t xml:space="preserve"> sendo: (a) Aporte para equilíbrio financeiro; valor devido e </w:t>
      </w:r>
      <w:r w:rsidR="00632D19" w:rsidRPr="00B26835">
        <w:rPr>
          <w:rFonts w:ascii="Arial" w:hAnsi="Arial" w:cs="Arial"/>
        </w:rPr>
        <w:t>pago é de R$ 23.373,65;</w:t>
      </w:r>
      <w:r w:rsidR="00632D19" w:rsidRPr="00B26835">
        <w:rPr>
          <w:rFonts w:ascii="Arial" w:eastAsia="Arial" w:hAnsi="Arial" w:cs="Arial"/>
        </w:rPr>
        <w:t xml:space="preserve"> (b) Contribuições mensais Patronais e dos Segurados; não houve contribuição devida; (c) Com relação ao Ticket; valor devido e pago de R$ 1.000,00. Recolhimentos </w:t>
      </w:r>
      <w:r w:rsidR="00D26C4D" w:rsidRPr="00B26835">
        <w:rPr>
          <w:rFonts w:ascii="Arial" w:eastAsia="Arial" w:hAnsi="Arial" w:cs="Arial"/>
        </w:rPr>
        <w:t>do Plano Previdenciário</w:t>
      </w:r>
      <w:r w:rsidR="00BE64FE" w:rsidRPr="00B26835">
        <w:rPr>
          <w:rFonts w:ascii="Arial" w:eastAsia="Arial" w:hAnsi="Arial" w:cs="Arial"/>
        </w:rPr>
        <w:t xml:space="preserve"> </w:t>
      </w:r>
      <w:r w:rsidR="00D26C4D" w:rsidRPr="00B26835">
        <w:rPr>
          <w:rFonts w:ascii="Arial" w:eastAsia="Arial" w:hAnsi="Arial" w:cs="Arial"/>
        </w:rPr>
        <w:t>FETI:</w:t>
      </w:r>
      <w:r w:rsidR="00632D19" w:rsidRPr="00B26835">
        <w:rPr>
          <w:rFonts w:ascii="Arial" w:eastAsia="Arial" w:hAnsi="Arial" w:cs="Arial"/>
        </w:rPr>
        <w:t xml:space="preserve"> </w:t>
      </w:r>
      <w:r w:rsidR="00632D19" w:rsidRPr="00B26835">
        <w:rPr>
          <w:rFonts w:ascii="Arial" w:hAnsi="Arial" w:cs="Arial"/>
        </w:rPr>
        <w:t>valor total a ser repassados competência de dezembro e décimo terceiro é de</w:t>
      </w:r>
      <w:r w:rsidR="00632D19" w:rsidRPr="00B26835">
        <w:rPr>
          <w:rFonts w:ascii="Arial" w:eastAsia="Arial" w:hAnsi="Arial" w:cs="Arial"/>
        </w:rPr>
        <w:t xml:space="preserve"> R$ 45.656,96 sendo este valor de c</w:t>
      </w:r>
      <w:r w:rsidR="00632D19" w:rsidRPr="00B26835">
        <w:rPr>
          <w:rFonts w:ascii="Arial" w:hAnsi="Arial" w:cs="Arial"/>
        </w:rPr>
        <w:t xml:space="preserve">ontribuições Patronais e </w:t>
      </w:r>
      <w:r w:rsidR="00632D19" w:rsidRPr="00B26835">
        <w:rPr>
          <w:rFonts w:ascii="Arial" w:eastAsia="Arial" w:hAnsi="Arial" w:cs="Arial"/>
        </w:rPr>
        <w:t xml:space="preserve">dos Segurados </w:t>
      </w:r>
      <w:r w:rsidR="00632D19" w:rsidRPr="00B26835">
        <w:rPr>
          <w:rFonts w:ascii="Arial" w:hAnsi="Arial" w:cs="Arial"/>
        </w:rPr>
        <w:t>Folha mensal e décimo</w:t>
      </w:r>
      <w:r w:rsidR="00632D19" w:rsidRPr="00B26835">
        <w:rPr>
          <w:rFonts w:ascii="Arial" w:eastAsia="Arial" w:hAnsi="Arial" w:cs="Arial"/>
        </w:rPr>
        <w:t>, havendo pendência de repasse no valor de R$</w:t>
      </w:r>
      <w:r w:rsidR="00632D19" w:rsidRPr="00B26835">
        <w:t xml:space="preserve"> </w:t>
      </w:r>
      <w:r w:rsidR="00632D19" w:rsidRPr="00B26835">
        <w:rPr>
          <w:rFonts w:ascii="Arial" w:eastAsia="Arial" w:hAnsi="Arial" w:cs="Arial"/>
        </w:rPr>
        <w:t xml:space="preserve">22.828,46. Os valores acima descritos referem-se à competência de Dezembro de 2023, cujo vencimento foi em 10/01/2024 e das contribuições do décimo terceiro com vencimento em 30/12/2023. Recolhimentos do Plano </w:t>
      </w:r>
      <w:r w:rsidR="00D26C4D" w:rsidRPr="00B26835">
        <w:rPr>
          <w:rFonts w:ascii="Arial" w:eastAsia="Arial" w:hAnsi="Arial" w:cs="Arial"/>
        </w:rPr>
        <w:t>Financeiro FUNEL:</w:t>
      </w:r>
      <w:r w:rsidR="00632D19" w:rsidRPr="00B26835">
        <w:rPr>
          <w:rFonts w:ascii="Arial" w:eastAsia="Arial" w:hAnsi="Arial" w:cs="Arial"/>
        </w:rPr>
        <w:t xml:space="preserve"> </w:t>
      </w:r>
      <w:r w:rsidR="00632D19" w:rsidRPr="00B26835">
        <w:rPr>
          <w:rFonts w:ascii="Arial" w:hAnsi="Arial" w:cs="Arial"/>
        </w:rPr>
        <w:t>valor total a ser repassado competência de dezembro e décimo terceiro é de R$</w:t>
      </w:r>
      <w:r w:rsidR="00632D19" w:rsidRPr="00B26835">
        <w:t xml:space="preserve"> </w:t>
      </w:r>
      <w:r w:rsidR="00632D19" w:rsidRPr="00B26835">
        <w:rPr>
          <w:rFonts w:ascii="Arial" w:eastAsia="Arial" w:hAnsi="Arial" w:cs="Arial"/>
        </w:rPr>
        <w:t xml:space="preserve">2.213,10, sendo este valor relativo ao Aporte para equilíbrio financeiro, quanto as  Contribuições Patronais e dos Segurados não houve recolhimento no mês; </w:t>
      </w:r>
      <w:r w:rsidR="00D26C4D" w:rsidRPr="00B26835">
        <w:rPr>
          <w:rFonts w:ascii="Arial" w:eastAsia="Arial" w:hAnsi="Arial" w:cs="Arial"/>
        </w:rPr>
        <w:t>Recolhimentos do Plano Previdenciário FUNEL</w:t>
      </w:r>
      <w:r w:rsidR="00632D19" w:rsidRPr="00B26835">
        <w:rPr>
          <w:rFonts w:ascii="Arial" w:eastAsia="Arial" w:hAnsi="Arial" w:cs="Arial"/>
        </w:rPr>
        <w:t xml:space="preserve">: </w:t>
      </w:r>
      <w:r w:rsidR="00632D19" w:rsidRPr="00B26835">
        <w:rPr>
          <w:rFonts w:ascii="Arial" w:hAnsi="Arial" w:cs="Arial"/>
        </w:rPr>
        <w:t>valor total a ser repassados competência de dezembro e décimo terceiro é de</w:t>
      </w:r>
      <w:r w:rsidR="00632D19" w:rsidRPr="00B26835">
        <w:rPr>
          <w:rFonts w:ascii="Arial" w:eastAsia="Arial" w:hAnsi="Arial" w:cs="Arial"/>
        </w:rPr>
        <w:t xml:space="preserve"> R$ 45.300,68, sendo relativos a Contribuições Patronais e dos Segurados sem pendência de pagamento. Ressaltamos que os valores acima descritos referem-se à competência de dezembro de 2023, cujo vencimento foi em 10/01/2024 e das contribuições do décimo terceiro com vencimento em 30/12/2023. Recolhimentos do Plano Financeiro – </w:t>
      </w:r>
      <w:r w:rsidR="00D26C4D" w:rsidRPr="00B26835">
        <w:rPr>
          <w:rFonts w:ascii="Arial" w:eastAsia="Arial" w:hAnsi="Arial" w:cs="Arial"/>
        </w:rPr>
        <w:t xml:space="preserve">IPSERV </w:t>
      </w:r>
      <w:r w:rsidR="00632D19" w:rsidRPr="00B26835">
        <w:rPr>
          <w:rFonts w:ascii="Arial" w:hAnsi="Arial" w:cs="Arial"/>
        </w:rPr>
        <w:t>valor total a ser repassados competência de dezembro 2023 e décimo terceiro de 2023 é de</w:t>
      </w:r>
      <w:r w:rsidR="00632D19" w:rsidRPr="00B26835">
        <w:rPr>
          <w:rFonts w:ascii="Arial" w:eastAsia="Arial" w:hAnsi="Arial" w:cs="Arial"/>
        </w:rPr>
        <w:t xml:space="preserve"> R$ 13.238,31 relativos a</w:t>
      </w:r>
      <w:r w:rsidR="00E52CCC">
        <w:rPr>
          <w:rFonts w:ascii="Arial" w:eastAsia="Arial" w:hAnsi="Arial" w:cs="Arial"/>
        </w:rPr>
        <w:t>s</w:t>
      </w:r>
      <w:r w:rsidR="00CC0EC8">
        <w:rPr>
          <w:rFonts w:ascii="Arial" w:eastAsia="Arial" w:hAnsi="Arial" w:cs="Arial"/>
        </w:rPr>
        <w:t xml:space="preserve"> </w:t>
      </w:r>
      <w:r w:rsidR="00632D19" w:rsidRPr="00B26835">
        <w:rPr>
          <w:rFonts w:ascii="Arial" w:eastAsia="Arial" w:hAnsi="Arial" w:cs="Arial"/>
        </w:rPr>
        <w:t>Contribuições Patronais e Segurados sem</w:t>
      </w:r>
      <w:r w:rsidR="00C3684D">
        <w:rPr>
          <w:rFonts w:ascii="Arial" w:eastAsia="Arial" w:hAnsi="Arial" w:cs="Arial"/>
        </w:rPr>
        <w:t xml:space="preserve"> </w:t>
      </w:r>
      <w:r w:rsidR="00632D19" w:rsidRPr="00B26835">
        <w:rPr>
          <w:rFonts w:ascii="Arial" w:eastAsia="Arial" w:hAnsi="Arial" w:cs="Arial"/>
        </w:rPr>
        <w:t xml:space="preserve">pendência de pagamento. Recolhimentos do </w:t>
      </w:r>
      <w:r w:rsidR="00926963" w:rsidRPr="00B26835">
        <w:rPr>
          <w:rFonts w:ascii="Arial" w:eastAsia="Arial" w:hAnsi="Arial" w:cs="Arial"/>
        </w:rPr>
        <w:t>Plano Previdenciário</w:t>
      </w:r>
      <w:r w:rsidR="00632D19" w:rsidRPr="00B26835">
        <w:rPr>
          <w:rFonts w:ascii="Arial" w:eastAsia="Arial" w:hAnsi="Arial" w:cs="Arial"/>
        </w:rPr>
        <w:t xml:space="preserve"> - IPSERV:</w:t>
      </w:r>
      <w:r w:rsidR="00F47D69" w:rsidRPr="00B26835">
        <w:rPr>
          <w:rFonts w:ascii="Arial" w:eastAsia="Arial" w:hAnsi="Arial" w:cs="Arial"/>
        </w:rPr>
        <w:t xml:space="preserve"> </w:t>
      </w:r>
      <w:r w:rsidR="00632D19" w:rsidRPr="00B26835">
        <w:rPr>
          <w:rFonts w:ascii="Arial" w:hAnsi="Arial" w:cs="Arial"/>
        </w:rPr>
        <w:t>valor total a ser repassados competência de dezembro e décimo terceiro é de</w:t>
      </w:r>
      <w:r w:rsidR="00632D19" w:rsidRPr="00B26835">
        <w:rPr>
          <w:rFonts w:ascii="Arial" w:eastAsia="Arial" w:hAnsi="Arial" w:cs="Arial"/>
        </w:rPr>
        <w:t xml:space="preserve"> R$ 72.369,22, sendo relativos a Contribuições Patronais e dos Segurados sem pendência de pagamento. Os valores acima descritos referem-se à competência de dezembro de 2023, cujo vencimento foi em 10/01/2024 e das contribuições do décimo terceiro com vencimento em 30/12/2023. Recolhimentos do Plano </w:t>
      </w:r>
      <w:r w:rsidR="00926963" w:rsidRPr="00B26835">
        <w:rPr>
          <w:rFonts w:ascii="Arial" w:eastAsia="Arial" w:hAnsi="Arial" w:cs="Arial"/>
        </w:rPr>
        <w:t>Financeiro – Câmara Municipal</w:t>
      </w:r>
      <w:r w:rsidR="00632D19" w:rsidRPr="00B26835">
        <w:rPr>
          <w:rFonts w:ascii="Arial" w:eastAsia="Arial" w:hAnsi="Arial" w:cs="Arial"/>
        </w:rPr>
        <w:t xml:space="preserve"> de Uberaba – CMU: </w:t>
      </w:r>
      <w:r w:rsidR="00632D19" w:rsidRPr="00B26835">
        <w:rPr>
          <w:rFonts w:ascii="Arial" w:hAnsi="Arial" w:cs="Arial"/>
        </w:rPr>
        <w:t>valor total da contribuição a ser repassado referente a</w:t>
      </w:r>
      <w:r w:rsidR="00F47D69" w:rsidRPr="00B26835">
        <w:rPr>
          <w:rFonts w:ascii="Arial" w:hAnsi="Arial" w:cs="Arial"/>
        </w:rPr>
        <w:t xml:space="preserve"> </w:t>
      </w:r>
      <w:r w:rsidR="00632D19" w:rsidRPr="00B26835">
        <w:rPr>
          <w:rFonts w:ascii="Arial" w:hAnsi="Arial" w:cs="Arial"/>
        </w:rPr>
        <w:t>competência de dezembro somando a contribuição do décimo terceiro é de R$</w:t>
      </w:r>
      <w:r w:rsidR="00632D19" w:rsidRPr="00B26835">
        <w:rPr>
          <w:rFonts w:ascii="Times New Roman" w:eastAsia="Times New Roman" w:hAnsi="Times New Roman" w:cs="Times New Roman"/>
          <w:sz w:val="20"/>
          <w:szCs w:val="20"/>
        </w:rPr>
        <w:t xml:space="preserve">  </w:t>
      </w:r>
      <w:r w:rsidR="00632D19" w:rsidRPr="00B26835">
        <w:rPr>
          <w:rFonts w:ascii="Arial" w:hAnsi="Arial" w:cs="Arial"/>
        </w:rPr>
        <w:t xml:space="preserve">112.819,55, sendo: (a) Aporte para equilíbrio financeiro; valor devido e pago de R$ </w:t>
      </w:r>
      <w:r w:rsidR="00A232B9" w:rsidRPr="00B26835">
        <w:rPr>
          <w:rFonts w:ascii="Arial" w:hAnsi="Arial" w:cs="Arial"/>
        </w:rPr>
        <w:t>31.720,12</w:t>
      </w:r>
      <w:r w:rsidR="00632D19" w:rsidRPr="00B26835">
        <w:rPr>
          <w:rFonts w:ascii="Arial" w:hAnsi="Arial" w:cs="Arial"/>
        </w:rPr>
        <w:t xml:space="preserve">; (b) Contribuição patronais e recolhimento do Segurado das Folha mensal e décimo terceiro </w:t>
      </w:r>
      <w:r w:rsidR="00632D19" w:rsidRPr="00B26835">
        <w:rPr>
          <w:rFonts w:ascii="Arial" w:eastAsia="Arial" w:hAnsi="Arial" w:cs="Arial"/>
        </w:rPr>
        <w:t xml:space="preserve">no valor de R$ </w:t>
      </w:r>
      <w:r w:rsidR="00A232B9" w:rsidRPr="00B26835">
        <w:rPr>
          <w:rFonts w:ascii="Arial" w:eastAsia="Arial" w:hAnsi="Arial" w:cs="Arial"/>
        </w:rPr>
        <w:t>81.099,43</w:t>
      </w:r>
      <w:r w:rsidR="00632D19" w:rsidRPr="00B26835">
        <w:rPr>
          <w:rFonts w:ascii="Arial" w:eastAsia="Arial" w:hAnsi="Arial" w:cs="Arial"/>
        </w:rPr>
        <w:t xml:space="preserve"> (c) Com relação ao Ticket; não houve valor devido. Recolhimentos do Plano Previdenciário </w:t>
      </w:r>
      <w:r w:rsidR="00926963" w:rsidRPr="00B26835">
        <w:rPr>
          <w:rFonts w:ascii="Arial" w:eastAsia="Arial" w:hAnsi="Arial" w:cs="Arial"/>
        </w:rPr>
        <w:t>–</w:t>
      </w:r>
      <w:r w:rsidR="00632D19" w:rsidRPr="00B26835">
        <w:rPr>
          <w:rFonts w:ascii="Arial" w:eastAsia="Arial" w:hAnsi="Arial" w:cs="Arial"/>
        </w:rPr>
        <w:t xml:space="preserve"> </w:t>
      </w:r>
      <w:r w:rsidR="00926963" w:rsidRPr="00B26835">
        <w:rPr>
          <w:rFonts w:ascii="Arial" w:eastAsia="Arial" w:hAnsi="Arial" w:cs="Arial"/>
        </w:rPr>
        <w:t>Câmara Municipal de Uberaba</w:t>
      </w:r>
      <w:r w:rsidR="00632D19" w:rsidRPr="00B26835">
        <w:rPr>
          <w:rFonts w:ascii="Arial" w:eastAsia="Arial" w:hAnsi="Arial" w:cs="Arial"/>
        </w:rPr>
        <w:t xml:space="preserve"> – CMU, total da contribuição e repasse </w:t>
      </w:r>
      <w:r w:rsidR="00632D19" w:rsidRPr="00B26835">
        <w:rPr>
          <w:rFonts w:ascii="Arial" w:hAnsi="Arial" w:cs="Arial"/>
        </w:rPr>
        <w:t xml:space="preserve">da competência de dezembro somando a contribuição do décimo </w:t>
      </w:r>
      <w:r w:rsidR="00632D19" w:rsidRPr="00B26835">
        <w:rPr>
          <w:rFonts w:ascii="Arial" w:eastAsia="Arial" w:hAnsi="Arial" w:cs="Arial"/>
        </w:rPr>
        <w:t xml:space="preserve">terceiro é de </w:t>
      </w:r>
      <w:r w:rsidR="00632D19" w:rsidRPr="00E52CCC">
        <w:rPr>
          <w:rFonts w:ascii="Arial" w:eastAsia="Arial" w:hAnsi="Arial" w:cs="Arial"/>
        </w:rPr>
        <w:t>R$ 228.874,85, sendo este, relativo às Contribuições Patronais e dos Segurados sem pendência de</w:t>
      </w:r>
      <w:r w:rsidR="00632D19" w:rsidRPr="00E52CCC">
        <w:rPr>
          <w:rFonts w:ascii="Arial" w:eastAsia="Arial" w:hAnsi="Arial" w:cs="Arial"/>
          <w:color w:val="C00000"/>
        </w:rPr>
        <w:t xml:space="preserve"> </w:t>
      </w:r>
      <w:r w:rsidR="00632D19" w:rsidRPr="00B26835">
        <w:rPr>
          <w:rFonts w:ascii="Arial" w:eastAsia="Arial" w:hAnsi="Arial" w:cs="Arial"/>
        </w:rPr>
        <w:t xml:space="preserve">pagamento. Os valores acima descritos referem-se à competência de dezembro de 2023, cujo vencimento foi em 10/01/2024 e das contribuições do décimo terceiro com vencimento em 30/12/2023. Recolhimentos do </w:t>
      </w:r>
      <w:r w:rsidR="00926963" w:rsidRPr="00B26835">
        <w:rPr>
          <w:rFonts w:ascii="Arial" w:eastAsia="Arial" w:hAnsi="Arial" w:cs="Arial"/>
        </w:rPr>
        <w:t>Plano Previdenciário -</w:t>
      </w:r>
      <w:r w:rsidR="00F017EF" w:rsidRPr="00B26835">
        <w:rPr>
          <w:rFonts w:ascii="Arial" w:eastAsia="Arial" w:hAnsi="Arial" w:cs="Arial"/>
        </w:rPr>
        <w:t xml:space="preserve"> </w:t>
      </w:r>
      <w:r w:rsidR="00A232B9" w:rsidRPr="00B26835">
        <w:rPr>
          <w:rFonts w:ascii="Arial" w:eastAsia="Arial" w:hAnsi="Arial" w:cs="Arial"/>
        </w:rPr>
        <w:t>C</w:t>
      </w:r>
      <w:r w:rsidR="00926963" w:rsidRPr="00B26835">
        <w:rPr>
          <w:rFonts w:ascii="Arial" w:eastAsia="Arial" w:hAnsi="Arial" w:cs="Arial"/>
        </w:rPr>
        <w:t>OAGRA</w:t>
      </w:r>
      <w:r w:rsidR="00632D19" w:rsidRPr="00B26835">
        <w:rPr>
          <w:rFonts w:ascii="Arial" w:eastAsia="Arial" w:hAnsi="Arial" w:cs="Arial"/>
        </w:rPr>
        <w:t xml:space="preserve"> </w:t>
      </w:r>
      <w:r w:rsidR="00632D19" w:rsidRPr="00B26835">
        <w:rPr>
          <w:rFonts w:ascii="Arial" w:hAnsi="Arial" w:cs="Arial"/>
        </w:rPr>
        <w:t xml:space="preserve">valor total da contribuição a ser repassado referente à competência de dezembro somando a contribuição do décimo terceiro é de </w:t>
      </w:r>
      <w:r w:rsidR="00632D19" w:rsidRPr="00B26835">
        <w:rPr>
          <w:rFonts w:ascii="Arial" w:eastAsia="Arial" w:hAnsi="Arial" w:cs="Arial"/>
        </w:rPr>
        <w:t xml:space="preserve">R$ 4.772,16, sendo este, relativo às Contribuições Patronais e dos Segurados sem pendência de pagamento. Os valores acima descritos referem-se à competência de dezembro de 2023, cujo vencimento foi em 10/01/2024 e das contribuições do décimo terceiro com vencimento em 30/12/2023. Recolhimentos do </w:t>
      </w:r>
      <w:r w:rsidR="00926963" w:rsidRPr="00B26835">
        <w:rPr>
          <w:rFonts w:ascii="Arial" w:eastAsia="Arial" w:hAnsi="Arial" w:cs="Arial"/>
        </w:rPr>
        <w:t>Plano Previdenciário - Prefeitura</w:t>
      </w:r>
      <w:r w:rsidR="00632D19" w:rsidRPr="00B26835">
        <w:rPr>
          <w:rFonts w:ascii="Arial" w:eastAsia="Arial" w:hAnsi="Arial" w:cs="Arial"/>
        </w:rPr>
        <w:t xml:space="preserve"> Municipal de Frutal, </w:t>
      </w:r>
      <w:r w:rsidR="00632D19" w:rsidRPr="00B26835">
        <w:rPr>
          <w:rFonts w:ascii="Arial" w:hAnsi="Arial" w:cs="Arial"/>
        </w:rPr>
        <w:t>valor total da contribuição a ser repassado referente à competência de dezembro somando a contribuição do décimo terceiro é de</w:t>
      </w:r>
      <w:r w:rsidR="00632D19" w:rsidRPr="00B26835">
        <w:rPr>
          <w:rFonts w:ascii="Arial" w:eastAsia="Arial" w:hAnsi="Arial" w:cs="Arial"/>
        </w:rPr>
        <w:t xml:space="preserve"> R$ 2.142,76, sendo de</w:t>
      </w:r>
      <w:r w:rsidR="00CC0EC8">
        <w:rPr>
          <w:rFonts w:ascii="Arial" w:eastAsia="Arial" w:hAnsi="Arial" w:cs="Arial"/>
        </w:rPr>
        <w:t xml:space="preserve"> </w:t>
      </w:r>
      <w:r w:rsidR="00632D19" w:rsidRPr="00B26835">
        <w:rPr>
          <w:rFonts w:ascii="Arial" w:eastAsia="Arial" w:hAnsi="Arial" w:cs="Arial"/>
        </w:rPr>
        <w:t xml:space="preserve">Contribuições Patronais e Segurados da folha e de décimo terceiro, com a pendência de pagamento de R$ 1.071,38; Ressaltamos Os valores acima descritos referem-se à competência de dezembro de 2023, cujo vencimento foi em 10/01/2024 e das contribuições do décimo terceiro com vencimento em 30/12/2023. Relativo aos relatórios das informações contábeis para a consolidação com a Prefeitura Municipal de Uberaba foram repassados até Dezembro de 2023, e o envio ao Tribunal de Contas do Estado de Minas Gerais do acompanhamento do mês de Dezembro de 2023, juntamente com o IPSERV. Encerrando a reunião às </w:t>
      </w:r>
      <w:r w:rsidR="00F017EF" w:rsidRPr="00B26835">
        <w:rPr>
          <w:rFonts w:ascii="Arial" w:eastAsia="Arial" w:hAnsi="Arial" w:cs="Arial"/>
        </w:rPr>
        <w:t>17h00</w:t>
      </w:r>
      <w:r w:rsidR="00632D19" w:rsidRPr="00B26835">
        <w:rPr>
          <w:rFonts w:ascii="Arial" w:eastAsia="Arial" w:hAnsi="Arial" w:cs="Arial"/>
        </w:rPr>
        <w:t xml:space="preserve"> Presidente José Monteiro Conde agradeceu às presenças de</w:t>
      </w:r>
      <w:r w:rsidR="00864561">
        <w:rPr>
          <w:rFonts w:ascii="Arial" w:eastAsia="Arial" w:hAnsi="Arial" w:cs="Arial"/>
        </w:rPr>
        <w:t xml:space="preserve"> </w:t>
      </w:r>
      <w:r w:rsidR="00632D19" w:rsidRPr="00B26835">
        <w:rPr>
          <w:rFonts w:ascii="Arial" w:eastAsia="Arial" w:hAnsi="Arial" w:cs="Arial"/>
        </w:rPr>
        <w:t>todos e sob as bênçãos de Deus por mais uma reunião realizada.</w:t>
      </w:r>
      <w:r w:rsidR="00695C6D" w:rsidRPr="00B26835">
        <w:rPr>
          <w:rFonts w:ascii="Arial" w:hAnsi="Arial" w:cs="Arial"/>
        </w:rPr>
        <w:t xml:space="preserve"> </w:t>
      </w:r>
      <w:r w:rsidR="00A96060" w:rsidRPr="00B26835">
        <w:rPr>
          <w:rFonts w:ascii="Arial" w:eastAsia="Arial" w:hAnsi="Arial" w:cs="Arial"/>
        </w:rPr>
        <w:t>O Presidente do Conselho Fiscal enalteceu o grande trabalho deste conselho na gestão 2021 a 2023, cumprindo o seu papel de fiscalizador e saber que estão de parabéns todos os conselheiros que puderam trazer uma atuação dinâmica e inovadora na função</w:t>
      </w:r>
      <w:r w:rsidR="00F71C00" w:rsidRPr="00B26835">
        <w:rPr>
          <w:rFonts w:ascii="Arial" w:eastAsia="Arial" w:hAnsi="Arial" w:cs="Arial"/>
        </w:rPr>
        <w:t xml:space="preserve"> do Conselho</w:t>
      </w:r>
      <w:r w:rsidR="00A96060" w:rsidRPr="00B26835">
        <w:rPr>
          <w:rFonts w:ascii="Arial" w:eastAsia="Arial" w:hAnsi="Arial" w:cs="Arial"/>
        </w:rPr>
        <w:t xml:space="preserve"> dentro do IPSERV</w:t>
      </w:r>
      <w:r w:rsidR="004C5B08" w:rsidRPr="00B26835">
        <w:rPr>
          <w:rFonts w:ascii="Arial" w:eastAsia="Arial" w:hAnsi="Arial" w:cs="Arial"/>
        </w:rPr>
        <w:t>. Agradecemos também todo o corpo de servidores e os gestores do Instituto, dando-nos retaguarda pa</w:t>
      </w:r>
      <w:r w:rsidR="001E7033" w:rsidRPr="00B26835">
        <w:rPr>
          <w:rFonts w:ascii="Arial" w:eastAsia="Arial" w:hAnsi="Arial" w:cs="Arial"/>
        </w:rPr>
        <w:t>ra trabalhar.</w:t>
      </w:r>
      <w:r w:rsidR="004C5B08" w:rsidRPr="00B26835">
        <w:rPr>
          <w:rFonts w:ascii="Arial" w:eastAsia="Arial" w:hAnsi="Arial" w:cs="Arial"/>
        </w:rPr>
        <w:t xml:space="preserve"> </w:t>
      </w:r>
      <w:r w:rsidR="001E7033" w:rsidRPr="00B26835">
        <w:rPr>
          <w:rFonts w:ascii="Arial" w:eastAsia="Arial" w:hAnsi="Arial" w:cs="Arial"/>
        </w:rPr>
        <w:t>N</w:t>
      </w:r>
      <w:r w:rsidR="004C5B08" w:rsidRPr="00B26835">
        <w:rPr>
          <w:rFonts w:ascii="Arial" w:eastAsia="Arial" w:hAnsi="Arial" w:cs="Arial"/>
        </w:rPr>
        <w:t xml:space="preserve">essa nossa última reunião só temos a agradecer a acolhida que tivemos para o bom desempenho do nosso trabalho. </w:t>
      </w:r>
      <w:r w:rsidR="00A96060" w:rsidRPr="00B26835">
        <w:rPr>
          <w:rFonts w:ascii="Arial" w:eastAsia="Arial" w:hAnsi="Arial" w:cs="Arial"/>
        </w:rPr>
        <w:t xml:space="preserve"> </w:t>
      </w:r>
      <w:r w:rsidR="00C73436" w:rsidRPr="00B26835">
        <w:rPr>
          <w:rFonts w:ascii="Arial" w:eastAsia="Arial" w:hAnsi="Arial" w:cs="Arial"/>
        </w:rPr>
        <w:t>Eu Josiani</w:t>
      </w:r>
      <w:r w:rsidR="008E4978" w:rsidRPr="00B26835">
        <w:rPr>
          <w:rFonts w:ascii="Arial" w:eastAsia="Arial" w:hAnsi="Arial" w:cs="Arial"/>
        </w:rPr>
        <w:t xml:space="preserve"> </w:t>
      </w:r>
      <w:r w:rsidR="00C73436" w:rsidRPr="00B26835">
        <w:rPr>
          <w:rFonts w:ascii="Arial" w:eastAsia="Arial" w:hAnsi="Arial" w:cs="Arial"/>
        </w:rPr>
        <w:t>Lança de Azevedo, Secret</w:t>
      </w:r>
      <w:r w:rsidR="00B85122" w:rsidRPr="00B26835">
        <w:rPr>
          <w:rFonts w:ascii="Arial" w:eastAsia="Arial" w:hAnsi="Arial" w:cs="Arial"/>
        </w:rPr>
        <w:t>á</w:t>
      </w:r>
      <w:r w:rsidR="00C73436" w:rsidRPr="00B26835">
        <w:rPr>
          <w:rFonts w:ascii="Arial" w:eastAsia="Arial" w:hAnsi="Arial" w:cs="Arial"/>
        </w:rPr>
        <w:t>ria do Conselho Fiscal, lavrei a presenta Ata e assino com os demais.</w:t>
      </w:r>
    </w:p>
    <w:p w:rsidR="00DE5ABB" w:rsidRPr="00B26835" w:rsidRDefault="00DE5ABB" w:rsidP="00916FE5">
      <w:pPr>
        <w:spacing w:after="0" w:line="240" w:lineRule="auto"/>
        <w:jc w:val="both"/>
        <w:rPr>
          <w:rFonts w:ascii="Arial" w:eastAsia="Arial" w:hAnsi="Arial" w:cs="Arial"/>
        </w:rPr>
      </w:pPr>
    </w:p>
    <w:p w:rsidR="00DE5ABB" w:rsidRPr="00B26835" w:rsidRDefault="00DE5ABB" w:rsidP="00916FE5">
      <w:pPr>
        <w:spacing w:after="0" w:line="240" w:lineRule="auto"/>
        <w:jc w:val="both"/>
        <w:rPr>
          <w:rFonts w:ascii="Arial" w:hAnsi="Arial" w:cs="Arial"/>
        </w:rPr>
      </w:pPr>
    </w:p>
    <w:p w:rsidR="006F33E5" w:rsidRPr="00B26835" w:rsidRDefault="00AF583B" w:rsidP="00C73436">
      <w:pPr>
        <w:pStyle w:val="Default"/>
        <w:spacing w:before="240" w:line="360" w:lineRule="auto"/>
        <w:jc w:val="both"/>
        <w:rPr>
          <w:rFonts w:ascii="Arial" w:hAnsi="Arial" w:cs="Arial"/>
          <w:color w:val="auto"/>
        </w:rPr>
      </w:pPr>
      <w:r w:rsidRPr="00B26835">
        <w:rPr>
          <w:rFonts w:ascii="Arial" w:hAnsi="Arial" w:cs="Arial"/>
          <w:b/>
          <w:color w:val="auto"/>
        </w:rPr>
        <w:t xml:space="preserve">Uberaba-MG, </w:t>
      </w:r>
      <w:r w:rsidR="00111023" w:rsidRPr="00B26835">
        <w:rPr>
          <w:rFonts w:ascii="Arial" w:hAnsi="Arial" w:cs="Arial"/>
          <w:b/>
          <w:color w:val="auto"/>
        </w:rPr>
        <w:t>25</w:t>
      </w:r>
      <w:r w:rsidRPr="00B26835">
        <w:rPr>
          <w:rFonts w:ascii="Arial" w:hAnsi="Arial" w:cs="Arial"/>
          <w:b/>
          <w:color w:val="auto"/>
        </w:rPr>
        <w:t xml:space="preserve"> de </w:t>
      </w:r>
      <w:r w:rsidR="00111023" w:rsidRPr="00B26835">
        <w:rPr>
          <w:rFonts w:ascii="Arial" w:hAnsi="Arial" w:cs="Arial"/>
          <w:b/>
          <w:color w:val="auto"/>
        </w:rPr>
        <w:t>Janei</w:t>
      </w:r>
      <w:r w:rsidR="008E0BBD" w:rsidRPr="00B26835">
        <w:rPr>
          <w:rFonts w:ascii="Arial" w:hAnsi="Arial" w:cs="Arial"/>
          <w:b/>
          <w:color w:val="auto"/>
        </w:rPr>
        <w:t>ro</w:t>
      </w:r>
      <w:r w:rsidRPr="00B26835">
        <w:rPr>
          <w:rFonts w:ascii="Arial" w:hAnsi="Arial" w:cs="Arial"/>
          <w:b/>
          <w:color w:val="auto"/>
        </w:rPr>
        <w:t xml:space="preserve"> de 202</w:t>
      </w:r>
      <w:r w:rsidR="00111023" w:rsidRPr="00B26835">
        <w:rPr>
          <w:rFonts w:ascii="Arial" w:hAnsi="Arial" w:cs="Arial"/>
          <w:b/>
          <w:color w:val="auto"/>
        </w:rPr>
        <w:t>4</w:t>
      </w:r>
      <w:r w:rsidRPr="00B26835">
        <w:rPr>
          <w:rFonts w:ascii="Arial" w:hAnsi="Arial" w:cs="Arial"/>
          <w:b/>
          <w:color w:val="auto"/>
        </w:rPr>
        <w:t>.</w:t>
      </w:r>
    </w:p>
    <w:p w:rsidR="00BC57D4" w:rsidRPr="00B26835" w:rsidRDefault="0079633B" w:rsidP="00AF583B">
      <w:pPr>
        <w:pStyle w:val="Default"/>
        <w:spacing w:before="240"/>
        <w:jc w:val="both"/>
        <w:rPr>
          <w:rFonts w:ascii="Arial" w:hAnsi="Arial" w:cs="Arial"/>
          <w:color w:val="auto"/>
        </w:rPr>
      </w:pPr>
      <w:r w:rsidRPr="00B26835">
        <w:rPr>
          <w:rFonts w:ascii="Arial" w:hAnsi="Arial" w:cs="Arial"/>
          <w:noProof/>
          <w:color w:val="auto"/>
        </w:rPr>
        <mc:AlternateContent>
          <mc:Choice Requires="wps">
            <w:drawing>
              <wp:anchor distT="0" distB="0" distL="114300" distR="114300" simplePos="0" relativeHeight="251665920" behindDoc="0" locked="0" layoutInCell="1" allowOverlap="1" wp14:anchorId="68AA55BE" wp14:editId="69A84B76">
                <wp:simplePos x="0" y="0"/>
                <wp:positionH relativeFrom="column">
                  <wp:posOffset>-165100</wp:posOffset>
                </wp:positionH>
                <wp:positionV relativeFrom="paragraph">
                  <wp:posOffset>276225</wp:posOffset>
                </wp:positionV>
                <wp:extent cx="2195195" cy="489585"/>
                <wp:effectExtent l="0" t="0" r="0" b="5715"/>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5195" cy="489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4783" w:rsidRPr="00454534" w:rsidRDefault="00614783" w:rsidP="00AF583B">
                            <w:pPr>
                              <w:pStyle w:val="Default"/>
                              <w:rPr>
                                <w:rFonts w:ascii="Arial" w:hAnsi="Arial" w:cs="Arial"/>
                                <w:b/>
                                <w:color w:val="auto"/>
                              </w:rPr>
                            </w:pPr>
                            <w:r>
                              <w:rPr>
                                <w:rFonts w:ascii="Arial" w:hAnsi="Arial" w:cs="Arial"/>
                                <w:b/>
                                <w:color w:val="auto"/>
                              </w:rPr>
                              <w:t>José Monteiro Conde</w:t>
                            </w:r>
                          </w:p>
                          <w:p w:rsidR="00614783" w:rsidRPr="006024B6" w:rsidRDefault="00614783" w:rsidP="00E5367B">
                            <w:pPr>
                              <w:pStyle w:val="Default"/>
                              <w:rPr>
                                <w:rFonts w:ascii="Arial" w:hAnsi="Arial" w:cs="Arial"/>
                                <w:b/>
                                <w:color w:val="auto"/>
                              </w:rPr>
                            </w:pPr>
                            <w:r>
                              <w:rPr>
                                <w:rFonts w:ascii="Arial" w:hAnsi="Arial" w:cs="Arial"/>
                                <w:b/>
                                <w:color w:val="auto"/>
                              </w:rPr>
                              <w:t xml:space="preserve"> Presidente do Conselho </w:t>
                            </w:r>
                          </w:p>
                          <w:p w:rsidR="00614783" w:rsidRPr="006024B6" w:rsidRDefault="00614783" w:rsidP="00AF583B">
                            <w:pPr>
                              <w:pStyle w:val="Default"/>
                              <w:jc w:val="center"/>
                              <w:rPr>
                                <w:rFonts w:ascii="Arial" w:hAnsi="Arial" w:cs="Arial"/>
                                <w:b/>
                                <w:color w:val="auto"/>
                              </w:rPr>
                            </w:pPr>
                          </w:p>
                          <w:p w:rsidR="00614783" w:rsidRDefault="00614783" w:rsidP="00AF583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AA55BE" id="_x0000_t202" coordsize="21600,21600" o:spt="202" path="m,l,21600r21600,l21600,xe">
                <v:stroke joinstyle="miter"/>
                <v:path gradientshapeok="t" o:connecttype="rect"/>
              </v:shapetype>
              <v:shape id="Caixa de texto 8" o:spid="_x0000_s1026" type="#_x0000_t202" style="position:absolute;left:0;text-align:left;margin-left:-13pt;margin-top:21.75pt;width:172.85pt;height:38.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" filled="f" stroked="f" strokeweight=".5pt">
                <v:path arrowok="t"/>
                <v:textbox>
                  <w:txbxContent>
                    <w:p w:rsidR="00614783" w:rsidRPr="00454534" w:rsidRDefault="00614783" w:rsidP="00AF583B">
                      <w:pPr>
                        <w:pStyle w:val="Default"/>
                        <w:rPr>
                          <w:rFonts w:ascii="Arial" w:hAnsi="Arial" w:cs="Arial"/>
                          <w:b/>
                          <w:color w:val="auto"/>
                        </w:rPr>
                      </w:pPr>
                      <w:r>
                        <w:rPr>
                          <w:rFonts w:ascii="Arial" w:hAnsi="Arial" w:cs="Arial"/>
                          <w:b/>
                          <w:color w:val="auto"/>
                        </w:rPr>
                        <w:t>José Monteiro Conde</w:t>
                      </w:r>
                    </w:p>
                    <w:p w:rsidR="00614783" w:rsidRPr="006024B6" w:rsidRDefault="00614783" w:rsidP="00E5367B">
                      <w:pPr>
                        <w:pStyle w:val="Default"/>
                        <w:rPr>
                          <w:rFonts w:ascii="Arial" w:hAnsi="Arial" w:cs="Arial"/>
                          <w:b/>
                          <w:color w:val="auto"/>
                        </w:rPr>
                      </w:pPr>
                      <w:r>
                        <w:rPr>
                          <w:rFonts w:ascii="Arial" w:hAnsi="Arial" w:cs="Arial"/>
                          <w:b/>
                          <w:color w:val="auto"/>
                        </w:rPr>
                        <w:t xml:space="preserve"> Presidente do Conselho </w:t>
                      </w:r>
                    </w:p>
                    <w:p w:rsidR="00614783" w:rsidRPr="006024B6" w:rsidRDefault="00614783" w:rsidP="00AF583B">
                      <w:pPr>
                        <w:pStyle w:val="Default"/>
                        <w:jc w:val="center"/>
                        <w:rPr>
                          <w:rFonts w:ascii="Arial" w:hAnsi="Arial" w:cs="Arial"/>
                          <w:b/>
                          <w:color w:val="auto"/>
                        </w:rPr>
                      </w:pPr>
                    </w:p>
                    <w:p w:rsidR="00614783" w:rsidRDefault="00614783" w:rsidP="00AF583B">
                      <w:pPr>
                        <w:jc w:val="center"/>
                      </w:pPr>
                    </w:p>
                  </w:txbxContent>
                </v:textbox>
              </v:shape>
            </w:pict>
          </mc:Fallback>
        </mc:AlternateContent>
      </w:r>
      <w:r w:rsidRPr="00B26835">
        <w:rPr>
          <w:rFonts w:ascii="Arial" w:hAnsi="Arial" w:cs="Arial"/>
          <w:noProof/>
          <w:color w:val="auto"/>
        </w:rPr>
        <mc:AlternateContent>
          <mc:Choice Requires="wps">
            <w:drawing>
              <wp:anchor distT="0" distB="0" distL="114300" distR="114300" simplePos="0" relativeHeight="251662848" behindDoc="0" locked="0" layoutInCell="1" allowOverlap="1" wp14:anchorId="27349822" wp14:editId="27BD197C">
                <wp:simplePos x="0" y="0"/>
                <wp:positionH relativeFrom="column">
                  <wp:posOffset>3148965</wp:posOffset>
                </wp:positionH>
                <wp:positionV relativeFrom="paragraph">
                  <wp:posOffset>263525</wp:posOffset>
                </wp:positionV>
                <wp:extent cx="2472055" cy="923925"/>
                <wp:effectExtent l="0" t="0" r="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2055" cy="923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4783" w:rsidRPr="00454534" w:rsidRDefault="00614783" w:rsidP="00AF583B">
                            <w:pPr>
                              <w:pStyle w:val="Default"/>
                              <w:rPr>
                                <w:rFonts w:ascii="Arial" w:hAnsi="Arial" w:cs="Arial"/>
                                <w:b/>
                                <w:color w:val="auto"/>
                              </w:rPr>
                            </w:pPr>
                            <w:r>
                              <w:rPr>
                                <w:rFonts w:ascii="Arial" w:hAnsi="Arial" w:cs="Arial"/>
                                <w:b/>
                                <w:color w:val="auto"/>
                              </w:rPr>
                              <w:t xml:space="preserve">Ronaldo Batista Silva </w:t>
                            </w:r>
                          </w:p>
                          <w:p w:rsidR="00614783" w:rsidRPr="0089739D" w:rsidRDefault="00614783" w:rsidP="00AF583B">
                            <w:pPr>
                              <w:rPr>
                                <w:b/>
                                <w:sz w:val="28"/>
                                <w:szCs w:val="28"/>
                              </w:rPr>
                            </w:pPr>
                            <w:r>
                              <w:rPr>
                                <w:b/>
                                <w:sz w:val="28"/>
                                <w:szCs w:val="28"/>
                              </w:rPr>
                              <w:t xml:space="preserve">Vice Presidente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49822" id="Caixa de texto 1" o:spid="_x0000_s1027" type="#_x0000_t202" style="position:absolute;left:0;text-align:left;margin-left:247.95pt;margin-top:20.75pt;width:194.65pt;height:7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" filled="f" stroked="f" strokeweight=".5pt">
                <v:path arrowok="t"/>
                <v:textbox>
                  <w:txbxContent>
                    <w:p w:rsidR="00614783" w:rsidRPr="00454534" w:rsidRDefault="00614783" w:rsidP="00AF583B">
                      <w:pPr>
                        <w:pStyle w:val="Default"/>
                        <w:rPr>
                          <w:rFonts w:ascii="Arial" w:hAnsi="Arial" w:cs="Arial"/>
                          <w:b/>
                          <w:color w:val="auto"/>
                        </w:rPr>
                      </w:pPr>
                      <w:r>
                        <w:rPr>
                          <w:rFonts w:ascii="Arial" w:hAnsi="Arial" w:cs="Arial"/>
                          <w:b/>
                          <w:color w:val="auto"/>
                        </w:rPr>
                        <w:t xml:space="preserve">Ronaldo Batista Silva </w:t>
                      </w:r>
                    </w:p>
                    <w:p w:rsidR="00614783" w:rsidRPr="0089739D" w:rsidRDefault="00614783" w:rsidP="00AF583B">
                      <w:pPr>
                        <w:rPr>
                          <w:b/>
                          <w:sz w:val="28"/>
                          <w:szCs w:val="28"/>
                        </w:rPr>
                      </w:pPr>
                      <w:r>
                        <w:rPr>
                          <w:b/>
                          <w:sz w:val="28"/>
                          <w:szCs w:val="28"/>
                        </w:rPr>
                        <w:t xml:space="preserve">Vice Presidente </w:t>
                      </w:r>
                    </w:p>
                  </w:txbxContent>
                </v:textbox>
              </v:shape>
            </w:pict>
          </mc:Fallback>
        </mc:AlternateContent>
      </w:r>
    </w:p>
    <w:p w:rsidR="00AF583B" w:rsidRPr="00B26835" w:rsidRDefault="00AF583B" w:rsidP="00AF583B">
      <w:pPr>
        <w:pStyle w:val="Default"/>
        <w:spacing w:before="240"/>
        <w:jc w:val="both"/>
        <w:rPr>
          <w:rFonts w:ascii="Arial" w:hAnsi="Arial" w:cs="Arial"/>
          <w:b/>
          <w:color w:val="auto"/>
        </w:rPr>
      </w:pPr>
    </w:p>
    <w:p w:rsidR="00AF583B" w:rsidRPr="00B26835" w:rsidRDefault="00111023" w:rsidP="00AF583B">
      <w:pPr>
        <w:pStyle w:val="Default"/>
        <w:spacing w:before="240"/>
        <w:jc w:val="both"/>
        <w:rPr>
          <w:rFonts w:ascii="Arial" w:hAnsi="Arial" w:cs="Arial"/>
          <w:color w:val="auto"/>
        </w:rPr>
      </w:pPr>
      <w:r w:rsidRPr="00B26835">
        <w:rPr>
          <w:rFonts w:ascii="Arial" w:hAnsi="Arial" w:cs="Arial"/>
          <w:noProof/>
          <w:color w:val="auto"/>
        </w:rPr>
        <mc:AlternateContent>
          <mc:Choice Requires="wps">
            <w:drawing>
              <wp:anchor distT="0" distB="0" distL="114300" distR="114300" simplePos="0" relativeHeight="251664896" behindDoc="0" locked="0" layoutInCell="1" allowOverlap="1" wp14:anchorId="0B522094" wp14:editId="68B87866">
                <wp:simplePos x="0" y="0"/>
                <wp:positionH relativeFrom="column">
                  <wp:posOffset>3186430</wp:posOffset>
                </wp:positionH>
                <wp:positionV relativeFrom="paragraph">
                  <wp:posOffset>317500</wp:posOffset>
                </wp:positionV>
                <wp:extent cx="3324225" cy="489585"/>
                <wp:effectExtent l="0" t="0" r="0" b="5715"/>
                <wp:wrapNone/>
                <wp:docPr id="9" name="Caixa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4225" cy="489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4783" w:rsidRDefault="00111023" w:rsidP="00AF583B">
                            <w:pPr>
                              <w:pStyle w:val="Default"/>
                              <w:rPr>
                                <w:rFonts w:ascii="Arial" w:hAnsi="Arial" w:cs="Arial"/>
                                <w:b/>
                                <w:color w:val="auto"/>
                              </w:rPr>
                            </w:pPr>
                            <w:r>
                              <w:rPr>
                                <w:rFonts w:ascii="Arial" w:hAnsi="Arial" w:cs="Arial"/>
                                <w:b/>
                                <w:color w:val="auto"/>
                              </w:rPr>
                              <w:t>Marcio Adriano Oliveira Barros</w:t>
                            </w:r>
                          </w:p>
                          <w:p w:rsidR="00111023" w:rsidRDefault="00111023" w:rsidP="00AF583B">
                            <w:pPr>
                              <w:pStyle w:val="Default"/>
                              <w:rPr>
                                <w:rFonts w:ascii="Arial" w:hAnsi="Arial" w:cs="Arial"/>
                                <w:b/>
                                <w:color w:val="auto"/>
                              </w:rPr>
                            </w:pPr>
                            <w:r>
                              <w:rPr>
                                <w:rFonts w:ascii="Arial" w:hAnsi="Arial" w:cs="Arial"/>
                                <w:b/>
                                <w:color w:val="auto"/>
                              </w:rPr>
                              <w:t>Presidente do IPSERV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22094" id="Caixa de texto 9" o:spid="_x0000_s1028" type="#_x0000_t202" style="position:absolute;left:0;text-align:left;margin-left:250.9pt;margin-top:25pt;width:261.75pt;height:38.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" filled="f" stroked="f" strokeweight=".5pt">
                <v:path arrowok="t"/>
                <v:textbox>
                  <w:txbxContent>
                    <w:p w:rsidR="00614783" w:rsidRDefault="00111023" w:rsidP="00AF583B">
                      <w:pPr>
                        <w:pStyle w:val="Default"/>
                        <w:rPr>
                          <w:rFonts w:ascii="Arial" w:hAnsi="Arial" w:cs="Arial"/>
                          <w:b/>
                          <w:color w:val="auto"/>
                        </w:rPr>
                      </w:pPr>
                      <w:r>
                        <w:rPr>
                          <w:rFonts w:ascii="Arial" w:hAnsi="Arial" w:cs="Arial"/>
                          <w:b/>
                          <w:color w:val="auto"/>
                        </w:rPr>
                        <w:t>Marcio Adriano Oliveira Barros</w:t>
                      </w:r>
                    </w:p>
                    <w:p w:rsidR="00111023" w:rsidRDefault="00111023" w:rsidP="00AF583B">
                      <w:pPr>
                        <w:pStyle w:val="Default"/>
                        <w:rPr>
                          <w:rFonts w:ascii="Arial" w:hAnsi="Arial" w:cs="Arial"/>
                          <w:b/>
                          <w:color w:val="auto"/>
                        </w:rPr>
                      </w:pPr>
                      <w:r>
                        <w:rPr>
                          <w:rFonts w:ascii="Arial" w:hAnsi="Arial" w:cs="Arial"/>
                          <w:b/>
                          <w:color w:val="auto"/>
                        </w:rPr>
                        <w:t>Presidente do IPSERV</w:t>
                      </w:r>
                    </w:p>
                  </w:txbxContent>
                </v:textbox>
              </v:shape>
            </w:pict>
          </mc:Fallback>
        </mc:AlternateContent>
      </w:r>
    </w:p>
    <w:p w:rsidR="006B60E2" w:rsidRPr="00B26835" w:rsidRDefault="00111023" w:rsidP="006B60E2">
      <w:pPr>
        <w:rPr>
          <w:sz w:val="28"/>
          <w:szCs w:val="28"/>
        </w:rPr>
      </w:pPr>
      <w:r w:rsidRPr="00B26835">
        <w:rPr>
          <w:rFonts w:ascii="Arial" w:hAnsi="Arial" w:cs="Arial"/>
          <w:noProof/>
        </w:rPr>
        <mc:AlternateContent>
          <mc:Choice Requires="wps">
            <w:drawing>
              <wp:anchor distT="0" distB="0" distL="114300" distR="114300" simplePos="0" relativeHeight="251663872" behindDoc="0" locked="0" layoutInCell="1" allowOverlap="1" wp14:anchorId="266CD739" wp14:editId="38896373">
                <wp:simplePos x="0" y="0"/>
                <wp:positionH relativeFrom="column">
                  <wp:posOffset>-146685</wp:posOffset>
                </wp:positionH>
                <wp:positionV relativeFrom="paragraph">
                  <wp:posOffset>71755</wp:posOffset>
                </wp:positionV>
                <wp:extent cx="3057525" cy="657225"/>
                <wp:effectExtent l="0" t="0" r="0" b="0"/>
                <wp:wrapNone/>
                <wp:docPr id="10" name="Caixa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752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4783" w:rsidRPr="003B0A53" w:rsidRDefault="00614783" w:rsidP="00AF583B">
                            <w:pPr>
                              <w:pStyle w:val="Default"/>
                              <w:rPr>
                                <w:rFonts w:ascii="Arial" w:hAnsi="Arial" w:cs="Arial"/>
                                <w:b/>
                                <w:color w:val="auto"/>
                              </w:rPr>
                            </w:pPr>
                            <w:r>
                              <w:rPr>
                                <w:rFonts w:ascii="Arial" w:hAnsi="Arial" w:cs="Arial"/>
                                <w:b/>
                                <w:color w:val="auto"/>
                              </w:rPr>
                              <w:t>Josiani Lança de Azevedo</w:t>
                            </w:r>
                          </w:p>
                          <w:p w:rsidR="00614783" w:rsidRDefault="00614783" w:rsidP="00FB5980">
                            <w:pPr>
                              <w:pStyle w:val="Default"/>
                              <w:rPr>
                                <w:rFonts w:ascii="Arial" w:hAnsi="Arial" w:cs="Arial"/>
                                <w:b/>
                                <w:color w:val="auto"/>
                              </w:rPr>
                            </w:pPr>
                            <w:r w:rsidRPr="006024B6">
                              <w:rPr>
                                <w:rFonts w:ascii="Arial" w:hAnsi="Arial" w:cs="Arial"/>
                                <w:b/>
                                <w:color w:val="auto"/>
                              </w:rPr>
                              <w:t>Conselh</w:t>
                            </w:r>
                            <w:r w:rsidR="00B87C68">
                              <w:rPr>
                                <w:rFonts w:ascii="Arial" w:hAnsi="Arial" w:cs="Arial"/>
                                <w:b/>
                                <w:color w:val="auto"/>
                              </w:rPr>
                              <w:t>,l</w:t>
                            </w:r>
                            <w:r w:rsidRPr="006024B6">
                              <w:rPr>
                                <w:rFonts w:ascii="Arial" w:hAnsi="Arial" w:cs="Arial"/>
                                <w:b/>
                                <w:color w:val="auto"/>
                              </w:rPr>
                              <w:t>eir</w:t>
                            </w:r>
                            <w:r>
                              <w:rPr>
                                <w:rFonts w:ascii="Arial" w:hAnsi="Arial" w:cs="Arial"/>
                                <w:b/>
                                <w:color w:val="auto"/>
                              </w:rPr>
                              <w:t>a</w:t>
                            </w:r>
                            <w:r w:rsidRPr="006024B6">
                              <w:rPr>
                                <w:rFonts w:ascii="Arial" w:hAnsi="Arial" w:cs="Arial"/>
                                <w:b/>
                                <w:color w:val="auto"/>
                              </w:rPr>
                              <w:t xml:space="preserve"> Secretári</w:t>
                            </w:r>
                            <w:r>
                              <w:rPr>
                                <w:rFonts w:ascii="Arial" w:hAnsi="Arial" w:cs="Arial"/>
                                <w:b/>
                                <w:color w:val="auto"/>
                              </w:rPr>
                              <w:t>a</w:t>
                            </w:r>
                          </w:p>
                          <w:p w:rsidR="00111023" w:rsidRDefault="00111023" w:rsidP="00FB5980">
                            <w:pPr>
                              <w:pStyle w:val="Default"/>
                              <w:rPr>
                                <w:rFonts w:ascii="Arial" w:hAnsi="Arial" w:cs="Arial"/>
                                <w:b/>
                                <w:color w:val="auto"/>
                              </w:rPr>
                            </w:pPr>
                          </w:p>
                          <w:p w:rsidR="00111023" w:rsidRDefault="00111023" w:rsidP="00FB5980">
                            <w:pPr>
                              <w:pStyle w:val="Default"/>
                              <w:rPr>
                                <w:rFonts w:ascii="Arial" w:hAnsi="Arial" w:cs="Arial"/>
                                <w:b/>
                                <w:color w:val="auto"/>
                              </w:rPr>
                            </w:pPr>
                          </w:p>
                          <w:p w:rsidR="00111023" w:rsidRPr="006024B6" w:rsidRDefault="00111023" w:rsidP="00E36E0B">
                            <w:pPr>
                              <w:pStyle w:val="Default"/>
                              <w:spacing w:line="276"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CD739" id="Caixa de texto 10" o:spid="_x0000_s1029" type="#_x0000_t202" style="position:absolute;margin-left:-11.55pt;margin-top:5.65pt;width:240.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" filled="f" stroked="f" strokeweight=".5pt">
                <v:path arrowok="t"/>
                <v:textbox>
                  <w:txbxContent>
                    <w:p w:rsidR="00614783" w:rsidRPr="003B0A53" w:rsidRDefault="00614783" w:rsidP="00AF583B">
                      <w:pPr>
                        <w:pStyle w:val="Default"/>
                        <w:rPr>
                          <w:rFonts w:ascii="Arial" w:hAnsi="Arial" w:cs="Arial"/>
                          <w:b/>
                          <w:color w:val="auto"/>
                        </w:rPr>
                      </w:pPr>
                      <w:r>
                        <w:rPr>
                          <w:rFonts w:ascii="Arial" w:hAnsi="Arial" w:cs="Arial"/>
                          <w:b/>
                          <w:color w:val="auto"/>
                        </w:rPr>
                        <w:t>Josiani Lança de Azevedo</w:t>
                      </w:r>
                    </w:p>
                    <w:p w:rsidR="00614783" w:rsidRDefault="00614783" w:rsidP="00FB5980">
                      <w:pPr>
                        <w:pStyle w:val="Default"/>
                        <w:rPr>
                          <w:rFonts w:ascii="Arial" w:hAnsi="Arial" w:cs="Arial"/>
                          <w:b/>
                          <w:color w:val="auto"/>
                        </w:rPr>
                      </w:pPr>
                      <w:r w:rsidRPr="006024B6">
                        <w:rPr>
                          <w:rFonts w:ascii="Arial" w:hAnsi="Arial" w:cs="Arial"/>
                          <w:b/>
                          <w:color w:val="auto"/>
                        </w:rPr>
                        <w:t>Conselh</w:t>
                      </w:r>
                      <w:r w:rsidR="00B87C68">
                        <w:rPr>
                          <w:rFonts w:ascii="Arial" w:hAnsi="Arial" w:cs="Arial"/>
                          <w:b/>
                          <w:color w:val="auto"/>
                        </w:rPr>
                        <w:t>,l</w:t>
                      </w:r>
                      <w:r w:rsidRPr="006024B6">
                        <w:rPr>
                          <w:rFonts w:ascii="Arial" w:hAnsi="Arial" w:cs="Arial"/>
                          <w:b/>
                          <w:color w:val="auto"/>
                        </w:rPr>
                        <w:t>eir</w:t>
                      </w:r>
                      <w:r>
                        <w:rPr>
                          <w:rFonts w:ascii="Arial" w:hAnsi="Arial" w:cs="Arial"/>
                          <w:b/>
                          <w:color w:val="auto"/>
                        </w:rPr>
                        <w:t>a</w:t>
                      </w:r>
                      <w:r w:rsidRPr="006024B6">
                        <w:rPr>
                          <w:rFonts w:ascii="Arial" w:hAnsi="Arial" w:cs="Arial"/>
                          <w:b/>
                          <w:color w:val="auto"/>
                        </w:rPr>
                        <w:t xml:space="preserve"> Secretári</w:t>
                      </w:r>
                      <w:r>
                        <w:rPr>
                          <w:rFonts w:ascii="Arial" w:hAnsi="Arial" w:cs="Arial"/>
                          <w:b/>
                          <w:color w:val="auto"/>
                        </w:rPr>
                        <w:t>a</w:t>
                      </w:r>
                    </w:p>
                    <w:p w:rsidR="00111023" w:rsidRDefault="00111023" w:rsidP="00FB5980">
                      <w:pPr>
                        <w:pStyle w:val="Default"/>
                        <w:rPr>
                          <w:rFonts w:ascii="Arial" w:hAnsi="Arial" w:cs="Arial"/>
                          <w:b/>
                          <w:color w:val="auto"/>
                        </w:rPr>
                      </w:pPr>
                    </w:p>
                    <w:p w:rsidR="00111023" w:rsidRDefault="00111023" w:rsidP="00FB5980">
                      <w:pPr>
                        <w:pStyle w:val="Default"/>
                        <w:rPr>
                          <w:rFonts w:ascii="Arial" w:hAnsi="Arial" w:cs="Arial"/>
                          <w:b/>
                          <w:color w:val="auto"/>
                        </w:rPr>
                      </w:pPr>
                    </w:p>
                    <w:p w:rsidR="00111023" w:rsidRPr="006024B6" w:rsidRDefault="00111023" w:rsidP="00E36E0B">
                      <w:pPr>
                        <w:pStyle w:val="Default"/>
                        <w:spacing w:line="276" w:lineRule="auto"/>
                        <w:rPr>
                          <w:b/>
                        </w:rPr>
                      </w:pPr>
                    </w:p>
                  </w:txbxContent>
                </v:textbox>
              </v:shape>
            </w:pict>
          </mc:Fallback>
        </mc:AlternateContent>
      </w:r>
    </w:p>
    <w:p w:rsidR="00111023" w:rsidRPr="00B26835" w:rsidRDefault="00111023" w:rsidP="006B60E2">
      <w:pPr>
        <w:rPr>
          <w:sz w:val="28"/>
          <w:szCs w:val="28"/>
        </w:rPr>
      </w:pPr>
    </w:p>
    <w:p w:rsidR="00E36E0B" w:rsidRPr="00B26835" w:rsidRDefault="00E36E0B" w:rsidP="00F50F92">
      <w:pPr>
        <w:pStyle w:val="SemEspaamento"/>
        <w:keepNext/>
        <w:jc w:val="both"/>
        <w:rPr>
          <w:rFonts w:ascii="Arial" w:hAnsi="Arial" w:cs="Arial"/>
          <w:b/>
          <w:sz w:val="24"/>
          <w:szCs w:val="24"/>
        </w:rPr>
      </w:pPr>
      <w:r w:rsidRPr="00B26835">
        <w:rPr>
          <w:rFonts w:ascii="Arial" w:hAnsi="Arial" w:cs="Arial"/>
          <w:b/>
          <w:sz w:val="24"/>
          <w:szCs w:val="24"/>
        </w:rPr>
        <w:t>Bianca Cardoso de Sousa Prata Vidal</w:t>
      </w:r>
    </w:p>
    <w:p w:rsidR="00E36E0B" w:rsidRPr="00B26835" w:rsidRDefault="00E36E0B" w:rsidP="00F50F92">
      <w:pPr>
        <w:pStyle w:val="SemEspaamento"/>
        <w:keepNext/>
        <w:jc w:val="both"/>
        <w:rPr>
          <w:rFonts w:ascii="Arial" w:hAnsi="Arial" w:cs="Arial"/>
          <w:b/>
          <w:sz w:val="24"/>
          <w:szCs w:val="24"/>
        </w:rPr>
      </w:pPr>
      <w:r w:rsidRPr="00B26835">
        <w:rPr>
          <w:rFonts w:ascii="Arial" w:hAnsi="Arial" w:cs="Arial"/>
          <w:b/>
          <w:sz w:val="24"/>
          <w:szCs w:val="24"/>
        </w:rPr>
        <w:t>Diretoria Executiva</w:t>
      </w:r>
    </w:p>
    <w:p w:rsidR="00111023" w:rsidRPr="00B26835" w:rsidRDefault="00111023" w:rsidP="00E36E0B">
      <w:pPr>
        <w:jc w:val="both"/>
        <w:rPr>
          <w:sz w:val="28"/>
          <w:szCs w:val="28"/>
        </w:rPr>
      </w:pPr>
    </w:p>
    <w:p w:rsidR="00E36E0B" w:rsidRPr="00B26835" w:rsidRDefault="00E36E0B">
      <w:pPr>
        <w:pStyle w:val="SemEspaamento"/>
        <w:rPr>
          <w:rFonts w:ascii="Arial" w:hAnsi="Arial" w:cs="Arial"/>
          <w:b/>
          <w:sz w:val="24"/>
          <w:szCs w:val="24"/>
        </w:rPr>
      </w:pPr>
    </w:p>
    <w:sectPr w:rsidR="00E36E0B" w:rsidRPr="00B26835" w:rsidSect="0048487B">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7BF" w:rsidRDefault="005367BF" w:rsidP="00267A8C">
      <w:pPr>
        <w:spacing w:after="0" w:line="240" w:lineRule="auto"/>
      </w:pPr>
      <w:r>
        <w:separator/>
      </w:r>
    </w:p>
  </w:endnote>
  <w:endnote w:type="continuationSeparator" w:id="0">
    <w:p w:rsidR="005367BF" w:rsidRDefault="005367BF" w:rsidP="0026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486656"/>
      <w:docPartObj>
        <w:docPartGallery w:val="Page Numbers (Bottom of Page)"/>
        <w:docPartUnique/>
      </w:docPartObj>
    </w:sdtPr>
    <w:sdtEndPr/>
    <w:sdtContent>
      <w:sdt>
        <w:sdtPr>
          <w:id w:val="-1769616900"/>
          <w:docPartObj>
            <w:docPartGallery w:val="Page Numbers (Top of Page)"/>
            <w:docPartUnique/>
          </w:docPartObj>
        </w:sdtPr>
        <w:sdtEndPr/>
        <w:sdtContent>
          <w:p w:rsidR="00614783" w:rsidRDefault="0061478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527D8">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527D8">
              <w:rPr>
                <w:b/>
                <w:bCs/>
                <w:noProof/>
              </w:rPr>
              <w:t>5</w:t>
            </w:r>
            <w:r>
              <w:rPr>
                <w:b/>
                <w:bCs/>
                <w:sz w:val="24"/>
                <w:szCs w:val="24"/>
              </w:rPr>
              <w:fldChar w:fldCharType="end"/>
            </w:r>
          </w:p>
        </w:sdtContent>
      </w:sdt>
    </w:sdtContent>
  </w:sdt>
  <w:p w:rsidR="00614783" w:rsidRDefault="00614783">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7BF" w:rsidRDefault="005367BF" w:rsidP="00267A8C">
      <w:pPr>
        <w:spacing w:after="0" w:line="240" w:lineRule="auto"/>
      </w:pPr>
      <w:r>
        <w:separator/>
      </w:r>
    </w:p>
  </w:footnote>
  <w:footnote w:type="continuationSeparator" w:id="0">
    <w:p w:rsidR="005367BF" w:rsidRDefault="005367BF" w:rsidP="00267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783" w:rsidRDefault="00614783">
    <w:pPr>
      <w:pStyle w:val="Cabealho"/>
    </w:pPr>
    <w:r>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1076325</wp:posOffset>
          </wp:positionH>
          <wp:positionV relativeFrom="paragraph">
            <wp:posOffset>-400685</wp:posOffset>
          </wp:positionV>
          <wp:extent cx="3260725" cy="845185"/>
          <wp:effectExtent l="0" t="0" r="0" b="0"/>
          <wp:wrapSquare wrapText="bothSides"/>
          <wp:docPr id="5" name="Imagem 5" descr="IPSERV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IPSERV_Horizonta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60725" cy="845185"/>
                  </a:xfrm>
                  <a:prstGeom prst="rect">
                    <a:avLst/>
                  </a:prstGeom>
                  <a:noFill/>
                </pic:spPr>
              </pic:pic>
            </a:graphicData>
          </a:graphic>
        </wp:anchor>
      </w:drawing>
    </w:r>
  </w:p>
  <w:p w:rsidR="00614783" w:rsidRDefault="00614783" w:rsidP="00267A8C">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F4216E"/>
    <w:multiLevelType w:val="multilevel"/>
    <w:tmpl w:val="7204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451"/>
    <w:rsid w:val="000041FF"/>
    <w:rsid w:val="00005E53"/>
    <w:rsid w:val="0000762D"/>
    <w:rsid w:val="00010B94"/>
    <w:rsid w:val="00010CAC"/>
    <w:rsid w:val="00012864"/>
    <w:rsid w:val="0001296E"/>
    <w:rsid w:val="000139DF"/>
    <w:rsid w:val="000163DD"/>
    <w:rsid w:val="00020406"/>
    <w:rsid w:val="00022BDA"/>
    <w:rsid w:val="0002327C"/>
    <w:rsid w:val="00024A1B"/>
    <w:rsid w:val="00025FD8"/>
    <w:rsid w:val="00032A60"/>
    <w:rsid w:val="00032E8E"/>
    <w:rsid w:val="000330A2"/>
    <w:rsid w:val="00036283"/>
    <w:rsid w:val="0004189D"/>
    <w:rsid w:val="00041ED4"/>
    <w:rsid w:val="00046F04"/>
    <w:rsid w:val="0004776D"/>
    <w:rsid w:val="00047840"/>
    <w:rsid w:val="00047EB1"/>
    <w:rsid w:val="000507BB"/>
    <w:rsid w:val="0005189A"/>
    <w:rsid w:val="00051B1D"/>
    <w:rsid w:val="00051DD5"/>
    <w:rsid w:val="00054382"/>
    <w:rsid w:val="00055795"/>
    <w:rsid w:val="00055EA6"/>
    <w:rsid w:val="00061236"/>
    <w:rsid w:val="00061451"/>
    <w:rsid w:val="000625EC"/>
    <w:rsid w:val="0006398B"/>
    <w:rsid w:val="00064DF6"/>
    <w:rsid w:val="0006693A"/>
    <w:rsid w:val="00071073"/>
    <w:rsid w:val="000728F0"/>
    <w:rsid w:val="00072FBA"/>
    <w:rsid w:val="000731C5"/>
    <w:rsid w:val="00073CA6"/>
    <w:rsid w:val="00073E0F"/>
    <w:rsid w:val="000744D8"/>
    <w:rsid w:val="00074B28"/>
    <w:rsid w:val="000755B1"/>
    <w:rsid w:val="0007564D"/>
    <w:rsid w:val="00075743"/>
    <w:rsid w:val="00075CCD"/>
    <w:rsid w:val="00076056"/>
    <w:rsid w:val="00076F69"/>
    <w:rsid w:val="00077764"/>
    <w:rsid w:val="0007783E"/>
    <w:rsid w:val="00082D89"/>
    <w:rsid w:val="00084446"/>
    <w:rsid w:val="000906EA"/>
    <w:rsid w:val="00091816"/>
    <w:rsid w:val="000951A1"/>
    <w:rsid w:val="00095524"/>
    <w:rsid w:val="00096429"/>
    <w:rsid w:val="0009754B"/>
    <w:rsid w:val="00097FB3"/>
    <w:rsid w:val="000A06B0"/>
    <w:rsid w:val="000A0BCA"/>
    <w:rsid w:val="000A3976"/>
    <w:rsid w:val="000A39CC"/>
    <w:rsid w:val="000A42FB"/>
    <w:rsid w:val="000A483C"/>
    <w:rsid w:val="000B452C"/>
    <w:rsid w:val="000B52BB"/>
    <w:rsid w:val="000B69D5"/>
    <w:rsid w:val="000C0126"/>
    <w:rsid w:val="000C1015"/>
    <w:rsid w:val="000C294B"/>
    <w:rsid w:val="000C2AC8"/>
    <w:rsid w:val="000C629C"/>
    <w:rsid w:val="000D11D1"/>
    <w:rsid w:val="000D1DB2"/>
    <w:rsid w:val="000D2ACE"/>
    <w:rsid w:val="000D3C06"/>
    <w:rsid w:val="000D5524"/>
    <w:rsid w:val="000D55C5"/>
    <w:rsid w:val="000D64D0"/>
    <w:rsid w:val="000D64D4"/>
    <w:rsid w:val="000D7880"/>
    <w:rsid w:val="000E138B"/>
    <w:rsid w:val="000E3DAF"/>
    <w:rsid w:val="000E3FA4"/>
    <w:rsid w:val="000E4323"/>
    <w:rsid w:val="000E60D3"/>
    <w:rsid w:val="000F01A7"/>
    <w:rsid w:val="000F2C5C"/>
    <w:rsid w:val="000F3BFC"/>
    <w:rsid w:val="000F503A"/>
    <w:rsid w:val="00102460"/>
    <w:rsid w:val="00102521"/>
    <w:rsid w:val="00103F45"/>
    <w:rsid w:val="001052D7"/>
    <w:rsid w:val="00105A5C"/>
    <w:rsid w:val="00105E49"/>
    <w:rsid w:val="0010680C"/>
    <w:rsid w:val="00111023"/>
    <w:rsid w:val="00112025"/>
    <w:rsid w:val="00120F99"/>
    <w:rsid w:val="0012112B"/>
    <w:rsid w:val="00121994"/>
    <w:rsid w:val="00125238"/>
    <w:rsid w:val="00125407"/>
    <w:rsid w:val="00130561"/>
    <w:rsid w:val="00130885"/>
    <w:rsid w:val="00130A50"/>
    <w:rsid w:val="0013217A"/>
    <w:rsid w:val="00133361"/>
    <w:rsid w:val="00134186"/>
    <w:rsid w:val="001368C1"/>
    <w:rsid w:val="001369DF"/>
    <w:rsid w:val="00137558"/>
    <w:rsid w:val="00140478"/>
    <w:rsid w:val="001425E7"/>
    <w:rsid w:val="00143DA4"/>
    <w:rsid w:val="00145580"/>
    <w:rsid w:val="00147C30"/>
    <w:rsid w:val="00147FEA"/>
    <w:rsid w:val="00151A55"/>
    <w:rsid w:val="001524A5"/>
    <w:rsid w:val="0015454B"/>
    <w:rsid w:val="00155073"/>
    <w:rsid w:val="00160EF1"/>
    <w:rsid w:val="00161587"/>
    <w:rsid w:val="00161A5D"/>
    <w:rsid w:val="00161BB6"/>
    <w:rsid w:val="00162927"/>
    <w:rsid w:val="001638CA"/>
    <w:rsid w:val="00163C55"/>
    <w:rsid w:val="00163E25"/>
    <w:rsid w:val="0016647B"/>
    <w:rsid w:val="00167736"/>
    <w:rsid w:val="00171063"/>
    <w:rsid w:val="001710D0"/>
    <w:rsid w:val="0017344B"/>
    <w:rsid w:val="00180987"/>
    <w:rsid w:val="00181498"/>
    <w:rsid w:val="00185826"/>
    <w:rsid w:val="00186D43"/>
    <w:rsid w:val="0018716D"/>
    <w:rsid w:val="00191442"/>
    <w:rsid w:val="00192152"/>
    <w:rsid w:val="00193658"/>
    <w:rsid w:val="001937A8"/>
    <w:rsid w:val="00194061"/>
    <w:rsid w:val="00195C06"/>
    <w:rsid w:val="00196CC2"/>
    <w:rsid w:val="00197FDE"/>
    <w:rsid w:val="001A00F7"/>
    <w:rsid w:val="001A0630"/>
    <w:rsid w:val="001A0717"/>
    <w:rsid w:val="001A11B7"/>
    <w:rsid w:val="001A26A1"/>
    <w:rsid w:val="001A4663"/>
    <w:rsid w:val="001A5165"/>
    <w:rsid w:val="001A6BE0"/>
    <w:rsid w:val="001B2EC3"/>
    <w:rsid w:val="001B59B5"/>
    <w:rsid w:val="001B5FF5"/>
    <w:rsid w:val="001B69FD"/>
    <w:rsid w:val="001B7A2D"/>
    <w:rsid w:val="001C2002"/>
    <w:rsid w:val="001C2B81"/>
    <w:rsid w:val="001C3028"/>
    <w:rsid w:val="001C5087"/>
    <w:rsid w:val="001C630A"/>
    <w:rsid w:val="001C7387"/>
    <w:rsid w:val="001C793D"/>
    <w:rsid w:val="001C79BB"/>
    <w:rsid w:val="001C7CE8"/>
    <w:rsid w:val="001D12D1"/>
    <w:rsid w:val="001D1799"/>
    <w:rsid w:val="001D26F6"/>
    <w:rsid w:val="001D3166"/>
    <w:rsid w:val="001D36E4"/>
    <w:rsid w:val="001D4C4B"/>
    <w:rsid w:val="001D6179"/>
    <w:rsid w:val="001D7348"/>
    <w:rsid w:val="001E2BFE"/>
    <w:rsid w:val="001E2D34"/>
    <w:rsid w:val="001E5672"/>
    <w:rsid w:val="001E7033"/>
    <w:rsid w:val="001F3870"/>
    <w:rsid w:val="001F7313"/>
    <w:rsid w:val="001F790D"/>
    <w:rsid w:val="001F7B2F"/>
    <w:rsid w:val="00200CB4"/>
    <w:rsid w:val="00202581"/>
    <w:rsid w:val="00204FB5"/>
    <w:rsid w:val="00211B3D"/>
    <w:rsid w:val="00212B38"/>
    <w:rsid w:val="00214066"/>
    <w:rsid w:val="002141E6"/>
    <w:rsid w:val="0021688C"/>
    <w:rsid w:val="00217CD8"/>
    <w:rsid w:val="00224C4D"/>
    <w:rsid w:val="0022509A"/>
    <w:rsid w:val="00226C0D"/>
    <w:rsid w:val="0023159E"/>
    <w:rsid w:val="00234242"/>
    <w:rsid w:val="00237192"/>
    <w:rsid w:val="00244E5A"/>
    <w:rsid w:val="002479DA"/>
    <w:rsid w:val="00247FC3"/>
    <w:rsid w:val="00252E65"/>
    <w:rsid w:val="00254581"/>
    <w:rsid w:val="00254AE1"/>
    <w:rsid w:val="002561A1"/>
    <w:rsid w:val="0026170F"/>
    <w:rsid w:val="00261F66"/>
    <w:rsid w:val="0026310D"/>
    <w:rsid w:val="00263984"/>
    <w:rsid w:val="0026593F"/>
    <w:rsid w:val="00267319"/>
    <w:rsid w:val="00267A8C"/>
    <w:rsid w:val="002735AF"/>
    <w:rsid w:val="00273959"/>
    <w:rsid w:val="002743B2"/>
    <w:rsid w:val="002745F3"/>
    <w:rsid w:val="00277FDB"/>
    <w:rsid w:val="002800C9"/>
    <w:rsid w:val="00281084"/>
    <w:rsid w:val="00281459"/>
    <w:rsid w:val="00282E6F"/>
    <w:rsid w:val="002839DD"/>
    <w:rsid w:val="002845C8"/>
    <w:rsid w:val="00285021"/>
    <w:rsid w:val="00285FEC"/>
    <w:rsid w:val="00286E80"/>
    <w:rsid w:val="002874DD"/>
    <w:rsid w:val="00290BCD"/>
    <w:rsid w:val="00292ACF"/>
    <w:rsid w:val="002950A9"/>
    <w:rsid w:val="00295314"/>
    <w:rsid w:val="002964A9"/>
    <w:rsid w:val="00296619"/>
    <w:rsid w:val="002974E7"/>
    <w:rsid w:val="00297BBE"/>
    <w:rsid w:val="002A0127"/>
    <w:rsid w:val="002A0DF0"/>
    <w:rsid w:val="002A0EE6"/>
    <w:rsid w:val="002A1580"/>
    <w:rsid w:val="002A2543"/>
    <w:rsid w:val="002A3DC3"/>
    <w:rsid w:val="002B2604"/>
    <w:rsid w:val="002B26E5"/>
    <w:rsid w:val="002B6356"/>
    <w:rsid w:val="002C2E75"/>
    <w:rsid w:val="002C58BF"/>
    <w:rsid w:val="002C6491"/>
    <w:rsid w:val="002C706A"/>
    <w:rsid w:val="002C733C"/>
    <w:rsid w:val="002C7807"/>
    <w:rsid w:val="002D0A14"/>
    <w:rsid w:val="002D2D7B"/>
    <w:rsid w:val="002D3883"/>
    <w:rsid w:val="002D45C3"/>
    <w:rsid w:val="002D7ED0"/>
    <w:rsid w:val="002E06C4"/>
    <w:rsid w:val="002E1D10"/>
    <w:rsid w:val="002E1DFA"/>
    <w:rsid w:val="002E28F2"/>
    <w:rsid w:val="002E5264"/>
    <w:rsid w:val="002E5294"/>
    <w:rsid w:val="002E5DB6"/>
    <w:rsid w:val="002F2B18"/>
    <w:rsid w:val="00301C19"/>
    <w:rsid w:val="003023C9"/>
    <w:rsid w:val="00303590"/>
    <w:rsid w:val="00306120"/>
    <w:rsid w:val="00306BA8"/>
    <w:rsid w:val="00307329"/>
    <w:rsid w:val="0030775A"/>
    <w:rsid w:val="003126AB"/>
    <w:rsid w:val="0031356D"/>
    <w:rsid w:val="003143B3"/>
    <w:rsid w:val="003146E0"/>
    <w:rsid w:val="00315E33"/>
    <w:rsid w:val="003169E9"/>
    <w:rsid w:val="0031730C"/>
    <w:rsid w:val="00321398"/>
    <w:rsid w:val="003253AB"/>
    <w:rsid w:val="00325BD2"/>
    <w:rsid w:val="00325EDC"/>
    <w:rsid w:val="00326B76"/>
    <w:rsid w:val="00340DF7"/>
    <w:rsid w:val="00341421"/>
    <w:rsid w:val="00341570"/>
    <w:rsid w:val="00347AE5"/>
    <w:rsid w:val="003511F7"/>
    <w:rsid w:val="00351D45"/>
    <w:rsid w:val="003521F6"/>
    <w:rsid w:val="00354675"/>
    <w:rsid w:val="003565F9"/>
    <w:rsid w:val="00357087"/>
    <w:rsid w:val="00360B3F"/>
    <w:rsid w:val="00360B88"/>
    <w:rsid w:val="003638A7"/>
    <w:rsid w:val="00364ABE"/>
    <w:rsid w:val="00365394"/>
    <w:rsid w:val="00365D20"/>
    <w:rsid w:val="00365D7F"/>
    <w:rsid w:val="00370916"/>
    <w:rsid w:val="00371D74"/>
    <w:rsid w:val="003720BD"/>
    <w:rsid w:val="00375A71"/>
    <w:rsid w:val="00375C23"/>
    <w:rsid w:val="00375C6C"/>
    <w:rsid w:val="003805F2"/>
    <w:rsid w:val="00380FE6"/>
    <w:rsid w:val="003821B4"/>
    <w:rsid w:val="00383BB1"/>
    <w:rsid w:val="0038506B"/>
    <w:rsid w:val="0038538E"/>
    <w:rsid w:val="0038551C"/>
    <w:rsid w:val="0038716C"/>
    <w:rsid w:val="0039094F"/>
    <w:rsid w:val="003920F8"/>
    <w:rsid w:val="0039322E"/>
    <w:rsid w:val="003976B0"/>
    <w:rsid w:val="00397B41"/>
    <w:rsid w:val="003A469A"/>
    <w:rsid w:val="003B14B8"/>
    <w:rsid w:val="003B2659"/>
    <w:rsid w:val="003B2CDA"/>
    <w:rsid w:val="003B3D61"/>
    <w:rsid w:val="003B5E56"/>
    <w:rsid w:val="003B7CD5"/>
    <w:rsid w:val="003C39E7"/>
    <w:rsid w:val="003C4246"/>
    <w:rsid w:val="003C64C8"/>
    <w:rsid w:val="003D2F0B"/>
    <w:rsid w:val="003D583E"/>
    <w:rsid w:val="003D78C9"/>
    <w:rsid w:val="003D7993"/>
    <w:rsid w:val="003E251D"/>
    <w:rsid w:val="003E267B"/>
    <w:rsid w:val="003E27FD"/>
    <w:rsid w:val="003E2C1A"/>
    <w:rsid w:val="003E54A8"/>
    <w:rsid w:val="003F3AF2"/>
    <w:rsid w:val="003F553E"/>
    <w:rsid w:val="003F5967"/>
    <w:rsid w:val="003F5C6D"/>
    <w:rsid w:val="00400B2F"/>
    <w:rsid w:val="00402277"/>
    <w:rsid w:val="004046BC"/>
    <w:rsid w:val="00405C6C"/>
    <w:rsid w:val="0040643B"/>
    <w:rsid w:val="004066BB"/>
    <w:rsid w:val="00407014"/>
    <w:rsid w:val="00407ECB"/>
    <w:rsid w:val="00410A2E"/>
    <w:rsid w:val="00411910"/>
    <w:rsid w:val="00411D4B"/>
    <w:rsid w:val="004126F6"/>
    <w:rsid w:val="00412A8F"/>
    <w:rsid w:val="00413B7B"/>
    <w:rsid w:val="00413C66"/>
    <w:rsid w:val="00413EC6"/>
    <w:rsid w:val="004144D8"/>
    <w:rsid w:val="00414D20"/>
    <w:rsid w:val="00414EFC"/>
    <w:rsid w:val="00415AA5"/>
    <w:rsid w:val="00415B9E"/>
    <w:rsid w:val="00417CEE"/>
    <w:rsid w:val="00420C8D"/>
    <w:rsid w:val="00422145"/>
    <w:rsid w:val="0042356C"/>
    <w:rsid w:val="004239C1"/>
    <w:rsid w:val="00427210"/>
    <w:rsid w:val="004277DC"/>
    <w:rsid w:val="00427A34"/>
    <w:rsid w:val="00430AFF"/>
    <w:rsid w:val="0043271C"/>
    <w:rsid w:val="00434CCA"/>
    <w:rsid w:val="00435999"/>
    <w:rsid w:val="0043637A"/>
    <w:rsid w:val="00442D45"/>
    <w:rsid w:val="00443B84"/>
    <w:rsid w:val="00444581"/>
    <w:rsid w:val="004457EC"/>
    <w:rsid w:val="00452B0D"/>
    <w:rsid w:val="0045415A"/>
    <w:rsid w:val="00454758"/>
    <w:rsid w:val="00454D50"/>
    <w:rsid w:val="004561CB"/>
    <w:rsid w:val="0046044D"/>
    <w:rsid w:val="00461EFF"/>
    <w:rsid w:val="00462207"/>
    <w:rsid w:val="004631D3"/>
    <w:rsid w:val="00471C1F"/>
    <w:rsid w:val="00472FE5"/>
    <w:rsid w:val="00474B40"/>
    <w:rsid w:val="004757B0"/>
    <w:rsid w:val="00476CFD"/>
    <w:rsid w:val="00477987"/>
    <w:rsid w:val="00480F77"/>
    <w:rsid w:val="0048159A"/>
    <w:rsid w:val="00481EC3"/>
    <w:rsid w:val="0048487B"/>
    <w:rsid w:val="00485C12"/>
    <w:rsid w:val="0049041C"/>
    <w:rsid w:val="00490949"/>
    <w:rsid w:val="00493032"/>
    <w:rsid w:val="00493096"/>
    <w:rsid w:val="00496E54"/>
    <w:rsid w:val="004972CB"/>
    <w:rsid w:val="004A0B78"/>
    <w:rsid w:val="004A1B10"/>
    <w:rsid w:val="004A491A"/>
    <w:rsid w:val="004A4BB5"/>
    <w:rsid w:val="004A5696"/>
    <w:rsid w:val="004A5AE8"/>
    <w:rsid w:val="004B05C7"/>
    <w:rsid w:val="004B35A4"/>
    <w:rsid w:val="004B45ED"/>
    <w:rsid w:val="004B46EA"/>
    <w:rsid w:val="004B7B58"/>
    <w:rsid w:val="004C0145"/>
    <w:rsid w:val="004C13FC"/>
    <w:rsid w:val="004C5B08"/>
    <w:rsid w:val="004D12B0"/>
    <w:rsid w:val="004D15B8"/>
    <w:rsid w:val="004D1776"/>
    <w:rsid w:val="004D2455"/>
    <w:rsid w:val="004D7DDF"/>
    <w:rsid w:val="004E0949"/>
    <w:rsid w:val="004E0DDB"/>
    <w:rsid w:val="004E195C"/>
    <w:rsid w:val="004E22B7"/>
    <w:rsid w:val="004E27A2"/>
    <w:rsid w:val="004E3B72"/>
    <w:rsid w:val="004E5EE0"/>
    <w:rsid w:val="004E621C"/>
    <w:rsid w:val="004E6B04"/>
    <w:rsid w:val="004E72B6"/>
    <w:rsid w:val="004F17C4"/>
    <w:rsid w:val="004F1933"/>
    <w:rsid w:val="004F1B08"/>
    <w:rsid w:val="004F391B"/>
    <w:rsid w:val="004F3E1A"/>
    <w:rsid w:val="004F4315"/>
    <w:rsid w:val="004F4B2A"/>
    <w:rsid w:val="004F56B0"/>
    <w:rsid w:val="004F6D70"/>
    <w:rsid w:val="004F7929"/>
    <w:rsid w:val="00500B3B"/>
    <w:rsid w:val="00500C4F"/>
    <w:rsid w:val="00501326"/>
    <w:rsid w:val="005023DC"/>
    <w:rsid w:val="005027C0"/>
    <w:rsid w:val="00505159"/>
    <w:rsid w:val="00507ECD"/>
    <w:rsid w:val="00513C15"/>
    <w:rsid w:val="0051690B"/>
    <w:rsid w:val="005208E1"/>
    <w:rsid w:val="00520B20"/>
    <w:rsid w:val="005212DE"/>
    <w:rsid w:val="00521FC7"/>
    <w:rsid w:val="00522434"/>
    <w:rsid w:val="005228FA"/>
    <w:rsid w:val="00522D10"/>
    <w:rsid w:val="00526877"/>
    <w:rsid w:val="00531F31"/>
    <w:rsid w:val="005322F4"/>
    <w:rsid w:val="00532603"/>
    <w:rsid w:val="00532C5C"/>
    <w:rsid w:val="0053411E"/>
    <w:rsid w:val="005342FB"/>
    <w:rsid w:val="00534596"/>
    <w:rsid w:val="005350AD"/>
    <w:rsid w:val="00535204"/>
    <w:rsid w:val="005367BF"/>
    <w:rsid w:val="00536B12"/>
    <w:rsid w:val="00541946"/>
    <w:rsid w:val="005429D3"/>
    <w:rsid w:val="00543769"/>
    <w:rsid w:val="00543C67"/>
    <w:rsid w:val="0054489C"/>
    <w:rsid w:val="00546DB3"/>
    <w:rsid w:val="00547F2C"/>
    <w:rsid w:val="00551037"/>
    <w:rsid w:val="00552C3D"/>
    <w:rsid w:val="0055358D"/>
    <w:rsid w:val="00553AA0"/>
    <w:rsid w:val="00553F98"/>
    <w:rsid w:val="00553FB0"/>
    <w:rsid w:val="00554308"/>
    <w:rsid w:val="005554AA"/>
    <w:rsid w:val="00561FB3"/>
    <w:rsid w:val="005661B4"/>
    <w:rsid w:val="005679C8"/>
    <w:rsid w:val="005709AB"/>
    <w:rsid w:val="00572C7F"/>
    <w:rsid w:val="00574A9F"/>
    <w:rsid w:val="005778C9"/>
    <w:rsid w:val="00580834"/>
    <w:rsid w:val="0058085B"/>
    <w:rsid w:val="00581B39"/>
    <w:rsid w:val="005824CE"/>
    <w:rsid w:val="00584E34"/>
    <w:rsid w:val="005943D3"/>
    <w:rsid w:val="0059754B"/>
    <w:rsid w:val="00597694"/>
    <w:rsid w:val="005A042F"/>
    <w:rsid w:val="005A046F"/>
    <w:rsid w:val="005A182F"/>
    <w:rsid w:val="005A2685"/>
    <w:rsid w:val="005A67D3"/>
    <w:rsid w:val="005B06EF"/>
    <w:rsid w:val="005B13C7"/>
    <w:rsid w:val="005B1452"/>
    <w:rsid w:val="005B176F"/>
    <w:rsid w:val="005B1E99"/>
    <w:rsid w:val="005B3D42"/>
    <w:rsid w:val="005B5032"/>
    <w:rsid w:val="005B59EC"/>
    <w:rsid w:val="005B7A00"/>
    <w:rsid w:val="005C1E1A"/>
    <w:rsid w:val="005C2ADF"/>
    <w:rsid w:val="005C4E15"/>
    <w:rsid w:val="005C537E"/>
    <w:rsid w:val="005C5896"/>
    <w:rsid w:val="005C755F"/>
    <w:rsid w:val="005D207E"/>
    <w:rsid w:val="005D2870"/>
    <w:rsid w:val="005D2E36"/>
    <w:rsid w:val="005D3D08"/>
    <w:rsid w:val="005D3DD2"/>
    <w:rsid w:val="005D7949"/>
    <w:rsid w:val="005E0093"/>
    <w:rsid w:val="005E1CD6"/>
    <w:rsid w:val="005E307B"/>
    <w:rsid w:val="005E3146"/>
    <w:rsid w:val="005E3341"/>
    <w:rsid w:val="005E3D9A"/>
    <w:rsid w:val="005E403D"/>
    <w:rsid w:val="005E657D"/>
    <w:rsid w:val="005F249F"/>
    <w:rsid w:val="005F370C"/>
    <w:rsid w:val="005F3C78"/>
    <w:rsid w:val="005F3F26"/>
    <w:rsid w:val="005F5C2A"/>
    <w:rsid w:val="005F6D43"/>
    <w:rsid w:val="0060159F"/>
    <w:rsid w:val="00601734"/>
    <w:rsid w:val="006037A7"/>
    <w:rsid w:val="00603F42"/>
    <w:rsid w:val="00606C64"/>
    <w:rsid w:val="0060775F"/>
    <w:rsid w:val="00607BAE"/>
    <w:rsid w:val="006109FB"/>
    <w:rsid w:val="00610FE1"/>
    <w:rsid w:val="00611DDA"/>
    <w:rsid w:val="00612B5F"/>
    <w:rsid w:val="0061373C"/>
    <w:rsid w:val="00614783"/>
    <w:rsid w:val="00617EE7"/>
    <w:rsid w:val="006214CE"/>
    <w:rsid w:val="00622F6A"/>
    <w:rsid w:val="00625F89"/>
    <w:rsid w:val="006266FD"/>
    <w:rsid w:val="00631A61"/>
    <w:rsid w:val="00632198"/>
    <w:rsid w:val="00632D19"/>
    <w:rsid w:val="00636522"/>
    <w:rsid w:val="006368B0"/>
    <w:rsid w:val="006408DC"/>
    <w:rsid w:val="0064244B"/>
    <w:rsid w:val="00642591"/>
    <w:rsid w:val="00642CE0"/>
    <w:rsid w:val="00643368"/>
    <w:rsid w:val="00643452"/>
    <w:rsid w:val="0064413A"/>
    <w:rsid w:val="00644666"/>
    <w:rsid w:val="00644DE2"/>
    <w:rsid w:val="00645191"/>
    <w:rsid w:val="00651024"/>
    <w:rsid w:val="00653306"/>
    <w:rsid w:val="00653BE4"/>
    <w:rsid w:val="00656627"/>
    <w:rsid w:val="00656955"/>
    <w:rsid w:val="0065790E"/>
    <w:rsid w:val="00660213"/>
    <w:rsid w:val="00661E09"/>
    <w:rsid w:val="00661F88"/>
    <w:rsid w:val="00664A3B"/>
    <w:rsid w:val="006653E7"/>
    <w:rsid w:val="006673DC"/>
    <w:rsid w:val="00667677"/>
    <w:rsid w:val="00667C10"/>
    <w:rsid w:val="00671619"/>
    <w:rsid w:val="00671BFC"/>
    <w:rsid w:val="006740DF"/>
    <w:rsid w:val="006771A2"/>
    <w:rsid w:val="006778EB"/>
    <w:rsid w:val="00680849"/>
    <w:rsid w:val="00680F98"/>
    <w:rsid w:val="006825D3"/>
    <w:rsid w:val="00684B13"/>
    <w:rsid w:val="006865DD"/>
    <w:rsid w:val="00686733"/>
    <w:rsid w:val="006935D7"/>
    <w:rsid w:val="006941EE"/>
    <w:rsid w:val="006950CA"/>
    <w:rsid w:val="00695C6D"/>
    <w:rsid w:val="00697343"/>
    <w:rsid w:val="00697D18"/>
    <w:rsid w:val="006A027B"/>
    <w:rsid w:val="006A04DA"/>
    <w:rsid w:val="006A242F"/>
    <w:rsid w:val="006A2A33"/>
    <w:rsid w:val="006A64BD"/>
    <w:rsid w:val="006A6985"/>
    <w:rsid w:val="006B3118"/>
    <w:rsid w:val="006B41AA"/>
    <w:rsid w:val="006B56AE"/>
    <w:rsid w:val="006B60E2"/>
    <w:rsid w:val="006C10AA"/>
    <w:rsid w:val="006C13A0"/>
    <w:rsid w:val="006C24E2"/>
    <w:rsid w:val="006D00B7"/>
    <w:rsid w:val="006D0995"/>
    <w:rsid w:val="006D1161"/>
    <w:rsid w:val="006D160A"/>
    <w:rsid w:val="006D19F5"/>
    <w:rsid w:val="006D2064"/>
    <w:rsid w:val="006D2672"/>
    <w:rsid w:val="006D7C99"/>
    <w:rsid w:val="006E1D44"/>
    <w:rsid w:val="006F2438"/>
    <w:rsid w:val="006F33E5"/>
    <w:rsid w:val="006F43E4"/>
    <w:rsid w:val="006F6598"/>
    <w:rsid w:val="006F6B51"/>
    <w:rsid w:val="006F7FA5"/>
    <w:rsid w:val="00703F74"/>
    <w:rsid w:val="0070428B"/>
    <w:rsid w:val="0070521C"/>
    <w:rsid w:val="00706C54"/>
    <w:rsid w:val="00715715"/>
    <w:rsid w:val="007160D9"/>
    <w:rsid w:val="0071707A"/>
    <w:rsid w:val="007173DC"/>
    <w:rsid w:val="0072025C"/>
    <w:rsid w:val="00720910"/>
    <w:rsid w:val="00721B04"/>
    <w:rsid w:val="00721B8A"/>
    <w:rsid w:val="00721D53"/>
    <w:rsid w:val="00723427"/>
    <w:rsid w:val="00724454"/>
    <w:rsid w:val="00725D6D"/>
    <w:rsid w:val="007272C7"/>
    <w:rsid w:val="0073083F"/>
    <w:rsid w:val="0073322A"/>
    <w:rsid w:val="0073525C"/>
    <w:rsid w:val="007362AE"/>
    <w:rsid w:val="0073652A"/>
    <w:rsid w:val="00737026"/>
    <w:rsid w:val="007417DE"/>
    <w:rsid w:val="00741A88"/>
    <w:rsid w:val="0074320D"/>
    <w:rsid w:val="00746872"/>
    <w:rsid w:val="007507A0"/>
    <w:rsid w:val="00751548"/>
    <w:rsid w:val="00752F56"/>
    <w:rsid w:val="0075386A"/>
    <w:rsid w:val="00761270"/>
    <w:rsid w:val="00764C5F"/>
    <w:rsid w:val="00765A2E"/>
    <w:rsid w:val="00766551"/>
    <w:rsid w:val="00767C0A"/>
    <w:rsid w:val="00770B64"/>
    <w:rsid w:val="00772157"/>
    <w:rsid w:val="00773C23"/>
    <w:rsid w:val="00775F15"/>
    <w:rsid w:val="00775F24"/>
    <w:rsid w:val="007807FC"/>
    <w:rsid w:val="00781399"/>
    <w:rsid w:val="00781802"/>
    <w:rsid w:val="00782BA1"/>
    <w:rsid w:val="00783BC9"/>
    <w:rsid w:val="00786ABD"/>
    <w:rsid w:val="00787450"/>
    <w:rsid w:val="00787E00"/>
    <w:rsid w:val="00790CA8"/>
    <w:rsid w:val="00791F49"/>
    <w:rsid w:val="00792820"/>
    <w:rsid w:val="00792918"/>
    <w:rsid w:val="0079633B"/>
    <w:rsid w:val="007A25FE"/>
    <w:rsid w:val="007A4001"/>
    <w:rsid w:val="007A45A6"/>
    <w:rsid w:val="007A6E88"/>
    <w:rsid w:val="007A72D9"/>
    <w:rsid w:val="007B0BDE"/>
    <w:rsid w:val="007B0D4C"/>
    <w:rsid w:val="007B123D"/>
    <w:rsid w:val="007B599B"/>
    <w:rsid w:val="007B5E8A"/>
    <w:rsid w:val="007B63C3"/>
    <w:rsid w:val="007B710E"/>
    <w:rsid w:val="007B76B1"/>
    <w:rsid w:val="007B7D76"/>
    <w:rsid w:val="007C0003"/>
    <w:rsid w:val="007C04FC"/>
    <w:rsid w:val="007C1194"/>
    <w:rsid w:val="007C1C1B"/>
    <w:rsid w:val="007C28E7"/>
    <w:rsid w:val="007C3BA5"/>
    <w:rsid w:val="007C50D8"/>
    <w:rsid w:val="007C63C6"/>
    <w:rsid w:val="007D08F6"/>
    <w:rsid w:val="007D0AAE"/>
    <w:rsid w:val="007D25F1"/>
    <w:rsid w:val="007D36D6"/>
    <w:rsid w:val="007D3AE8"/>
    <w:rsid w:val="007D4701"/>
    <w:rsid w:val="007D5920"/>
    <w:rsid w:val="007D74EC"/>
    <w:rsid w:val="007E1223"/>
    <w:rsid w:val="007E14C2"/>
    <w:rsid w:val="007E170D"/>
    <w:rsid w:val="007E2677"/>
    <w:rsid w:val="007E4255"/>
    <w:rsid w:val="007E47D7"/>
    <w:rsid w:val="007E51A0"/>
    <w:rsid w:val="007F0C96"/>
    <w:rsid w:val="007F245B"/>
    <w:rsid w:val="007F2678"/>
    <w:rsid w:val="007F47DD"/>
    <w:rsid w:val="007F5EA3"/>
    <w:rsid w:val="007F65BB"/>
    <w:rsid w:val="007F691C"/>
    <w:rsid w:val="007F7593"/>
    <w:rsid w:val="007F7BC5"/>
    <w:rsid w:val="007F7C1E"/>
    <w:rsid w:val="00800A2E"/>
    <w:rsid w:val="0080230F"/>
    <w:rsid w:val="00803A78"/>
    <w:rsid w:val="008058FD"/>
    <w:rsid w:val="00806081"/>
    <w:rsid w:val="0080608A"/>
    <w:rsid w:val="008065B0"/>
    <w:rsid w:val="00806864"/>
    <w:rsid w:val="00806AFD"/>
    <w:rsid w:val="0081117B"/>
    <w:rsid w:val="0081174D"/>
    <w:rsid w:val="00811D4D"/>
    <w:rsid w:val="00811DB7"/>
    <w:rsid w:val="00812073"/>
    <w:rsid w:val="008122CD"/>
    <w:rsid w:val="0081569D"/>
    <w:rsid w:val="008160E1"/>
    <w:rsid w:val="00820D42"/>
    <w:rsid w:val="0082135E"/>
    <w:rsid w:val="008228D1"/>
    <w:rsid w:val="00822A4A"/>
    <w:rsid w:val="00822C8F"/>
    <w:rsid w:val="00825157"/>
    <w:rsid w:val="00825773"/>
    <w:rsid w:val="00826E9D"/>
    <w:rsid w:val="00826F4D"/>
    <w:rsid w:val="00831BD8"/>
    <w:rsid w:val="008342A6"/>
    <w:rsid w:val="0083475D"/>
    <w:rsid w:val="00841137"/>
    <w:rsid w:val="00842C09"/>
    <w:rsid w:val="00843A9B"/>
    <w:rsid w:val="00844DF0"/>
    <w:rsid w:val="00846A03"/>
    <w:rsid w:val="00847547"/>
    <w:rsid w:val="00847840"/>
    <w:rsid w:val="00851C12"/>
    <w:rsid w:val="00851C97"/>
    <w:rsid w:val="00851CCD"/>
    <w:rsid w:val="00852F08"/>
    <w:rsid w:val="00853E43"/>
    <w:rsid w:val="00854909"/>
    <w:rsid w:val="00856871"/>
    <w:rsid w:val="00857A72"/>
    <w:rsid w:val="00860D11"/>
    <w:rsid w:val="008627A5"/>
    <w:rsid w:val="008635F9"/>
    <w:rsid w:val="00864561"/>
    <w:rsid w:val="0086659E"/>
    <w:rsid w:val="00866AB6"/>
    <w:rsid w:val="00871437"/>
    <w:rsid w:val="00873D4C"/>
    <w:rsid w:val="00874A99"/>
    <w:rsid w:val="00875FF4"/>
    <w:rsid w:val="00877573"/>
    <w:rsid w:val="008775FD"/>
    <w:rsid w:val="008800FD"/>
    <w:rsid w:val="0088238B"/>
    <w:rsid w:val="00884091"/>
    <w:rsid w:val="00885BDF"/>
    <w:rsid w:val="00887E04"/>
    <w:rsid w:val="008918A5"/>
    <w:rsid w:val="008926AE"/>
    <w:rsid w:val="0089422E"/>
    <w:rsid w:val="008947B1"/>
    <w:rsid w:val="00894C8D"/>
    <w:rsid w:val="008953FE"/>
    <w:rsid w:val="008958C1"/>
    <w:rsid w:val="0089739D"/>
    <w:rsid w:val="008974D6"/>
    <w:rsid w:val="008A0813"/>
    <w:rsid w:val="008A43EA"/>
    <w:rsid w:val="008A4D6B"/>
    <w:rsid w:val="008A5E90"/>
    <w:rsid w:val="008A782F"/>
    <w:rsid w:val="008B0842"/>
    <w:rsid w:val="008B0852"/>
    <w:rsid w:val="008B161D"/>
    <w:rsid w:val="008B1CAB"/>
    <w:rsid w:val="008B3664"/>
    <w:rsid w:val="008B58B1"/>
    <w:rsid w:val="008B606A"/>
    <w:rsid w:val="008B6F37"/>
    <w:rsid w:val="008C005F"/>
    <w:rsid w:val="008C4C8A"/>
    <w:rsid w:val="008C5611"/>
    <w:rsid w:val="008C63C0"/>
    <w:rsid w:val="008C6536"/>
    <w:rsid w:val="008C73DA"/>
    <w:rsid w:val="008D22AF"/>
    <w:rsid w:val="008D3D84"/>
    <w:rsid w:val="008D5CC2"/>
    <w:rsid w:val="008D601C"/>
    <w:rsid w:val="008D69BF"/>
    <w:rsid w:val="008E0BBD"/>
    <w:rsid w:val="008E1571"/>
    <w:rsid w:val="008E4978"/>
    <w:rsid w:val="008E56C8"/>
    <w:rsid w:val="008E72EB"/>
    <w:rsid w:val="008F2249"/>
    <w:rsid w:val="008F2CF5"/>
    <w:rsid w:val="008F3ACA"/>
    <w:rsid w:val="008F4C7E"/>
    <w:rsid w:val="0090439C"/>
    <w:rsid w:val="00905067"/>
    <w:rsid w:val="00910229"/>
    <w:rsid w:val="00910F9B"/>
    <w:rsid w:val="0091275F"/>
    <w:rsid w:val="00915C6E"/>
    <w:rsid w:val="00916FE5"/>
    <w:rsid w:val="00917B4A"/>
    <w:rsid w:val="00921986"/>
    <w:rsid w:val="00922DCC"/>
    <w:rsid w:val="00923B29"/>
    <w:rsid w:val="00924B6E"/>
    <w:rsid w:val="00924EF3"/>
    <w:rsid w:val="00926963"/>
    <w:rsid w:val="0093165A"/>
    <w:rsid w:val="00931C19"/>
    <w:rsid w:val="009328B0"/>
    <w:rsid w:val="00937E5F"/>
    <w:rsid w:val="0094089E"/>
    <w:rsid w:val="00941260"/>
    <w:rsid w:val="00942004"/>
    <w:rsid w:val="009443F0"/>
    <w:rsid w:val="0094521A"/>
    <w:rsid w:val="009529F0"/>
    <w:rsid w:val="0095319B"/>
    <w:rsid w:val="009535D7"/>
    <w:rsid w:val="0095735D"/>
    <w:rsid w:val="00966118"/>
    <w:rsid w:val="009664C0"/>
    <w:rsid w:val="00967A1F"/>
    <w:rsid w:val="00970445"/>
    <w:rsid w:val="00970D41"/>
    <w:rsid w:val="00971BCC"/>
    <w:rsid w:val="0097202C"/>
    <w:rsid w:val="00972C97"/>
    <w:rsid w:val="009745EA"/>
    <w:rsid w:val="009746E7"/>
    <w:rsid w:val="0097591E"/>
    <w:rsid w:val="00976153"/>
    <w:rsid w:val="00976C19"/>
    <w:rsid w:val="009772A9"/>
    <w:rsid w:val="00981CF7"/>
    <w:rsid w:val="00984821"/>
    <w:rsid w:val="00985254"/>
    <w:rsid w:val="0098528C"/>
    <w:rsid w:val="009854CC"/>
    <w:rsid w:val="0098590E"/>
    <w:rsid w:val="00985BEE"/>
    <w:rsid w:val="00986184"/>
    <w:rsid w:val="0099397D"/>
    <w:rsid w:val="0099445B"/>
    <w:rsid w:val="00994669"/>
    <w:rsid w:val="00997A01"/>
    <w:rsid w:val="009A0622"/>
    <w:rsid w:val="009A10B6"/>
    <w:rsid w:val="009A1FBE"/>
    <w:rsid w:val="009A31C5"/>
    <w:rsid w:val="009A3987"/>
    <w:rsid w:val="009A4021"/>
    <w:rsid w:val="009A41F6"/>
    <w:rsid w:val="009A485C"/>
    <w:rsid w:val="009B00E9"/>
    <w:rsid w:val="009B1A94"/>
    <w:rsid w:val="009B1BDC"/>
    <w:rsid w:val="009B37A5"/>
    <w:rsid w:val="009B38C2"/>
    <w:rsid w:val="009B4566"/>
    <w:rsid w:val="009B63B8"/>
    <w:rsid w:val="009B6E63"/>
    <w:rsid w:val="009B7EA6"/>
    <w:rsid w:val="009C0C3E"/>
    <w:rsid w:val="009C530D"/>
    <w:rsid w:val="009C558B"/>
    <w:rsid w:val="009C5618"/>
    <w:rsid w:val="009C5715"/>
    <w:rsid w:val="009D004D"/>
    <w:rsid w:val="009D3571"/>
    <w:rsid w:val="009D5615"/>
    <w:rsid w:val="009D5ABA"/>
    <w:rsid w:val="009D5B2A"/>
    <w:rsid w:val="009D689F"/>
    <w:rsid w:val="009E0ED9"/>
    <w:rsid w:val="009E2F15"/>
    <w:rsid w:val="009E35ED"/>
    <w:rsid w:val="009E6F9E"/>
    <w:rsid w:val="009F3843"/>
    <w:rsid w:val="009F392B"/>
    <w:rsid w:val="009F47BA"/>
    <w:rsid w:val="009F4F36"/>
    <w:rsid w:val="009F5112"/>
    <w:rsid w:val="009F54DF"/>
    <w:rsid w:val="009F5E27"/>
    <w:rsid w:val="009F752B"/>
    <w:rsid w:val="00A027FE"/>
    <w:rsid w:val="00A02BC2"/>
    <w:rsid w:val="00A046F0"/>
    <w:rsid w:val="00A04FA9"/>
    <w:rsid w:val="00A056C8"/>
    <w:rsid w:val="00A11478"/>
    <w:rsid w:val="00A1304C"/>
    <w:rsid w:val="00A1482C"/>
    <w:rsid w:val="00A15027"/>
    <w:rsid w:val="00A15F4C"/>
    <w:rsid w:val="00A15FAB"/>
    <w:rsid w:val="00A173F3"/>
    <w:rsid w:val="00A213AB"/>
    <w:rsid w:val="00A232B9"/>
    <w:rsid w:val="00A243FD"/>
    <w:rsid w:val="00A24DF1"/>
    <w:rsid w:val="00A25DB2"/>
    <w:rsid w:val="00A262EC"/>
    <w:rsid w:val="00A312C3"/>
    <w:rsid w:val="00A31BE4"/>
    <w:rsid w:val="00A33949"/>
    <w:rsid w:val="00A37326"/>
    <w:rsid w:val="00A377E2"/>
    <w:rsid w:val="00A37C8E"/>
    <w:rsid w:val="00A41EC4"/>
    <w:rsid w:val="00A430ED"/>
    <w:rsid w:val="00A447F6"/>
    <w:rsid w:val="00A5117E"/>
    <w:rsid w:val="00A51325"/>
    <w:rsid w:val="00A51F97"/>
    <w:rsid w:val="00A545A3"/>
    <w:rsid w:val="00A56C0A"/>
    <w:rsid w:val="00A57DCB"/>
    <w:rsid w:val="00A607BE"/>
    <w:rsid w:val="00A626BE"/>
    <w:rsid w:val="00A63D77"/>
    <w:rsid w:val="00A653F1"/>
    <w:rsid w:val="00A662EF"/>
    <w:rsid w:val="00A67ACE"/>
    <w:rsid w:val="00A70633"/>
    <w:rsid w:val="00A71F35"/>
    <w:rsid w:val="00A72342"/>
    <w:rsid w:val="00A81025"/>
    <w:rsid w:val="00A821A2"/>
    <w:rsid w:val="00A834DB"/>
    <w:rsid w:val="00A85820"/>
    <w:rsid w:val="00A860D6"/>
    <w:rsid w:val="00A863F9"/>
    <w:rsid w:val="00A864C9"/>
    <w:rsid w:val="00A8799D"/>
    <w:rsid w:val="00A902CE"/>
    <w:rsid w:val="00A94937"/>
    <w:rsid w:val="00A94CFC"/>
    <w:rsid w:val="00A952AF"/>
    <w:rsid w:val="00A96060"/>
    <w:rsid w:val="00AA0B4C"/>
    <w:rsid w:val="00AA1AE2"/>
    <w:rsid w:val="00AA2520"/>
    <w:rsid w:val="00AA5980"/>
    <w:rsid w:val="00AB2C0A"/>
    <w:rsid w:val="00AB6579"/>
    <w:rsid w:val="00AB6B66"/>
    <w:rsid w:val="00AB70CF"/>
    <w:rsid w:val="00AB7CE1"/>
    <w:rsid w:val="00AC2D61"/>
    <w:rsid w:val="00AC2FA3"/>
    <w:rsid w:val="00AC5844"/>
    <w:rsid w:val="00AC7019"/>
    <w:rsid w:val="00AD214C"/>
    <w:rsid w:val="00AD2581"/>
    <w:rsid w:val="00AD2786"/>
    <w:rsid w:val="00AD2DC2"/>
    <w:rsid w:val="00AD506D"/>
    <w:rsid w:val="00AD5758"/>
    <w:rsid w:val="00AD63FD"/>
    <w:rsid w:val="00AD7168"/>
    <w:rsid w:val="00AD742D"/>
    <w:rsid w:val="00AE06A8"/>
    <w:rsid w:val="00AE3936"/>
    <w:rsid w:val="00AE616E"/>
    <w:rsid w:val="00AE7304"/>
    <w:rsid w:val="00AF0093"/>
    <w:rsid w:val="00AF2025"/>
    <w:rsid w:val="00AF203C"/>
    <w:rsid w:val="00AF2279"/>
    <w:rsid w:val="00AF2D23"/>
    <w:rsid w:val="00AF38F9"/>
    <w:rsid w:val="00AF3E3B"/>
    <w:rsid w:val="00AF4089"/>
    <w:rsid w:val="00AF560F"/>
    <w:rsid w:val="00AF583B"/>
    <w:rsid w:val="00B002EA"/>
    <w:rsid w:val="00B03305"/>
    <w:rsid w:val="00B054D2"/>
    <w:rsid w:val="00B12820"/>
    <w:rsid w:val="00B14863"/>
    <w:rsid w:val="00B15EB6"/>
    <w:rsid w:val="00B173AF"/>
    <w:rsid w:val="00B2012B"/>
    <w:rsid w:val="00B20887"/>
    <w:rsid w:val="00B20D89"/>
    <w:rsid w:val="00B233CC"/>
    <w:rsid w:val="00B23C9D"/>
    <w:rsid w:val="00B250AC"/>
    <w:rsid w:val="00B25271"/>
    <w:rsid w:val="00B26835"/>
    <w:rsid w:val="00B26F80"/>
    <w:rsid w:val="00B27CB3"/>
    <w:rsid w:val="00B3135C"/>
    <w:rsid w:val="00B32DA1"/>
    <w:rsid w:val="00B35458"/>
    <w:rsid w:val="00B373BA"/>
    <w:rsid w:val="00B407FA"/>
    <w:rsid w:val="00B40F8F"/>
    <w:rsid w:val="00B41638"/>
    <w:rsid w:val="00B45AB7"/>
    <w:rsid w:val="00B46D03"/>
    <w:rsid w:val="00B51A19"/>
    <w:rsid w:val="00B523B2"/>
    <w:rsid w:val="00B5538D"/>
    <w:rsid w:val="00B61553"/>
    <w:rsid w:val="00B63AD0"/>
    <w:rsid w:val="00B63C06"/>
    <w:rsid w:val="00B649E4"/>
    <w:rsid w:val="00B64CA4"/>
    <w:rsid w:val="00B66413"/>
    <w:rsid w:val="00B718E4"/>
    <w:rsid w:val="00B725A5"/>
    <w:rsid w:val="00B73076"/>
    <w:rsid w:val="00B74CD4"/>
    <w:rsid w:val="00B80E14"/>
    <w:rsid w:val="00B84CCC"/>
    <w:rsid w:val="00B85122"/>
    <w:rsid w:val="00B87C68"/>
    <w:rsid w:val="00B922A9"/>
    <w:rsid w:val="00B92878"/>
    <w:rsid w:val="00B93F20"/>
    <w:rsid w:val="00B976B3"/>
    <w:rsid w:val="00BA2AC1"/>
    <w:rsid w:val="00BA2AED"/>
    <w:rsid w:val="00BA2C8D"/>
    <w:rsid w:val="00BA3026"/>
    <w:rsid w:val="00BA33C3"/>
    <w:rsid w:val="00BA347B"/>
    <w:rsid w:val="00BA3E90"/>
    <w:rsid w:val="00BA7E3B"/>
    <w:rsid w:val="00BB270E"/>
    <w:rsid w:val="00BB2A24"/>
    <w:rsid w:val="00BB332D"/>
    <w:rsid w:val="00BC28CD"/>
    <w:rsid w:val="00BC57D4"/>
    <w:rsid w:val="00BC5947"/>
    <w:rsid w:val="00BC6983"/>
    <w:rsid w:val="00BC7C06"/>
    <w:rsid w:val="00BD7621"/>
    <w:rsid w:val="00BD7A86"/>
    <w:rsid w:val="00BD7AAB"/>
    <w:rsid w:val="00BE0680"/>
    <w:rsid w:val="00BE433C"/>
    <w:rsid w:val="00BE4E20"/>
    <w:rsid w:val="00BE64FE"/>
    <w:rsid w:val="00BE728D"/>
    <w:rsid w:val="00BE75C4"/>
    <w:rsid w:val="00BF0713"/>
    <w:rsid w:val="00BF07DA"/>
    <w:rsid w:val="00BF0A7D"/>
    <w:rsid w:val="00BF3902"/>
    <w:rsid w:val="00BF62A7"/>
    <w:rsid w:val="00C00D66"/>
    <w:rsid w:val="00C01320"/>
    <w:rsid w:val="00C01655"/>
    <w:rsid w:val="00C03509"/>
    <w:rsid w:val="00C036A8"/>
    <w:rsid w:val="00C03E9F"/>
    <w:rsid w:val="00C04705"/>
    <w:rsid w:val="00C04A38"/>
    <w:rsid w:val="00C063B8"/>
    <w:rsid w:val="00C067E5"/>
    <w:rsid w:val="00C06C1F"/>
    <w:rsid w:val="00C06EEB"/>
    <w:rsid w:val="00C1059B"/>
    <w:rsid w:val="00C11A23"/>
    <w:rsid w:val="00C13443"/>
    <w:rsid w:val="00C1357F"/>
    <w:rsid w:val="00C1764B"/>
    <w:rsid w:val="00C201C2"/>
    <w:rsid w:val="00C2221B"/>
    <w:rsid w:val="00C2346B"/>
    <w:rsid w:val="00C24307"/>
    <w:rsid w:val="00C2484E"/>
    <w:rsid w:val="00C27147"/>
    <w:rsid w:val="00C27958"/>
    <w:rsid w:val="00C308A8"/>
    <w:rsid w:val="00C35C0A"/>
    <w:rsid w:val="00C3684D"/>
    <w:rsid w:val="00C375B6"/>
    <w:rsid w:val="00C44F1A"/>
    <w:rsid w:val="00C47816"/>
    <w:rsid w:val="00C47993"/>
    <w:rsid w:val="00C510E2"/>
    <w:rsid w:val="00C54C00"/>
    <w:rsid w:val="00C60B4F"/>
    <w:rsid w:val="00C619E2"/>
    <w:rsid w:val="00C622A9"/>
    <w:rsid w:val="00C62C27"/>
    <w:rsid w:val="00C63E90"/>
    <w:rsid w:val="00C64F59"/>
    <w:rsid w:val="00C6561D"/>
    <w:rsid w:val="00C65F62"/>
    <w:rsid w:val="00C666D1"/>
    <w:rsid w:val="00C7249F"/>
    <w:rsid w:val="00C72B03"/>
    <w:rsid w:val="00C73436"/>
    <w:rsid w:val="00C758D0"/>
    <w:rsid w:val="00C770AB"/>
    <w:rsid w:val="00C77467"/>
    <w:rsid w:val="00C77A79"/>
    <w:rsid w:val="00C81CBC"/>
    <w:rsid w:val="00C83641"/>
    <w:rsid w:val="00C85B9D"/>
    <w:rsid w:val="00C861E0"/>
    <w:rsid w:val="00C86899"/>
    <w:rsid w:val="00C87577"/>
    <w:rsid w:val="00C875A7"/>
    <w:rsid w:val="00C90663"/>
    <w:rsid w:val="00C91254"/>
    <w:rsid w:val="00C93105"/>
    <w:rsid w:val="00C933C6"/>
    <w:rsid w:val="00C950F6"/>
    <w:rsid w:val="00CA2F2A"/>
    <w:rsid w:val="00CA3652"/>
    <w:rsid w:val="00CA52F6"/>
    <w:rsid w:val="00CA5FC5"/>
    <w:rsid w:val="00CB11F8"/>
    <w:rsid w:val="00CB2C08"/>
    <w:rsid w:val="00CB36F8"/>
    <w:rsid w:val="00CC0EC8"/>
    <w:rsid w:val="00CC10FA"/>
    <w:rsid w:val="00CC3AB9"/>
    <w:rsid w:val="00CC3DB1"/>
    <w:rsid w:val="00CC5F46"/>
    <w:rsid w:val="00CC6C68"/>
    <w:rsid w:val="00CC7B12"/>
    <w:rsid w:val="00CD186E"/>
    <w:rsid w:val="00CD192B"/>
    <w:rsid w:val="00CD2145"/>
    <w:rsid w:val="00CD2D31"/>
    <w:rsid w:val="00CD550F"/>
    <w:rsid w:val="00CD65FB"/>
    <w:rsid w:val="00CE120E"/>
    <w:rsid w:val="00CE1DCE"/>
    <w:rsid w:val="00CE395A"/>
    <w:rsid w:val="00CE6F7E"/>
    <w:rsid w:val="00CE7147"/>
    <w:rsid w:val="00CF0FB5"/>
    <w:rsid w:val="00CF2428"/>
    <w:rsid w:val="00CF33E9"/>
    <w:rsid w:val="00CF5685"/>
    <w:rsid w:val="00CF5FFA"/>
    <w:rsid w:val="00D01056"/>
    <w:rsid w:val="00D03223"/>
    <w:rsid w:val="00D03AD6"/>
    <w:rsid w:val="00D05953"/>
    <w:rsid w:val="00D06EA3"/>
    <w:rsid w:val="00D115F6"/>
    <w:rsid w:val="00D13572"/>
    <w:rsid w:val="00D16586"/>
    <w:rsid w:val="00D17B7F"/>
    <w:rsid w:val="00D20464"/>
    <w:rsid w:val="00D204D2"/>
    <w:rsid w:val="00D22A92"/>
    <w:rsid w:val="00D22BFC"/>
    <w:rsid w:val="00D23A23"/>
    <w:rsid w:val="00D24AE7"/>
    <w:rsid w:val="00D25320"/>
    <w:rsid w:val="00D25EB8"/>
    <w:rsid w:val="00D26C4D"/>
    <w:rsid w:val="00D27C1A"/>
    <w:rsid w:val="00D27D93"/>
    <w:rsid w:val="00D34CE3"/>
    <w:rsid w:val="00D34CE4"/>
    <w:rsid w:val="00D36954"/>
    <w:rsid w:val="00D40A85"/>
    <w:rsid w:val="00D40C61"/>
    <w:rsid w:val="00D43011"/>
    <w:rsid w:val="00D4315F"/>
    <w:rsid w:val="00D4389C"/>
    <w:rsid w:val="00D43AFC"/>
    <w:rsid w:val="00D4429D"/>
    <w:rsid w:val="00D45255"/>
    <w:rsid w:val="00D468DD"/>
    <w:rsid w:val="00D47B60"/>
    <w:rsid w:val="00D51695"/>
    <w:rsid w:val="00D538E7"/>
    <w:rsid w:val="00D5451D"/>
    <w:rsid w:val="00D61CE2"/>
    <w:rsid w:val="00D6207B"/>
    <w:rsid w:val="00D63C13"/>
    <w:rsid w:val="00D64466"/>
    <w:rsid w:val="00D66E20"/>
    <w:rsid w:val="00D6740E"/>
    <w:rsid w:val="00D717EB"/>
    <w:rsid w:val="00D72CD6"/>
    <w:rsid w:val="00D733E2"/>
    <w:rsid w:val="00D748D2"/>
    <w:rsid w:val="00D758FE"/>
    <w:rsid w:val="00D7648B"/>
    <w:rsid w:val="00D774ED"/>
    <w:rsid w:val="00D7752C"/>
    <w:rsid w:val="00D81526"/>
    <w:rsid w:val="00D81BC8"/>
    <w:rsid w:val="00D8258A"/>
    <w:rsid w:val="00D82BA2"/>
    <w:rsid w:val="00D85A13"/>
    <w:rsid w:val="00D90880"/>
    <w:rsid w:val="00D90A3A"/>
    <w:rsid w:val="00D90A8B"/>
    <w:rsid w:val="00D91D56"/>
    <w:rsid w:val="00D92676"/>
    <w:rsid w:val="00D93656"/>
    <w:rsid w:val="00D9452E"/>
    <w:rsid w:val="00D94591"/>
    <w:rsid w:val="00D963E7"/>
    <w:rsid w:val="00D96A1D"/>
    <w:rsid w:val="00D97D24"/>
    <w:rsid w:val="00DA0BC5"/>
    <w:rsid w:val="00DA1635"/>
    <w:rsid w:val="00DA2CA9"/>
    <w:rsid w:val="00DA730E"/>
    <w:rsid w:val="00DB264A"/>
    <w:rsid w:val="00DB4335"/>
    <w:rsid w:val="00DB64DC"/>
    <w:rsid w:val="00DB7636"/>
    <w:rsid w:val="00DB7A4D"/>
    <w:rsid w:val="00DC0472"/>
    <w:rsid w:val="00DC22A1"/>
    <w:rsid w:val="00DC4DF0"/>
    <w:rsid w:val="00DC7E38"/>
    <w:rsid w:val="00DD1C09"/>
    <w:rsid w:val="00DD2CC5"/>
    <w:rsid w:val="00DD49FB"/>
    <w:rsid w:val="00DD6548"/>
    <w:rsid w:val="00DD6774"/>
    <w:rsid w:val="00DE0629"/>
    <w:rsid w:val="00DE1191"/>
    <w:rsid w:val="00DE43F5"/>
    <w:rsid w:val="00DE57EF"/>
    <w:rsid w:val="00DE5ABB"/>
    <w:rsid w:val="00DF1E7C"/>
    <w:rsid w:val="00DF4378"/>
    <w:rsid w:val="00DF5D8A"/>
    <w:rsid w:val="00E02135"/>
    <w:rsid w:val="00E03B3A"/>
    <w:rsid w:val="00E04C9D"/>
    <w:rsid w:val="00E05448"/>
    <w:rsid w:val="00E0762C"/>
    <w:rsid w:val="00E110B6"/>
    <w:rsid w:val="00E122E0"/>
    <w:rsid w:val="00E13520"/>
    <w:rsid w:val="00E14C52"/>
    <w:rsid w:val="00E20F00"/>
    <w:rsid w:val="00E22D63"/>
    <w:rsid w:val="00E25741"/>
    <w:rsid w:val="00E25B67"/>
    <w:rsid w:val="00E27BBF"/>
    <w:rsid w:val="00E3190A"/>
    <w:rsid w:val="00E31AAE"/>
    <w:rsid w:val="00E3462E"/>
    <w:rsid w:val="00E348EB"/>
    <w:rsid w:val="00E36E0B"/>
    <w:rsid w:val="00E37EBC"/>
    <w:rsid w:val="00E40713"/>
    <w:rsid w:val="00E40BB7"/>
    <w:rsid w:val="00E41662"/>
    <w:rsid w:val="00E43414"/>
    <w:rsid w:val="00E466E0"/>
    <w:rsid w:val="00E47913"/>
    <w:rsid w:val="00E5019F"/>
    <w:rsid w:val="00E502D1"/>
    <w:rsid w:val="00E50A7E"/>
    <w:rsid w:val="00E511F1"/>
    <w:rsid w:val="00E52110"/>
    <w:rsid w:val="00E527D8"/>
    <w:rsid w:val="00E52CCC"/>
    <w:rsid w:val="00E5367B"/>
    <w:rsid w:val="00E54554"/>
    <w:rsid w:val="00E56610"/>
    <w:rsid w:val="00E5699D"/>
    <w:rsid w:val="00E56DA9"/>
    <w:rsid w:val="00E56DBA"/>
    <w:rsid w:val="00E619EC"/>
    <w:rsid w:val="00E61B0F"/>
    <w:rsid w:val="00E61DD2"/>
    <w:rsid w:val="00E62863"/>
    <w:rsid w:val="00E66278"/>
    <w:rsid w:val="00E73AF4"/>
    <w:rsid w:val="00E7417A"/>
    <w:rsid w:val="00E757F9"/>
    <w:rsid w:val="00E76FC0"/>
    <w:rsid w:val="00E81849"/>
    <w:rsid w:val="00E86721"/>
    <w:rsid w:val="00E87042"/>
    <w:rsid w:val="00E8726A"/>
    <w:rsid w:val="00E878D1"/>
    <w:rsid w:val="00E90D0C"/>
    <w:rsid w:val="00E9107A"/>
    <w:rsid w:val="00E91B7C"/>
    <w:rsid w:val="00E92799"/>
    <w:rsid w:val="00E93D05"/>
    <w:rsid w:val="00E94345"/>
    <w:rsid w:val="00E95C19"/>
    <w:rsid w:val="00E97B1B"/>
    <w:rsid w:val="00EA01FB"/>
    <w:rsid w:val="00EA147F"/>
    <w:rsid w:val="00EA14A8"/>
    <w:rsid w:val="00EA1BDA"/>
    <w:rsid w:val="00EA2AC5"/>
    <w:rsid w:val="00EA4CED"/>
    <w:rsid w:val="00EA4FF1"/>
    <w:rsid w:val="00EA51B3"/>
    <w:rsid w:val="00EA5C9F"/>
    <w:rsid w:val="00EA5CCA"/>
    <w:rsid w:val="00EA6AFD"/>
    <w:rsid w:val="00EB1004"/>
    <w:rsid w:val="00EB20B6"/>
    <w:rsid w:val="00EB2E13"/>
    <w:rsid w:val="00EB4895"/>
    <w:rsid w:val="00EB5D53"/>
    <w:rsid w:val="00EB61E8"/>
    <w:rsid w:val="00EB671A"/>
    <w:rsid w:val="00EB7158"/>
    <w:rsid w:val="00EC02FF"/>
    <w:rsid w:val="00EC185D"/>
    <w:rsid w:val="00EC4339"/>
    <w:rsid w:val="00EC5301"/>
    <w:rsid w:val="00EC5A3D"/>
    <w:rsid w:val="00EC6174"/>
    <w:rsid w:val="00EC7009"/>
    <w:rsid w:val="00ED1893"/>
    <w:rsid w:val="00ED4590"/>
    <w:rsid w:val="00ED5B15"/>
    <w:rsid w:val="00ED61D5"/>
    <w:rsid w:val="00ED68F1"/>
    <w:rsid w:val="00ED6FBA"/>
    <w:rsid w:val="00EE0220"/>
    <w:rsid w:val="00EE1163"/>
    <w:rsid w:val="00EE1692"/>
    <w:rsid w:val="00EE1BE8"/>
    <w:rsid w:val="00EE3C41"/>
    <w:rsid w:val="00EE3D6E"/>
    <w:rsid w:val="00EE3FAC"/>
    <w:rsid w:val="00EE64FA"/>
    <w:rsid w:val="00EF0E6F"/>
    <w:rsid w:val="00EF1205"/>
    <w:rsid w:val="00EF2A0E"/>
    <w:rsid w:val="00EF38AA"/>
    <w:rsid w:val="00EF6C78"/>
    <w:rsid w:val="00F0152B"/>
    <w:rsid w:val="00F017EF"/>
    <w:rsid w:val="00F01A5D"/>
    <w:rsid w:val="00F04A61"/>
    <w:rsid w:val="00F074A5"/>
    <w:rsid w:val="00F075D7"/>
    <w:rsid w:val="00F117BB"/>
    <w:rsid w:val="00F12CF8"/>
    <w:rsid w:val="00F144B1"/>
    <w:rsid w:val="00F148B0"/>
    <w:rsid w:val="00F15F69"/>
    <w:rsid w:val="00F24750"/>
    <w:rsid w:val="00F254B1"/>
    <w:rsid w:val="00F2570B"/>
    <w:rsid w:val="00F262AD"/>
    <w:rsid w:val="00F305FE"/>
    <w:rsid w:val="00F3163D"/>
    <w:rsid w:val="00F31672"/>
    <w:rsid w:val="00F31C3C"/>
    <w:rsid w:val="00F37787"/>
    <w:rsid w:val="00F40AF4"/>
    <w:rsid w:val="00F421C1"/>
    <w:rsid w:val="00F42570"/>
    <w:rsid w:val="00F43EA8"/>
    <w:rsid w:val="00F4426E"/>
    <w:rsid w:val="00F47D69"/>
    <w:rsid w:val="00F50BD3"/>
    <w:rsid w:val="00F50F92"/>
    <w:rsid w:val="00F512AA"/>
    <w:rsid w:val="00F516B7"/>
    <w:rsid w:val="00F5346A"/>
    <w:rsid w:val="00F55EA4"/>
    <w:rsid w:val="00F566EB"/>
    <w:rsid w:val="00F56748"/>
    <w:rsid w:val="00F572AA"/>
    <w:rsid w:val="00F6059C"/>
    <w:rsid w:val="00F6144B"/>
    <w:rsid w:val="00F658E9"/>
    <w:rsid w:val="00F703D7"/>
    <w:rsid w:val="00F71993"/>
    <w:rsid w:val="00F71B55"/>
    <w:rsid w:val="00F71C00"/>
    <w:rsid w:val="00F7420F"/>
    <w:rsid w:val="00F75C71"/>
    <w:rsid w:val="00F76999"/>
    <w:rsid w:val="00F76A4D"/>
    <w:rsid w:val="00F80781"/>
    <w:rsid w:val="00F85377"/>
    <w:rsid w:val="00F85812"/>
    <w:rsid w:val="00F92519"/>
    <w:rsid w:val="00F9391B"/>
    <w:rsid w:val="00F962C9"/>
    <w:rsid w:val="00F97555"/>
    <w:rsid w:val="00F9773E"/>
    <w:rsid w:val="00FA046B"/>
    <w:rsid w:val="00FA1C46"/>
    <w:rsid w:val="00FA24FA"/>
    <w:rsid w:val="00FA563B"/>
    <w:rsid w:val="00FA5A80"/>
    <w:rsid w:val="00FA614C"/>
    <w:rsid w:val="00FA6BDA"/>
    <w:rsid w:val="00FB0F58"/>
    <w:rsid w:val="00FB20AB"/>
    <w:rsid w:val="00FB3805"/>
    <w:rsid w:val="00FB5980"/>
    <w:rsid w:val="00FC1182"/>
    <w:rsid w:val="00FC21F5"/>
    <w:rsid w:val="00FC3CD6"/>
    <w:rsid w:val="00FC4062"/>
    <w:rsid w:val="00FD05C6"/>
    <w:rsid w:val="00FD1DEC"/>
    <w:rsid w:val="00FD52C5"/>
    <w:rsid w:val="00FD6FD9"/>
    <w:rsid w:val="00FD71C0"/>
    <w:rsid w:val="00FE1E85"/>
    <w:rsid w:val="00FE393C"/>
    <w:rsid w:val="00FE5761"/>
    <w:rsid w:val="00FE6130"/>
    <w:rsid w:val="00FF21AD"/>
    <w:rsid w:val="00FF6D9C"/>
    <w:rsid w:val="00FF7C3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26A3D5-390E-4FA6-A29C-FADC1755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har"/>
    <w:uiPriority w:val="9"/>
    <w:unhideWhenUsed/>
    <w:qFormat/>
    <w:rsid w:val="000614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061451"/>
    <w:rPr>
      <w:rFonts w:asciiTheme="majorHAnsi" w:eastAsiaTheme="majorEastAsia" w:hAnsiTheme="majorHAnsi" w:cstheme="majorBidi"/>
      <w:b/>
      <w:bCs/>
      <w:color w:val="4F81BD" w:themeColor="accent1"/>
      <w:sz w:val="26"/>
      <w:szCs w:val="26"/>
    </w:rPr>
  </w:style>
  <w:style w:type="paragraph" w:customStyle="1" w:styleId="Default">
    <w:name w:val="Default"/>
    <w:rsid w:val="00061451"/>
    <w:pPr>
      <w:autoSpaceDE w:val="0"/>
      <w:autoSpaceDN w:val="0"/>
      <w:adjustRightInd w:val="0"/>
      <w:spacing w:after="0" w:line="240" w:lineRule="auto"/>
    </w:pPr>
    <w:rPr>
      <w:rFonts w:ascii="Calibri" w:hAnsi="Calibri" w:cs="Calibri"/>
      <w:color w:val="000000"/>
      <w:sz w:val="24"/>
      <w:szCs w:val="24"/>
    </w:rPr>
  </w:style>
  <w:style w:type="paragraph" w:styleId="Textodebalo">
    <w:name w:val="Balloon Text"/>
    <w:basedOn w:val="Normal"/>
    <w:link w:val="TextodebaloChar"/>
    <w:uiPriority w:val="99"/>
    <w:semiHidden/>
    <w:unhideWhenUsed/>
    <w:rsid w:val="000F3BF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F3BFC"/>
    <w:rPr>
      <w:rFonts w:ascii="Tahoma" w:hAnsi="Tahoma" w:cs="Tahoma"/>
      <w:sz w:val="16"/>
      <w:szCs w:val="16"/>
    </w:rPr>
  </w:style>
  <w:style w:type="paragraph" w:styleId="Cabealho">
    <w:name w:val="header"/>
    <w:basedOn w:val="Normal"/>
    <w:link w:val="CabealhoChar"/>
    <w:uiPriority w:val="99"/>
    <w:unhideWhenUsed/>
    <w:rsid w:val="00267A8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67A8C"/>
  </w:style>
  <w:style w:type="paragraph" w:styleId="Rodap">
    <w:name w:val="footer"/>
    <w:basedOn w:val="Normal"/>
    <w:link w:val="RodapChar"/>
    <w:uiPriority w:val="99"/>
    <w:unhideWhenUsed/>
    <w:rsid w:val="00267A8C"/>
    <w:pPr>
      <w:tabs>
        <w:tab w:val="center" w:pos="4252"/>
        <w:tab w:val="right" w:pos="8504"/>
      </w:tabs>
      <w:spacing w:after="0" w:line="240" w:lineRule="auto"/>
    </w:pPr>
  </w:style>
  <w:style w:type="character" w:customStyle="1" w:styleId="RodapChar">
    <w:name w:val="Rodapé Char"/>
    <w:basedOn w:val="Fontepargpadro"/>
    <w:link w:val="Rodap"/>
    <w:uiPriority w:val="99"/>
    <w:rsid w:val="00267A8C"/>
  </w:style>
  <w:style w:type="paragraph" w:styleId="SemEspaamento">
    <w:name w:val="No Spacing"/>
    <w:uiPriority w:val="1"/>
    <w:qFormat/>
    <w:rsid w:val="001F7B2F"/>
    <w:pPr>
      <w:spacing w:after="0" w:line="240" w:lineRule="auto"/>
    </w:pPr>
  </w:style>
  <w:style w:type="character" w:customStyle="1" w:styleId="apple-tab-span">
    <w:name w:val="apple-tab-span"/>
    <w:basedOn w:val="Fontepargpadro"/>
    <w:rsid w:val="00916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13228">
      <w:bodyDiv w:val="1"/>
      <w:marLeft w:val="0"/>
      <w:marRight w:val="0"/>
      <w:marTop w:val="0"/>
      <w:marBottom w:val="0"/>
      <w:divBdr>
        <w:top w:val="none" w:sz="0" w:space="0" w:color="auto"/>
        <w:left w:val="none" w:sz="0" w:space="0" w:color="auto"/>
        <w:bottom w:val="none" w:sz="0" w:space="0" w:color="auto"/>
        <w:right w:val="none" w:sz="0" w:space="0" w:color="auto"/>
      </w:divBdr>
    </w:div>
    <w:div w:id="357199637">
      <w:bodyDiv w:val="1"/>
      <w:marLeft w:val="0"/>
      <w:marRight w:val="0"/>
      <w:marTop w:val="0"/>
      <w:marBottom w:val="0"/>
      <w:divBdr>
        <w:top w:val="none" w:sz="0" w:space="0" w:color="auto"/>
        <w:left w:val="none" w:sz="0" w:space="0" w:color="auto"/>
        <w:bottom w:val="none" w:sz="0" w:space="0" w:color="auto"/>
        <w:right w:val="none" w:sz="0" w:space="0" w:color="auto"/>
      </w:divBdr>
    </w:div>
    <w:div w:id="214626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2779</Words>
  <Characters>15011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Gisele Franca Borges</cp:lastModifiedBy>
  <cp:revision>2</cp:revision>
  <cp:lastPrinted>2024-02-16T00:03:00Z</cp:lastPrinted>
  <dcterms:created xsi:type="dcterms:W3CDTF">2024-04-01T15:09:00Z</dcterms:created>
  <dcterms:modified xsi:type="dcterms:W3CDTF">2024-04-01T15:09:00Z</dcterms:modified>
</cp:coreProperties>
</file>